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F6D" w:rsidRDefault="006B7F6D" w:rsidP="006B7F6D">
      <w:pPr>
        <w:pStyle w:val="20"/>
        <w:shd w:val="clear" w:color="auto" w:fill="auto"/>
        <w:ind w:firstLine="0"/>
      </w:pPr>
      <w:r>
        <w:t>УДК 001</w:t>
      </w:r>
      <w:proofErr w:type="gramStart"/>
      <w:r>
        <w:t xml:space="preserve"> :</w:t>
      </w:r>
      <w:proofErr w:type="gramEnd"/>
      <w:r>
        <w:t xml:space="preserve"> 004.91</w:t>
      </w:r>
    </w:p>
    <w:p w:rsidR="005544AE" w:rsidRDefault="006B7F6D" w:rsidP="005544AE">
      <w:pPr>
        <w:pStyle w:val="20"/>
        <w:shd w:val="clear" w:color="auto" w:fill="auto"/>
        <w:spacing w:line="360" w:lineRule="auto"/>
        <w:ind w:firstLine="0"/>
        <w:rPr>
          <w:b/>
          <w:lang w:val="uk-UA"/>
        </w:rPr>
      </w:pPr>
      <w:r w:rsidRPr="006B7F6D">
        <w:rPr>
          <w:rFonts w:ascii="Garamond" w:hAnsi="Garamond"/>
          <w:b/>
          <w:lang w:val="uk-UA"/>
        </w:rPr>
        <w:t xml:space="preserve"> </w:t>
      </w:r>
      <w:r w:rsidRPr="005544AE">
        <w:rPr>
          <w:b/>
          <w:lang w:val="uk-UA"/>
        </w:rPr>
        <w:t>Ірина Балагура,</w:t>
      </w:r>
    </w:p>
    <w:p w:rsidR="006B7F6D" w:rsidRPr="005544AE" w:rsidRDefault="006B7F6D" w:rsidP="005544AE">
      <w:pPr>
        <w:pStyle w:val="20"/>
        <w:shd w:val="clear" w:color="auto" w:fill="auto"/>
        <w:spacing w:line="360" w:lineRule="auto"/>
        <w:ind w:firstLine="0"/>
        <w:rPr>
          <w:lang w:val="uk-UA"/>
        </w:rPr>
      </w:pPr>
      <w:r w:rsidRPr="005544AE">
        <w:rPr>
          <w:b/>
          <w:lang w:val="uk-UA"/>
        </w:rPr>
        <w:t xml:space="preserve"> </w:t>
      </w:r>
      <w:r w:rsidRPr="005544AE">
        <w:rPr>
          <w:lang w:val="uk-UA"/>
        </w:rPr>
        <w:t>канд. техн. наук, старший науковий співробітник, Інститут проблем реєстрації інформації НАН України, Київ ,Україна</w:t>
      </w:r>
    </w:p>
    <w:p w:rsidR="005544AE" w:rsidRDefault="006B7F6D" w:rsidP="005544AE">
      <w:pPr>
        <w:spacing w:after="0" w:line="360" w:lineRule="auto"/>
        <w:jc w:val="both"/>
        <w:rPr>
          <w:rFonts w:ascii="Times New Roman" w:hAnsi="Times New Roman" w:cs="Times New Roman"/>
          <w:b/>
          <w:sz w:val="28"/>
          <w:szCs w:val="28"/>
          <w:lang w:val="uk-UA"/>
        </w:rPr>
      </w:pPr>
      <w:r w:rsidRPr="005544AE">
        <w:rPr>
          <w:rFonts w:ascii="Times New Roman" w:hAnsi="Times New Roman" w:cs="Times New Roman"/>
          <w:b/>
          <w:sz w:val="28"/>
          <w:szCs w:val="28"/>
          <w:lang w:val="uk-UA"/>
        </w:rPr>
        <w:t xml:space="preserve">Дмитро </w:t>
      </w:r>
      <w:proofErr w:type="spellStart"/>
      <w:r w:rsidRPr="005544AE">
        <w:rPr>
          <w:rFonts w:ascii="Times New Roman" w:hAnsi="Times New Roman" w:cs="Times New Roman"/>
          <w:b/>
          <w:sz w:val="28"/>
          <w:szCs w:val="28"/>
          <w:lang w:val="uk-UA"/>
        </w:rPr>
        <w:t>Ланде</w:t>
      </w:r>
      <w:proofErr w:type="spellEnd"/>
      <w:r w:rsidRPr="005544AE">
        <w:rPr>
          <w:rFonts w:ascii="Times New Roman" w:hAnsi="Times New Roman" w:cs="Times New Roman"/>
          <w:b/>
          <w:sz w:val="28"/>
          <w:szCs w:val="28"/>
          <w:lang w:val="uk-UA"/>
        </w:rPr>
        <w:t>,</w:t>
      </w:r>
    </w:p>
    <w:p w:rsidR="005544AE" w:rsidRPr="005544AE" w:rsidRDefault="005544AE" w:rsidP="005544AE">
      <w:pPr>
        <w:spacing w:after="0" w:line="360" w:lineRule="auto"/>
        <w:jc w:val="both"/>
        <w:rPr>
          <w:rFonts w:ascii="Times New Roman" w:hAnsi="Times New Roman" w:cs="Times New Roman"/>
          <w:sz w:val="28"/>
          <w:szCs w:val="28"/>
          <w:lang w:val="uk-UA"/>
        </w:rPr>
      </w:pPr>
      <w:r w:rsidRPr="005544AE">
        <w:rPr>
          <w:rFonts w:ascii="Times New Roman" w:hAnsi="Times New Roman" w:cs="Times New Roman"/>
          <w:sz w:val="28"/>
          <w:szCs w:val="28"/>
          <w:lang w:val="uk-UA"/>
        </w:rPr>
        <w:t xml:space="preserve"> доктор техн.</w:t>
      </w:r>
      <w:r w:rsidR="006B7F6D" w:rsidRPr="005544AE">
        <w:rPr>
          <w:rFonts w:ascii="Times New Roman" w:hAnsi="Times New Roman" w:cs="Times New Roman"/>
          <w:sz w:val="28"/>
          <w:szCs w:val="28"/>
          <w:lang w:val="uk-UA"/>
        </w:rPr>
        <w:t xml:space="preserve"> наук, професор, Інститут проблем реєстрації інформації НАН України, Київ ,Україна</w:t>
      </w:r>
      <w:r w:rsidRPr="005544AE">
        <w:rPr>
          <w:rFonts w:ascii="Times New Roman" w:hAnsi="Times New Roman" w:cs="Times New Roman"/>
          <w:sz w:val="28"/>
          <w:szCs w:val="28"/>
          <w:lang w:val="uk-UA"/>
        </w:rPr>
        <w:t xml:space="preserve"> </w:t>
      </w:r>
    </w:p>
    <w:p w:rsidR="005544AE" w:rsidRDefault="005544AE" w:rsidP="005544AE">
      <w:pPr>
        <w:spacing w:after="0" w:line="360" w:lineRule="auto"/>
        <w:jc w:val="both"/>
        <w:rPr>
          <w:rFonts w:ascii="Times New Roman" w:hAnsi="Times New Roman" w:cs="Times New Roman"/>
          <w:b/>
          <w:sz w:val="28"/>
          <w:szCs w:val="28"/>
          <w:lang w:val="uk-UA"/>
        </w:rPr>
      </w:pPr>
      <w:r w:rsidRPr="005544AE">
        <w:rPr>
          <w:rFonts w:ascii="Times New Roman" w:hAnsi="Times New Roman" w:cs="Times New Roman"/>
          <w:b/>
          <w:sz w:val="28"/>
          <w:szCs w:val="28"/>
          <w:lang w:val="uk-UA"/>
        </w:rPr>
        <w:t xml:space="preserve">Андрій </w:t>
      </w:r>
      <w:proofErr w:type="spellStart"/>
      <w:r w:rsidRPr="005544AE">
        <w:rPr>
          <w:rFonts w:ascii="Times New Roman" w:hAnsi="Times New Roman" w:cs="Times New Roman"/>
          <w:b/>
          <w:sz w:val="28"/>
          <w:szCs w:val="28"/>
          <w:lang w:val="uk-UA"/>
        </w:rPr>
        <w:t>Крючин</w:t>
      </w:r>
      <w:proofErr w:type="spellEnd"/>
      <w:r w:rsidRPr="005544AE">
        <w:rPr>
          <w:rFonts w:ascii="Times New Roman" w:hAnsi="Times New Roman" w:cs="Times New Roman"/>
          <w:b/>
          <w:sz w:val="28"/>
          <w:szCs w:val="28"/>
          <w:lang w:val="uk-UA"/>
        </w:rPr>
        <w:t xml:space="preserve">, </w:t>
      </w:r>
    </w:p>
    <w:p w:rsidR="005544AE" w:rsidRPr="005544AE" w:rsidRDefault="005544AE" w:rsidP="005544AE">
      <w:pPr>
        <w:spacing w:after="0" w:line="360" w:lineRule="auto"/>
        <w:jc w:val="both"/>
        <w:rPr>
          <w:rFonts w:ascii="Times New Roman" w:hAnsi="Times New Roman" w:cs="Times New Roman"/>
          <w:sz w:val="28"/>
          <w:szCs w:val="28"/>
          <w:lang w:val="uk-UA"/>
        </w:rPr>
      </w:pPr>
      <w:r w:rsidRPr="005544AE">
        <w:rPr>
          <w:rFonts w:ascii="Times New Roman" w:hAnsi="Times New Roman" w:cs="Times New Roman"/>
          <w:sz w:val="28"/>
          <w:szCs w:val="28"/>
          <w:lang w:val="uk-UA"/>
        </w:rPr>
        <w:t>доктор техн. наук, професор, член-кореспондент НАН України Київ ,</w:t>
      </w:r>
      <w:r>
        <w:rPr>
          <w:rFonts w:ascii="Times New Roman" w:hAnsi="Times New Roman" w:cs="Times New Roman"/>
          <w:sz w:val="28"/>
          <w:szCs w:val="28"/>
          <w:lang w:val="uk-UA"/>
        </w:rPr>
        <w:t>Україна</w:t>
      </w:r>
    </w:p>
    <w:p w:rsidR="00C347F6" w:rsidRPr="00461EEE" w:rsidRDefault="00C347F6" w:rsidP="005544AE">
      <w:pPr>
        <w:jc w:val="center"/>
        <w:rPr>
          <w:rFonts w:ascii="Times New Roman" w:hAnsi="Times New Roman" w:cs="Times New Roman"/>
          <w:b/>
          <w:sz w:val="28"/>
          <w:szCs w:val="28"/>
        </w:rPr>
      </w:pPr>
    </w:p>
    <w:p w:rsidR="00F634B8" w:rsidRPr="003C3ACD" w:rsidRDefault="005544AE" w:rsidP="005544AE">
      <w:pPr>
        <w:jc w:val="center"/>
        <w:rPr>
          <w:rFonts w:ascii="Times New Roman" w:hAnsi="Times New Roman" w:cs="Times New Roman"/>
          <w:b/>
          <w:sz w:val="28"/>
          <w:szCs w:val="28"/>
          <w:lang w:val="en-US"/>
        </w:rPr>
      </w:pPr>
      <w:r>
        <w:rPr>
          <w:rFonts w:ascii="Times New Roman" w:hAnsi="Times New Roman" w:cs="Times New Roman"/>
          <w:b/>
          <w:sz w:val="28"/>
          <w:szCs w:val="28"/>
          <w:lang w:val="uk-UA"/>
        </w:rPr>
        <w:t>ВИЗНАЧЕННЯ ГРУП ЕКСПЕРТІВ</w:t>
      </w:r>
      <w:r w:rsidRPr="006B7F6D">
        <w:rPr>
          <w:rFonts w:ascii="Times New Roman" w:hAnsi="Times New Roman" w:cs="Times New Roman"/>
          <w:b/>
          <w:sz w:val="28"/>
          <w:szCs w:val="28"/>
          <w:lang w:val="uk-UA"/>
        </w:rPr>
        <w:t xml:space="preserve"> НА ОСНОВІ АНА</w:t>
      </w:r>
      <w:r w:rsidR="003C3ACD">
        <w:rPr>
          <w:rFonts w:ascii="Times New Roman" w:hAnsi="Times New Roman" w:cs="Times New Roman"/>
          <w:b/>
          <w:sz w:val="28"/>
          <w:szCs w:val="28"/>
          <w:lang w:val="uk-UA"/>
        </w:rPr>
        <w:t>ЛІЗУ БІБЛІОМЕТРИЧНИХ ПОКАЗНИКІВ</w:t>
      </w:r>
      <w:bookmarkStart w:id="0" w:name="_GoBack"/>
      <w:bookmarkEnd w:id="0"/>
    </w:p>
    <w:p w:rsidR="00D37019" w:rsidRDefault="003736A6" w:rsidP="00D37019">
      <w:pPr>
        <w:spacing w:after="360" w:line="360" w:lineRule="auto"/>
        <w:jc w:val="both"/>
        <w:rPr>
          <w:rFonts w:ascii="Times New Roman" w:eastAsia="Times New Roman" w:hAnsi="Times New Roman" w:cs="Times New Roman"/>
          <w:sz w:val="28"/>
          <w:szCs w:val="28"/>
          <w:lang w:val="uk-UA" w:eastAsia="ru-RU"/>
        </w:rPr>
      </w:pPr>
      <w:r w:rsidRPr="004642C0">
        <w:rPr>
          <w:rFonts w:ascii="Times New Roman" w:eastAsia="Times New Roman" w:hAnsi="Times New Roman" w:cs="Times New Roman"/>
          <w:sz w:val="28"/>
          <w:szCs w:val="28"/>
          <w:lang w:val="uk-UA" w:eastAsia="ru-RU"/>
        </w:rPr>
        <w:t xml:space="preserve">Розглянуто  структуру та алгоритми </w:t>
      </w:r>
      <w:proofErr w:type="spellStart"/>
      <w:r w:rsidRPr="004642C0">
        <w:rPr>
          <w:rFonts w:ascii="Times New Roman" w:eastAsia="Times New Roman" w:hAnsi="Times New Roman" w:cs="Times New Roman"/>
          <w:sz w:val="28"/>
          <w:szCs w:val="28"/>
          <w:lang w:val="uk-UA" w:eastAsia="ru-RU"/>
        </w:rPr>
        <w:t>наукометричних</w:t>
      </w:r>
      <w:proofErr w:type="spellEnd"/>
      <w:r w:rsidRPr="004642C0">
        <w:rPr>
          <w:rFonts w:ascii="Times New Roman" w:eastAsia="Times New Roman" w:hAnsi="Times New Roman" w:cs="Times New Roman"/>
          <w:sz w:val="28"/>
          <w:szCs w:val="28"/>
          <w:lang w:val="uk-UA" w:eastAsia="ru-RU"/>
        </w:rPr>
        <w:t xml:space="preserve"> сервісів для визначення експе</w:t>
      </w:r>
      <w:r w:rsidR="00A95000">
        <w:rPr>
          <w:rFonts w:ascii="Times New Roman" w:eastAsia="Times New Roman" w:hAnsi="Times New Roman" w:cs="Times New Roman"/>
          <w:sz w:val="28"/>
          <w:szCs w:val="28"/>
          <w:lang w:val="uk-UA" w:eastAsia="ru-RU"/>
        </w:rPr>
        <w:t>ртів серед науковців, що характеризу</w:t>
      </w:r>
      <w:r w:rsidRPr="004642C0">
        <w:rPr>
          <w:rFonts w:ascii="Times New Roman" w:eastAsia="Times New Roman" w:hAnsi="Times New Roman" w:cs="Times New Roman"/>
          <w:sz w:val="28"/>
          <w:szCs w:val="28"/>
          <w:lang w:val="uk-UA" w:eastAsia="ru-RU"/>
        </w:rPr>
        <w:t>ються активною співпрацею у наукових колективах та значним науковим внеском із обраної тематики для вирішення окремих завдань з різних галузе</w:t>
      </w:r>
      <w:r w:rsidR="00461EEE">
        <w:rPr>
          <w:rFonts w:ascii="Times New Roman" w:eastAsia="Times New Roman" w:hAnsi="Times New Roman" w:cs="Times New Roman"/>
          <w:sz w:val="28"/>
          <w:szCs w:val="28"/>
          <w:lang w:val="uk-UA" w:eastAsia="ru-RU"/>
        </w:rPr>
        <w:t>й наукової  діяльності</w:t>
      </w:r>
      <w:r w:rsidRPr="004642C0">
        <w:rPr>
          <w:rFonts w:ascii="Times New Roman" w:eastAsia="Times New Roman" w:hAnsi="Times New Roman" w:cs="Times New Roman"/>
          <w:sz w:val="28"/>
          <w:szCs w:val="28"/>
          <w:lang w:val="uk-UA" w:eastAsia="ru-RU"/>
        </w:rPr>
        <w:t>. Запропоновано здійснювати  визначення експертних груп на основі баз даних наукових публікацій за допомогою формування та аналізу мереж співавторів та термінів з обраної тематики. Виявлення експертних груп може бути здійснено за допомогою визначення кластерів в мережах співавторства.</w:t>
      </w:r>
    </w:p>
    <w:p w:rsidR="00521E5C" w:rsidRPr="00521029" w:rsidRDefault="00AC7460" w:rsidP="00521029">
      <w:pPr>
        <w:spacing w:after="360" w:line="360" w:lineRule="auto"/>
        <w:jc w:val="both"/>
        <w:rPr>
          <w:rFonts w:ascii="Garamond" w:hAnsi="Garamond"/>
          <w:b/>
          <w:sz w:val="28"/>
          <w:szCs w:val="28"/>
        </w:rPr>
      </w:pPr>
      <w:r w:rsidRPr="00D37019">
        <w:rPr>
          <w:rFonts w:ascii="Times New Roman" w:hAnsi="Times New Roman"/>
          <w:i/>
          <w:sz w:val="28"/>
          <w:szCs w:val="28"/>
          <w:lang w:val="uk-UA"/>
        </w:rPr>
        <w:t xml:space="preserve">Ключові слова: </w:t>
      </w:r>
      <w:proofErr w:type="spellStart"/>
      <w:r w:rsidRPr="00D37019">
        <w:rPr>
          <w:rFonts w:ascii="Times New Roman" w:hAnsi="Times New Roman"/>
          <w:sz w:val="28"/>
          <w:szCs w:val="28"/>
          <w:lang w:val="uk-UA"/>
        </w:rPr>
        <w:t>наукометрія</w:t>
      </w:r>
      <w:proofErr w:type="spellEnd"/>
      <w:r w:rsidRPr="00D37019">
        <w:rPr>
          <w:rFonts w:ascii="Times New Roman" w:hAnsi="Times New Roman"/>
          <w:i/>
          <w:sz w:val="28"/>
          <w:szCs w:val="28"/>
          <w:lang w:val="uk-UA"/>
        </w:rPr>
        <w:t>,</w:t>
      </w:r>
      <w:r w:rsidRPr="00144096">
        <w:rPr>
          <w:rFonts w:ascii="Times New Roman" w:eastAsia="Times New Roman" w:hAnsi="Times New Roman" w:cs="Times New Roman"/>
          <w:sz w:val="28"/>
          <w:szCs w:val="28"/>
          <w:lang w:val="uk-UA" w:eastAsia="ru-RU"/>
        </w:rPr>
        <w:t xml:space="preserve"> </w:t>
      </w:r>
      <w:proofErr w:type="spellStart"/>
      <w:r w:rsidRPr="00144096">
        <w:rPr>
          <w:rFonts w:ascii="Times New Roman" w:eastAsia="Times New Roman" w:hAnsi="Times New Roman" w:cs="Times New Roman"/>
          <w:sz w:val="28"/>
          <w:szCs w:val="28"/>
          <w:lang w:val="uk-UA" w:eastAsia="ru-RU"/>
        </w:rPr>
        <w:t>наукометричн</w:t>
      </w:r>
      <w:r w:rsidR="003406D2" w:rsidRPr="00144096">
        <w:rPr>
          <w:rFonts w:ascii="Times New Roman" w:eastAsia="Times New Roman" w:hAnsi="Times New Roman" w:cs="Times New Roman"/>
          <w:sz w:val="28"/>
          <w:szCs w:val="28"/>
          <w:lang w:val="uk-UA" w:eastAsia="ru-RU"/>
        </w:rPr>
        <w:t>і</w:t>
      </w:r>
      <w:proofErr w:type="spellEnd"/>
      <w:r w:rsidR="003406D2" w:rsidRPr="00144096">
        <w:rPr>
          <w:rFonts w:ascii="Times New Roman" w:eastAsia="Times New Roman" w:hAnsi="Times New Roman" w:cs="Times New Roman"/>
          <w:sz w:val="28"/>
          <w:szCs w:val="28"/>
          <w:lang w:val="uk-UA" w:eastAsia="ru-RU"/>
        </w:rPr>
        <w:t xml:space="preserve"> сервіси, експертні групи</w:t>
      </w:r>
      <w:r w:rsidR="003736A6" w:rsidRPr="00144096">
        <w:rPr>
          <w:rFonts w:ascii="Times New Roman" w:eastAsia="Times New Roman" w:hAnsi="Times New Roman" w:cs="Times New Roman"/>
          <w:sz w:val="28"/>
          <w:szCs w:val="28"/>
          <w:lang w:val="uk-UA" w:eastAsia="ru-RU"/>
        </w:rPr>
        <w:t>, мережі співавторства,</w:t>
      </w:r>
      <w:r w:rsidR="00144096">
        <w:rPr>
          <w:rFonts w:ascii="Times New Roman" w:eastAsia="Times New Roman" w:hAnsi="Times New Roman" w:cs="Times New Roman"/>
          <w:sz w:val="28"/>
          <w:szCs w:val="28"/>
          <w:lang w:val="uk-UA" w:eastAsia="ru-RU"/>
        </w:rPr>
        <w:t xml:space="preserve"> </w:t>
      </w:r>
      <w:r w:rsidR="003736A6" w:rsidRPr="00144096">
        <w:rPr>
          <w:rFonts w:ascii="Times New Roman" w:eastAsia="Times New Roman" w:hAnsi="Times New Roman" w:cs="Times New Roman"/>
          <w:sz w:val="28"/>
          <w:szCs w:val="28"/>
          <w:lang w:val="uk-UA" w:eastAsia="ru-RU"/>
        </w:rPr>
        <w:t>кластери</w:t>
      </w:r>
      <w:r w:rsidR="00D37019" w:rsidRPr="00D37019">
        <w:rPr>
          <w:lang w:val="uk-UA"/>
        </w:rPr>
        <w:t xml:space="preserve"> </w:t>
      </w:r>
      <w:r w:rsidR="00D37019">
        <w:rPr>
          <w:lang w:val="uk-UA"/>
        </w:rPr>
        <w:t xml:space="preserve">  </w:t>
      </w:r>
      <w:r w:rsidR="00492415">
        <w:rPr>
          <w:rFonts w:ascii="Times New Roman" w:hAnsi="Times New Roman" w:cs="Times New Roman"/>
          <w:sz w:val="28"/>
          <w:szCs w:val="28"/>
          <w:lang w:val="uk-UA"/>
        </w:rPr>
        <w:t xml:space="preserve">  </w:t>
      </w:r>
    </w:p>
    <w:p w:rsidR="00461EEE" w:rsidRDefault="00521E5C" w:rsidP="000F2E35">
      <w:pPr>
        <w:spacing w:line="360" w:lineRule="auto"/>
        <w:ind w:firstLine="709"/>
        <w:jc w:val="both"/>
        <w:rPr>
          <w:rFonts w:ascii="Times New Roman" w:hAnsi="Times New Roman" w:cs="Times New Roman"/>
          <w:color w:val="000000"/>
          <w:sz w:val="28"/>
          <w:szCs w:val="28"/>
          <w:lang w:val="uk-UA"/>
        </w:rPr>
      </w:pPr>
      <w:r w:rsidRPr="00C347F6">
        <w:rPr>
          <w:rFonts w:ascii="Times New Roman" w:hAnsi="Times New Roman" w:cs="Times New Roman"/>
          <w:sz w:val="28"/>
          <w:szCs w:val="28"/>
          <w:lang w:val="uk-UA"/>
        </w:rPr>
        <w:t>В даний час домінує точка зору, що тільки професійна експертиза наукових проект</w:t>
      </w:r>
      <w:r w:rsidRPr="00521029">
        <w:rPr>
          <w:rFonts w:ascii="Times New Roman" w:hAnsi="Times New Roman" w:cs="Times New Roman"/>
          <w:sz w:val="28"/>
          <w:szCs w:val="28"/>
          <w:lang w:val="uk-UA"/>
        </w:rPr>
        <w:t>ів</w:t>
      </w:r>
      <w:r w:rsidRPr="00C347F6">
        <w:rPr>
          <w:rFonts w:ascii="Times New Roman" w:hAnsi="Times New Roman" w:cs="Times New Roman"/>
          <w:sz w:val="28"/>
          <w:szCs w:val="28"/>
          <w:lang w:val="uk-UA"/>
        </w:rPr>
        <w:t xml:space="preserve"> може дати всебічну об'єктивну оцінку наукових результатів, </w:t>
      </w:r>
      <w:proofErr w:type="spellStart"/>
      <w:r w:rsidRPr="00C347F6">
        <w:rPr>
          <w:rFonts w:ascii="Times New Roman" w:hAnsi="Times New Roman" w:cs="Times New Roman"/>
          <w:sz w:val="28"/>
          <w:szCs w:val="28"/>
          <w:lang w:val="uk-UA"/>
        </w:rPr>
        <w:t>бібліометричні</w:t>
      </w:r>
      <w:proofErr w:type="spellEnd"/>
      <w:r w:rsidRPr="00C347F6">
        <w:rPr>
          <w:rFonts w:ascii="Times New Roman" w:hAnsi="Times New Roman" w:cs="Times New Roman"/>
          <w:sz w:val="28"/>
          <w:szCs w:val="28"/>
          <w:lang w:val="uk-UA"/>
        </w:rPr>
        <w:t xml:space="preserve"> ж показники служать інструментом підтримки прийняття рішень експертами</w:t>
      </w:r>
      <w:r w:rsidRPr="00521029">
        <w:rPr>
          <w:rFonts w:ascii="Times New Roman" w:hAnsi="Times New Roman" w:cs="Times New Roman"/>
          <w:sz w:val="28"/>
          <w:szCs w:val="28"/>
          <w:lang w:val="uk-UA"/>
        </w:rPr>
        <w:t>.</w:t>
      </w:r>
      <w:r w:rsidRPr="00C347F6">
        <w:rPr>
          <w:rFonts w:ascii="Times New Roman" w:hAnsi="Times New Roman" w:cs="Times New Roman"/>
          <w:sz w:val="28"/>
          <w:szCs w:val="28"/>
          <w:lang w:val="uk-UA"/>
        </w:rPr>
        <w:t xml:space="preserve">  Тому </w:t>
      </w:r>
      <w:proofErr w:type="spellStart"/>
      <w:r w:rsidRPr="00C347F6">
        <w:rPr>
          <w:rFonts w:ascii="Times New Roman" w:hAnsi="Times New Roman" w:cs="Times New Roman"/>
          <w:sz w:val="28"/>
          <w:szCs w:val="28"/>
          <w:lang w:val="uk-UA"/>
        </w:rPr>
        <w:t>наукометрія</w:t>
      </w:r>
      <w:proofErr w:type="spellEnd"/>
      <w:r w:rsidRPr="00C347F6">
        <w:rPr>
          <w:rFonts w:ascii="Times New Roman" w:hAnsi="Times New Roman" w:cs="Times New Roman"/>
          <w:sz w:val="28"/>
          <w:szCs w:val="28"/>
          <w:lang w:val="uk-UA"/>
        </w:rPr>
        <w:t>, як наукова дисципліна, вимагає, перш за все, узгодженої методології оцінки і прогнозування наукової діяльності, а також інноваційного інструментарію для її практичного застосування</w:t>
      </w:r>
      <w:r w:rsidRPr="00521029">
        <w:rPr>
          <w:rFonts w:ascii="Times New Roman" w:hAnsi="Times New Roman" w:cs="Times New Roman"/>
          <w:sz w:val="28"/>
          <w:szCs w:val="28"/>
          <w:lang w:val="uk-UA"/>
        </w:rPr>
        <w:t xml:space="preserve"> </w:t>
      </w:r>
      <w:r w:rsidRPr="00C347F6">
        <w:rPr>
          <w:rFonts w:ascii="Times New Roman" w:hAnsi="Times New Roman" w:cs="Times New Roman"/>
          <w:sz w:val="28"/>
          <w:szCs w:val="28"/>
          <w:lang w:val="uk-UA"/>
        </w:rPr>
        <w:t>[1].</w:t>
      </w:r>
      <w:r w:rsidR="00AC788E" w:rsidRPr="00C347F6">
        <w:rPr>
          <w:rFonts w:ascii="Times New Roman" w:hAnsi="Times New Roman" w:cs="Times New Roman"/>
          <w:color w:val="000000"/>
          <w:sz w:val="28"/>
          <w:szCs w:val="28"/>
          <w:lang w:val="uk-UA"/>
        </w:rPr>
        <w:t xml:space="preserve"> </w:t>
      </w:r>
    </w:p>
    <w:p w:rsidR="00461EEE" w:rsidRPr="00461EEE" w:rsidRDefault="00843501" w:rsidP="00E83FFB">
      <w:pPr>
        <w:pStyle w:val="p1a"/>
        <w:spacing w:line="360" w:lineRule="auto"/>
        <w:ind w:firstLine="708"/>
        <w:rPr>
          <w:rFonts w:eastAsiaTheme="minorHAnsi"/>
          <w:sz w:val="28"/>
          <w:szCs w:val="28"/>
          <w:lang w:val="uk-UA"/>
        </w:rPr>
      </w:pPr>
      <w:r>
        <w:rPr>
          <w:rFonts w:eastAsiaTheme="minorHAnsi"/>
          <w:sz w:val="28"/>
          <w:szCs w:val="28"/>
          <w:lang w:val="uk-UA"/>
        </w:rPr>
        <w:lastRenderedPageBreak/>
        <w:t>С</w:t>
      </w:r>
      <w:r w:rsidR="00461EEE" w:rsidRPr="00461EEE">
        <w:rPr>
          <w:rFonts w:eastAsiaTheme="minorHAnsi"/>
          <w:sz w:val="28"/>
          <w:szCs w:val="28"/>
          <w:lang w:val="uk-UA"/>
        </w:rPr>
        <w:t xml:space="preserve">ьогодні проблема пошуку експертів залишається нерозв’язаною і </w:t>
      </w:r>
      <w:r w:rsidR="00461EEE">
        <w:rPr>
          <w:rFonts w:eastAsiaTheme="minorHAnsi"/>
          <w:sz w:val="28"/>
          <w:szCs w:val="28"/>
          <w:lang w:val="uk-UA"/>
        </w:rPr>
        <w:t xml:space="preserve">у </w:t>
      </w:r>
      <w:r w:rsidR="00461EEE" w:rsidRPr="00461EEE">
        <w:rPr>
          <w:rFonts w:eastAsiaTheme="minorHAnsi"/>
          <w:sz w:val="28"/>
          <w:szCs w:val="28"/>
          <w:lang w:val="uk-UA"/>
        </w:rPr>
        <w:t xml:space="preserve">багатьох українських і закордонних веб-сайтах наукових, культурних та інших можна знайти </w:t>
      </w:r>
      <w:r>
        <w:rPr>
          <w:rFonts w:eastAsiaTheme="minorHAnsi"/>
          <w:sz w:val="28"/>
          <w:szCs w:val="28"/>
          <w:lang w:val="uk-UA"/>
        </w:rPr>
        <w:t>оголошення із пошуку експертів.</w:t>
      </w:r>
      <w:r w:rsidR="00461EEE" w:rsidRPr="00461EEE">
        <w:rPr>
          <w:rFonts w:eastAsiaTheme="minorHAnsi"/>
          <w:sz w:val="28"/>
          <w:szCs w:val="28"/>
          <w:lang w:val="uk-UA"/>
        </w:rPr>
        <w:t xml:space="preserve"> Для кандидатів висуваються певні вимоги з досвіду, навичок роботи та посади для виконання експертизи в тій чи іншій галузі. </w:t>
      </w:r>
      <w:r>
        <w:rPr>
          <w:rFonts w:eastAsiaTheme="minorHAnsi"/>
          <w:sz w:val="28"/>
          <w:szCs w:val="28"/>
          <w:lang w:val="uk-UA"/>
        </w:rPr>
        <w:t>Метод анкетування</w:t>
      </w:r>
      <w:r w:rsidR="00461EEE" w:rsidRPr="00461EEE">
        <w:rPr>
          <w:rFonts w:eastAsiaTheme="minorHAnsi"/>
          <w:sz w:val="28"/>
          <w:szCs w:val="28"/>
          <w:lang w:val="uk-UA"/>
        </w:rPr>
        <w:t xml:space="preserve"> на даний момент найпоширенішим у світі</w:t>
      </w:r>
      <w:r>
        <w:rPr>
          <w:rFonts w:eastAsiaTheme="minorHAnsi"/>
          <w:sz w:val="28"/>
          <w:szCs w:val="28"/>
          <w:lang w:val="uk-UA"/>
        </w:rPr>
        <w:t xml:space="preserve"> </w:t>
      </w:r>
      <w:r w:rsidRPr="00E83FFB">
        <w:rPr>
          <w:rFonts w:eastAsiaTheme="minorHAnsi"/>
          <w:sz w:val="28"/>
          <w:szCs w:val="28"/>
          <w:lang w:val="ru-RU"/>
        </w:rPr>
        <w:t>[2]</w:t>
      </w:r>
      <w:r w:rsidR="00461EEE" w:rsidRPr="00461EEE">
        <w:rPr>
          <w:rFonts w:eastAsiaTheme="minorHAnsi"/>
          <w:sz w:val="28"/>
          <w:szCs w:val="28"/>
          <w:lang w:val="uk-UA"/>
        </w:rPr>
        <w:t xml:space="preserve">. Проте не для всіх видів робіт можна оголошувати тривалий відкритий конкурс робіт та не в кожному випадку спеціаліст зверне увагу на оголошення. </w:t>
      </w:r>
      <w:r w:rsidR="00E83FFB">
        <w:rPr>
          <w:rFonts w:eastAsiaTheme="minorHAnsi"/>
          <w:sz w:val="28"/>
          <w:szCs w:val="28"/>
          <w:lang w:val="uk-UA"/>
        </w:rPr>
        <w:t xml:space="preserve"> </w:t>
      </w:r>
      <w:r w:rsidR="00461EEE" w:rsidRPr="00461EEE">
        <w:rPr>
          <w:rFonts w:eastAsiaTheme="minorHAnsi"/>
          <w:sz w:val="28"/>
          <w:szCs w:val="28"/>
          <w:lang w:val="uk-UA"/>
        </w:rPr>
        <w:t xml:space="preserve">Другим способом пошуку експертів є використання соціальних мереж з профілями спеціалістів таких як </w:t>
      </w:r>
      <w:proofErr w:type="spellStart"/>
      <w:r w:rsidR="00461EEE" w:rsidRPr="00461EEE">
        <w:rPr>
          <w:rFonts w:eastAsiaTheme="minorHAnsi"/>
          <w:sz w:val="28"/>
          <w:szCs w:val="28"/>
          <w:lang w:val="uk-UA"/>
        </w:rPr>
        <w:t>ResearchGate</w:t>
      </w:r>
      <w:proofErr w:type="spellEnd"/>
      <w:r w:rsidR="00461EEE" w:rsidRPr="00461EEE">
        <w:rPr>
          <w:rFonts w:eastAsiaTheme="minorHAnsi"/>
          <w:sz w:val="28"/>
          <w:szCs w:val="28"/>
          <w:lang w:val="uk-UA"/>
        </w:rPr>
        <w:t xml:space="preserve"> (</w:t>
      </w:r>
      <w:hyperlink r:id="rId8" w:history="1">
        <w:r w:rsidR="00461EEE" w:rsidRPr="00461EEE">
          <w:rPr>
            <w:rFonts w:eastAsiaTheme="minorHAnsi"/>
            <w:sz w:val="28"/>
            <w:szCs w:val="28"/>
            <w:lang w:val="uk-UA"/>
          </w:rPr>
          <w:t>https://www.researchgate.net/</w:t>
        </w:r>
      </w:hyperlink>
      <w:r w:rsidR="00461EEE" w:rsidRPr="00461EEE">
        <w:rPr>
          <w:rFonts w:eastAsiaTheme="minorHAnsi"/>
          <w:sz w:val="28"/>
          <w:szCs w:val="28"/>
          <w:lang w:val="uk-UA"/>
        </w:rPr>
        <w:t xml:space="preserve">), </w:t>
      </w:r>
      <w:proofErr w:type="spellStart"/>
      <w:r w:rsidR="00461EEE" w:rsidRPr="00461EEE">
        <w:rPr>
          <w:rFonts w:eastAsiaTheme="minorHAnsi"/>
          <w:sz w:val="28"/>
          <w:szCs w:val="28"/>
          <w:lang w:val="uk-UA"/>
        </w:rPr>
        <w:t>LinkedIn</w:t>
      </w:r>
      <w:proofErr w:type="spellEnd"/>
      <w:r w:rsidR="00461EEE" w:rsidRPr="00461EEE">
        <w:rPr>
          <w:rFonts w:eastAsiaTheme="minorHAnsi"/>
          <w:sz w:val="28"/>
          <w:szCs w:val="28"/>
          <w:lang w:val="uk-UA"/>
        </w:rPr>
        <w:t xml:space="preserve"> (</w:t>
      </w:r>
      <w:r w:rsidR="00461EEE" w:rsidRPr="00461EEE">
        <w:rPr>
          <w:rFonts w:eastAsiaTheme="minorHAnsi"/>
          <w:sz w:val="28"/>
          <w:szCs w:val="28"/>
          <w:lang w:val="uk-UA"/>
        </w:rPr>
        <w:fldChar w:fldCharType="begin"/>
      </w:r>
      <w:r w:rsidR="00461EEE" w:rsidRPr="00461EEE">
        <w:rPr>
          <w:rFonts w:eastAsiaTheme="minorHAnsi"/>
          <w:sz w:val="28"/>
          <w:szCs w:val="28"/>
          <w:lang w:val="uk-UA"/>
        </w:rPr>
        <w:instrText xml:space="preserve"> HYPERLINK "https://www.linkedin.com/) [5]. Даний метод подібно до пошуку експертів методами анкетування дозволяє вивчити інформацію про спеціаліста на основі відповідного профілю, проте в даному випадку не витрачається час на проведення конкурсу, а також існує можливість розглянути кандидатури експертів незалежно ві країни проживання та власної зацікавленості.</w:instrText>
      </w:r>
    </w:p>
    <w:p w:rsidR="00461EEE" w:rsidRPr="00461EEE" w:rsidRDefault="00461EEE" w:rsidP="00461EEE">
      <w:pPr>
        <w:numPr>
          <w:ilvl w:val="0"/>
          <w:numId w:val="4"/>
        </w:numPr>
        <w:spacing w:after="0" w:line="360" w:lineRule="auto"/>
        <w:ind w:left="0" w:firstLine="709"/>
        <w:jc w:val="both"/>
        <w:rPr>
          <w:rFonts w:ascii="Times New Roman" w:hAnsi="Times New Roman" w:cs="Times New Roman"/>
          <w:sz w:val="28"/>
          <w:szCs w:val="28"/>
          <w:lang w:val="uk-UA"/>
        </w:rPr>
      </w:pPr>
      <w:r w:rsidRPr="00461EEE">
        <w:rPr>
          <w:rFonts w:ascii="Times New Roman" w:hAnsi="Times New Roman" w:cs="Times New Roman"/>
          <w:sz w:val="28"/>
          <w:szCs w:val="28"/>
          <w:lang w:val="uk-UA"/>
        </w:rPr>
        <w:instrText xml:space="preserve">" </w:instrText>
      </w:r>
      <w:r w:rsidRPr="00461EEE">
        <w:rPr>
          <w:rFonts w:ascii="Times New Roman" w:hAnsi="Times New Roman" w:cs="Times New Roman"/>
          <w:sz w:val="28"/>
          <w:szCs w:val="28"/>
          <w:lang w:val="uk-UA"/>
        </w:rPr>
        <w:fldChar w:fldCharType="separate"/>
      </w:r>
      <w:r w:rsidR="00843501">
        <w:rPr>
          <w:rFonts w:ascii="Times New Roman" w:hAnsi="Times New Roman" w:cs="Times New Roman"/>
          <w:sz w:val="28"/>
          <w:szCs w:val="28"/>
          <w:lang w:val="uk-UA"/>
        </w:rPr>
        <w:t>https://www.linkedin.com/) [</w:t>
      </w:r>
      <w:r w:rsidR="00843501" w:rsidRPr="00843501">
        <w:rPr>
          <w:rFonts w:ascii="Times New Roman" w:hAnsi="Times New Roman" w:cs="Times New Roman"/>
          <w:sz w:val="28"/>
          <w:szCs w:val="28"/>
        </w:rPr>
        <w:t>3</w:t>
      </w:r>
      <w:r w:rsidRPr="00461EEE">
        <w:rPr>
          <w:rFonts w:ascii="Times New Roman" w:hAnsi="Times New Roman" w:cs="Times New Roman"/>
          <w:sz w:val="28"/>
          <w:szCs w:val="28"/>
          <w:lang w:val="uk-UA"/>
        </w:rPr>
        <w:t>]. Даний метод подібно до пошуку експертів методами анкетування дозволяє вивчити інформацію про спеціаліста на основі відповідного профілю, проте в даному випадку не витрачається час на проведення конкурсу, а також існує можливість розглянути кандидатури експертів незалежно ві</w:t>
      </w:r>
      <w:r w:rsidR="00843501">
        <w:rPr>
          <w:rFonts w:ascii="Times New Roman" w:hAnsi="Times New Roman" w:cs="Times New Roman"/>
          <w:sz w:val="28"/>
          <w:szCs w:val="28"/>
          <w:lang w:val="uk-UA"/>
        </w:rPr>
        <w:t>д</w:t>
      </w:r>
      <w:r w:rsidRPr="00461EEE">
        <w:rPr>
          <w:rFonts w:ascii="Times New Roman" w:hAnsi="Times New Roman" w:cs="Times New Roman"/>
          <w:sz w:val="28"/>
          <w:szCs w:val="28"/>
          <w:lang w:val="uk-UA"/>
        </w:rPr>
        <w:t xml:space="preserve"> країни проживання та власної зацікавленості.</w:t>
      </w:r>
    </w:p>
    <w:p w:rsidR="00461EEE" w:rsidRPr="00461EEE" w:rsidRDefault="00461EEE" w:rsidP="00461EEE">
      <w:pPr>
        <w:spacing w:after="0" w:line="360" w:lineRule="auto"/>
        <w:ind w:firstLine="709"/>
        <w:jc w:val="both"/>
        <w:rPr>
          <w:rFonts w:ascii="Times New Roman" w:hAnsi="Times New Roman" w:cs="Times New Roman"/>
          <w:sz w:val="28"/>
          <w:szCs w:val="28"/>
          <w:lang w:val="uk-UA"/>
        </w:rPr>
      </w:pPr>
      <w:r w:rsidRPr="00461EEE">
        <w:rPr>
          <w:rFonts w:ascii="Times New Roman" w:hAnsi="Times New Roman" w:cs="Times New Roman"/>
          <w:sz w:val="28"/>
          <w:szCs w:val="28"/>
          <w:lang w:val="uk-UA"/>
        </w:rPr>
        <w:fldChar w:fldCharType="end"/>
      </w:r>
      <w:r w:rsidRPr="00461EEE">
        <w:rPr>
          <w:rFonts w:ascii="Times New Roman" w:hAnsi="Times New Roman" w:cs="Times New Roman"/>
          <w:sz w:val="28"/>
          <w:szCs w:val="28"/>
          <w:lang w:val="uk-UA"/>
        </w:rPr>
        <w:t xml:space="preserve">Для наукової експертизи проведення пошуку експертів можливе на основі </w:t>
      </w:r>
      <w:proofErr w:type="spellStart"/>
      <w:r w:rsidRPr="00461EEE">
        <w:rPr>
          <w:rFonts w:ascii="Times New Roman" w:hAnsi="Times New Roman" w:cs="Times New Roman"/>
          <w:sz w:val="28"/>
          <w:szCs w:val="28"/>
          <w:lang w:val="uk-UA"/>
        </w:rPr>
        <w:t>наукометричних</w:t>
      </w:r>
      <w:proofErr w:type="spellEnd"/>
      <w:r w:rsidRPr="00461EEE">
        <w:rPr>
          <w:rFonts w:ascii="Times New Roman" w:hAnsi="Times New Roman" w:cs="Times New Roman"/>
          <w:sz w:val="28"/>
          <w:szCs w:val="28"/>
          <w:lang w:val="uk-UA"/>
        </w:rPr>
        <w:t xml:space="preserve"> баз даних, що містять профілі науковців з інформацією про публікації, цитування та інші науко метричні показники. Наукові профілі можна знайти в </w:t>
      </w:r>
      <w:proofErr w:type="spellStart"/>
      <w:r w:rsidRPr="00461EEE">
        <w:rPr>
          <w:rFonts w:ascii="Times New Roman" w:hAnsi="Times New Roman" w:cs="Times New Roman"/>
          <w:sz w:val="28"/>
          <w:szCs w:val="28"/>
          <w:lang w:val="uk-UA"/>
        </w:rPr>
        <w:t>Google</w:t>
      </w:r>
      <w:proofErr w:type="spellEnd"/>
      <w:r w:rsidRPr="00461EEE">
        <w:rPr>
          <w:rFonts w:ascii="Times New Roman" w:hAnsi="Times New Roman" w:cs="Times New Roman"/>
          <w:sz w:val="28"/>
          <w:szCs w:val="28"/>
          <w:lang w:val="uk-UA"/>
        </w:rPr>
        <w:t xml:space="preserve"> </w:t>
      </w:r>
      <w:proofErr w:type="spellStart"/>
      <w:r w:rsidRPr="00461EEE">
        <w:rPr>
          <w:rFonts w:ascii="Times New Roman" w:hAnsi="Times New Roman" w:cs="Times New Roman"/>
          <w:sz w:val="28"/>
          <w:szCs w:val="28"/>
          <w:lang w:val="uk-UA"/>
        </w:rPr>
        <w:t>scholar</w:t>
      </w:r>
      <w:proofErr w:type="spellEnd"/>
      <w:r w:rsidRPr="00461EEE">
        <w:rPr>
          <w:rFonts w:ascii="Times New Roman" w:hAnsi="Times New Roman" w:cs="Times New Roman"/>
          <w:sz w:val="28"/>
          <w:szCs w:val="28"/>
          <w:lang w:val="uk-UA"/>
        </w:rPr>
        <w:t xml:space="preserve">, </w:t>
      </w:r>
      <w:proofErr w:type="spellStart"/>
      <w:r w:rsidRPr="00461EEE">
        <w:rPr>
          <w:rFonts w:ascii="Times New Roman" w:hAnsi="Times New Roman" w:cs="Times New Roman"/>
          <w:sz w:val="28"/>
          <w:szCs w:val="28"/>
          <w:lang w:val="uk-UA"/>
        </w:rPr>
        <w:t>Scopus</w:t>
      </w:r>
      <w:proofErr w:type="spellEnd"/>
      <w:r w:rsidRPr="00461EEE">
        <w:rPr>
          <w:rFonts w:ascii="Times New Roman" w:hAnsi="Times New Roman" w:cs="Times New Roman"/>
          <w:sz w:val="28"/>
          <w:szCs w:val="28"/>
          <w:lang w:val="uk-UA"/>
        </w:rPr>
        <w:t xml:space="preserve">, </w:t>
      </w:r>
      <w:proofErr w:type="spellStart"/>
      <w:r w:rsidRPr="00461EEE">
        <w:rPr>
          <w:rFonts w:ascii="Times New Roman" w:hAnsi="Times New Roman" w:cs="Times New Roman"/>
          <w:sz w:val="28"/>
          <w:szCs w:val="28"/>
          <w:lang w:val="uk-UA"/>
        </w:rPr>
        <w:t>Web</w:t>
      </w:r>
      <w:proofErr w:type="spellEnd"/>
      <w:r w:rsidRPr="00461EEE">
        <w:rPr>
          <w:rFonts w:ascii="Times New Roman" w:hAnsi="Times New Roman" w:cs="Times New Roman"/>
          <w:sz w:val="28"/>
          <w:szCs w:val="28"/>
          <w:lang w:val="uk-UA"/>
        </w:rPr>
        <w:t xml:space="preserve"> </w:t>
      </w:r>
      <w:proofErr w:type="spellStart"/>
      <w:r w:rsidRPr="00461EEE">
        <w:rPr>
          <w:rFonts w:ascii="Times New Roman" w:hAnsi="Times New Roman" w:cs="Times New Roman"/>
          <w:sz w:val="28"/>
          <w:szCs w:val="28"/>
          <w:lang w:val="uk-UA"/>
        </w:rPr>
        <w:t>of</w:t>
      </w:r>
      <w:proofErr w:type="spellEnd"/>
      <w:r w:rsidRPr="00461EEE">
        <w:rPr>
          <w:rFonts w:ascii="Times New Roman" w:hAnsi="Times New Roman" w:cs="Times New Roman"/>
          <w:sz w:val="28"/>
          <w:szCs w:val="28"/>
          <w:lang w:val="uk-UA"/>
        </w:rPr>
        <w:t xml:space="preserve"> </w:t>
      </w:r>
      <w:proofErr w:type="spellStart"/>
      <w:r w:rsidRPr="00461EEE">
        <w:rPr>
          <w:rFonts w:ascii="Times New Roman" w:hAnsi="Times New Roman" w:cs="Times New Roman"/>
          <w:sz w:val="28"/>
          <w:szCs w:val="28"/>
          <w:lang w:val="uk-UA"/>
        </w:rPr>
        <w:t>science</w:t>
      </w:r>
      <w:proofErr w:type="spellEnd"/>
      <w:r w:rsidRPr="00461EEE">
        <w:rPr>
          <w:rFonts w:ascii="Times New Roman" w:hAnsi="Times New Roman" w:cs="Times New Roman"/>
          <w:sz w:val="28"/>
          <w:szCs w:val="28"/>
          <w:lang w:val="uk-UA"/>
        </w:rPr>
        <w:t xml:space="preserve"> та інших базах даних. Також існують ресурси для об’єднання інформації про науковців з різних баз даних, серед них: ORCID(https://orcid.org/), «</w:t>
      </w:r>
      <w:proofErr w:type="spellStart"/>
      <w:r w:rsidRPr="00461EEE">
        <w:rPr>
          <w:rFonts w:ascii="Times New Roman" w:hAnsi="Times New Roman" w:cs="Times New Roman"/>
          <w:sz w:val="28"/>
          <w:szCs w:val="28"/>
          <w:lang w:val="uk-UA"/>
        </w:rPr>
        <w:t>Бібліометрика</w:t>
      </w:r>
      <w:proofErr w:type="spellEnd"/>
      <w:r w:rsidRPr="00461EEE">
        <w:rPr>
          <w:rFonts w:ascii="Times New Roman" w:hAnsi="Times New Roman" w:cs="Times New Roman"/>
          <w:sz w:val="28"/>
          <w:szCs w:val="28"/>
          <w:lang w:val="uk-UA"/>
        </w:rPr>
        <w:t xml:space="preserve"> української науки» (</w:t>
      </w:r>
      <w:hyperlink r:id="rId9" w:history="1">
        <w:r w:rsidRPr="00461EEE">
          <w:rPr>
            <w:rFonts w:ascii="Times New Roman" w:hAnsi="Times New Roman" w:cs="Times New Roman"/>
            <w:sz w:val="28"/>
            <w:szCs w:val="28"/>
            <w:lang w:val="uk-UA"/>
          </w:rPr>
          <w:t>http://www.nbuviap.gov.ua/bpnu/</w:t>
        </w:r>
      </w:hyperlink>
      <w:r w:rsidRPr="00461EEE">
        <w:rPr>
          <w:rFonts w:ascii="Times New Roman" w:hAnsi="Times New Roman" w:cs="Times New Roman"/>
          <w:sz w:val="28"/>
          <w:szCs w:val="28"/>
          <w:lang w:val="uk-UA"/>
        </w:rPr>
        <w:t>), «Науковці України» (</w:t>
      </w:r>
      <w:hyperlink r:id="rId10" w:history="1">
        <w:r w:rsidRPr="00461EEE">
          <w:rPr>
            <w:rFonts w:ascii="Times New Roman" w:hAnsi="Times New Roman" w:cs="Times New Roman"/>
            <w:sz w:val="28"/>
            <w:szCs w:val="28"/>
            <w:lang w:val="uk-UA"/>
          </w:rPr>
          <w:t>http://irbis-nbuv.gov.ua</w:t>
        </w:r>
      </w:hyperlink>
      <w:r w:rsidRPr="00461EEE">
        <w:rPr>
          <w:rFonts w:ascii="Times New Roman" w:hAnsi="Times New Roman" w:cs="Times New Roman"/>
          <w:sz w:val="28"/>
          <w:szCs w:val="28"/>
          <w:lang w:val="uk-UA"/>
        </w:rPr>
        <w:t xml:space="preserve">), </w:t>
      </w:r>
      <w:proofErr w:type="spellStart"/>
      <w:r w:rsidRPr="00461EEE">
        <w:rPr>
          <w:rFonts w:ascii="Times New Roman" w:hAnsi="Times New Roman" w:cs="Times New Roman"/>
          <w:sz w:val="28"/>
          <w:szCs w:val="28"/>
          <w:lang w:val="uk-UA"/>
        </w:rPr>
        <w:t>AMiner</w:t>
      </w:r>
      <w:proofErr w:type="spellEnd"/>
      <w:r w:rsidRPr="00461EEE">
        <w:rPr>
          <w:rFonts w:ascii="Times New Roman" w:hAnsi="Times New Roman" w:cs="Times New Roman"/>
          <w:sz w:val="28"/>
          <w:szCs w:val="28"/>
          <w:lang w:val="uk-UA"/>
        </w:rPr>
        <w:t xml:space="preserve"> (</w:t>
      </w:r>
      <w:hyperlink r:id="rId11" w:history="1">
        <w:r w:rsidRPr="00461EEE">
          <w:rPr>
            <w:rFonts w:ascii="Times New Roman" w:hAnsi="Times New Roman" w:cs="Times New Roman"/>
            <w:sz w:val="28"/>
            <w:szCs w:val="28"/>
            <w:lang w:val="uk-UA"/>
          </w:rPr>
          <w:t>https://aminer.org/</w:t>
        </w:r>
      </w:hyperlink>
      <w:r w:rsidRPr="00461EEE">
        <w:rPr>
          <w:rFonts w:ascii="Times New Roman" w:hAnsi="Times New Roman" w:cs="Times New Roman"/>
          <w:sz w:val="28"/>
          <w:szCs w:val="28"/>
          <w:lang w:val="uk-UA"/>
        </w:rPr>
        <w:t>) та інші. Основним недоліком таких сайтів є обмеженість пошуку відповідно до визначених тематичних рубрик.</w:t>
      </w:r>
    </w:p>
    <w:p w:rsidR="00461EEE" w:rsidRPr="00461EEE" w:rsidRDefault="00843501" w:rsidP="00843501">
      <w:pPr>
        <w:spacing w:after="0" w:line="360" w:lineRule="auto"/>
        <w:ind w:firstLine="709"/>
        <w:jc w:val="both"/>
        <w:rPr>
          <w:rFonts w:ascii="Times New Roman" w:hAnsi="Times New Roman" w:cs="Times New Roman"/>
          <w:sz w:val="28"/>
          <w:szCs w:val="28"/>
          <w:lang w:val="uk-UA"/>
        </w:rPr>
      </w:pPr>
      <w:r w:rsidRPr="00461EEE">
        <w:rPr>
          <w:rFonts w:ascii="Times New Roman" w:hAnsi="Times New Roman" w:cs="Times New Roman"/>
          <w:sz w:val="28"/>
          <w:szCs w:val="28"/>
          <w:lang w:val="uk-UA"/>
        </w:rPr>
        <w:t xml:space="preserve">Закордонними вченими проведено ряд досліджень присвячених теоретичним аспектам та вимогам для виділення експертних груп. </w:t>
      </w:r>
      <w:r>
        <w:rPr>
          <w:rFonts w:ascii="Times New Roman" w:hAnsi="Times New Roman" w:cs="Times New Roman"/>
          <w:sz w:val="28"/>
          <w:szCs w:val="28"/>
          <w:lang w:val="uk-UA"/>
        </w:rPr>
        <w:t>В роботі [4</w:t>
      </w:r>
      <w:r w:rsidR="00461EEE" w:rsidRPr="00461EEE">
        <w:rPr>
          <w:rFonts w:ascii="Times New Roman" w:hAnsi="Times New Roman" w:cs="Times New Roman"/>
          <w:sz w:val="28"/>
          <w:szCs w:val="28"/>
          <w:lang w:val="uk-UA"/>
        </w:rPr>
        <w:t xml:space="preserve">] проведений порівняльний аналіз методів автоматичного пошуку експертів. Авторами моделі пошуку експертів поділені на імовірнісні (розрахунок для авторів або тематик), </w:t>
      </w:r>
      <w:proofErr w:type="spellStart"/>
      <w:r w:rsidR="00461EEE" w:rsidRPr="00461EEE">
        <w:rPr>
          <w:rFonts w:ascii="Times New Roman" w:hAnsi="Times New Roman" w:cs="Times New Roman"/>
          <w:sz w:val="28"/>
          <w:szCs w:val="28"/>
          <w:lang w:val="uk-UA"/>
        </w:rPr>
        <w:t>ранжування</w:t>
      </w:r>
      <w:proofErr w:type="spellEnd"/>
      <w:r w:rsidR="00461EEE" w:rsidRPr="00461EEE">
        <w:rPr>
          <w:rFonts w:ascii="Times New Roman" w:hAnsi="Times New Roman" w:cs="Times New Roman"/>
          <w:sz w:val="28"/>
          <w:szCs w:val="28"/>
          <w:lang w:val="uk-UA"/>
        </w:rPr>
        <w:t xml:space="preserve"> та мережеві (</w:t>
      </w:r>
      <w:proofErr w:type="spellStart"/>
      <w:r w:rsidR="00461EEE" w:rsidRPr="00461EEE">
        <w:rPr>
          <w:rFonts w:ascii="Times New Roman" w:hAnsi="Times New Roman" w:cs="Times New Roman"/>
          <w:sz w:val="28"/>
          <w:szCs w:val="28"/>
          <w:lang w:val="uk-UA"/>
        </w:rPr>
        <w:t>PageRank</w:t>
      </w:r>
      <w:proofErr w:type="spellEnd"/>
      <w:r w:rsidR="00461EEE" w:rsidRPr="00461EEE">
        <w:rPr>
          <w:rFonts w:ascii="Times New Roman" w:hAnsi="Times New Roman" w:cs="Times New Roman"/>
          <w:sz w:val="28"/>
          <w:szCs w:val="28"/>
          <w:lang w:val="uk-UA"/>
        </w:rPr>
        <w:t>, HITS). Вибір методу залежить від мети пошуку експертів та джерела даних. Саме вхідні дані в найбільшій мірі визначають результат, тому на першому етапі аналізу найбільш важливо обрати базу даних публікацій.</w:t>
      </w:r>
      <w:r>
        <w:rPr>
          <w:rFonts w:ascii="Times New Roman" w:hAnsi="Times New Roman" w:cs="Times New Roman"/>
          <w:sz w:val="28"/>
          <w:szCs w:val="28"/>
          <w:lang w:val="uk-UA"/>
        </w:rPr>
        <w:t xml:space="preserve"> В роботі [5</w:t>
      </w:r>
      <w:r w:rsidR="00461EEE" w:rsidRPr="00461EEE">
        <w:rPr>
          <w:rFonts w:ascii="Times New Roman" w:hAnsi="Times New Roman" w:cs="Times New Roman"/>
          <w:sz w:val="28"/>
          <w:szCs w:val="28"/>
          <w:lang w:val="uk-UA"/>
        </w:rPr>
        <w:t xml:space="preserve">] запропоновано підхід для пошуку експертів на форумах та у спеціалізованих соціальних мережах, де, на думку авторів, експерт може розкрити свої знання та спосіб мислення. </w:t>
      </w:r>
      <w:r>
        <w:rPr>
          <w:rFonts w:ascii="Times New Roman" w:hAnsi="Times New Roman" w:cs="Times New Roman"/>
          <w:sz w:val="28"/>
          <w:szCs w:val="28"/>
          <w:lang w:val="uk-UA"/>
        </w:rPr>
        <w:t>В [6</w:t>
      </w:r>
      <w:r w:rsidR="00461EEE" w:rsidRPr="00461EEE">
        <w:rPr>
          <w:rFonts w:ascii="Times New Roman" w:hAnsi="Times New Roman" w:cs="Times New Roman"/>
          <w:sz w:val="28"/>
          <w:szCs w:val="28"/>
          <w:lang w:val="uk-UA"/>
        </w:rPr>
        <w:t>] автори пропонують пошук експертів на основі аналізу наукових текстів та побудов</w:t>
      </w:r>
      <w:r>
        <w:rPr>
          <w:rFonts w:ascii="Times New Roman" w:hAnsi="Times New Roman" w:cs="Times New Roman"/>
          <w:sz w:val="28"/>
          <w:szCs w:val="28"/>
          <w:lang w:val="uk-UA"/>
        </w:rPr>
        <w:t xml:space="preserve">и онтологій предметної галузі. </w:t>
      </w:r>
      <w:r w:rsidR="00461EEE" w:rsidRPr="00461EEE">
        <w:rPr>
          <w:rFonts w:ascii="Times New Roman" w:hAnsi="Times New Roman" w:cs="Times New Roman"/>
          <w:sz w:val="28"/>
          <w:szCs w:val="28"/>
          <w:lang w:val="uk-UA"/>
        </w:rPr>
        <w:t xml:space="preserve">Сучасні роботи надають описи формування спеціалізованих профілів науковців, пропонуються методи пошуку, що використовують імовірнісні моделі та інші методи аналізу тексту. </w:t>
      </w:r>
    </w:p>
    <w:p w:rsidR="00461EEE" w:rsidRPr="00E83FFB" w:rsidRDefault="00D37019" w:rsidP="000A3E51">
      <w:pPr>
        <w:spacing w:after="0" w:line="360" w:lineRule="auto"/>
        <w:ind w:firstLine="709"/>
        <w:jc w:val="both"/>
        <w:rPr>
          <w:rFonts w:ascii="Times New Roman" w:hAnsi="Times New Roman" w:cs="Times New Roman"/>
          <w:b/>
          <w:szCs w:val="28"/>
        </w:rPr>
      </w:pPr>
      <w:r w:rsidRPr="00521029">
        <w:rPr>
          <w:rFonts w:ascii="Times New Roman" w:hAnsi="Times New Roman" w:cs="Times New Roman"/>
          <w:sz w:val="28"/>
          <w:szCs w:val="28"/>
          <w:lang w:val="uk-UA"/>
        </w:rPr>
        <w:t>На базі реферативної бази даних «</w:t>
      </w:r>
      <w:proofErr w:type="spellStart"/>
      <w:r w:rsidR="00487685">
        <w:rPr>
          <w:rFonts w:ascii="Times New Roman" w:hAnsi="Times New Roman" w:cs="Times New Roman"/>
          <w:sz w:val="28"/>
          <w:szCs w:val="28"/>
          <w:lang w:val="uk-UA"/>
        </w:rPr>
        <w:t>Українi</w:t>
      </w:r>
      <w:r w:rsidRPr="00521029">
        <w:rPr>
          <w:rFonts w:ascii="Times New Roman" w:hAnsi="Times New Roman" w:cs="Times New Roman"/>
          <w:sz w:val="28"/>
          <w:szCs w:val="28"/>
          <w:lang w:val="uk-UA"/>
        </w:rPr>
        <w:t>ка</w:t>
      </w:r>
      <w:proofErr w:type="spellEnd"/>
      <w:r w:rsidRPr="00521029">
        <w:rPr>
          <w:rFonts w:ascii="Times New Roman" w:hAnsi="Times New Roman" w:cs="Times New Roman"/>
          <w:sz w:val="28"/>
          <w:szCs w:val="28"/>
          <w:lang w:val="uk-UA"/>
        </w:rPr>
        <w:t xml:space="preserve"> </w:t>
      </w:r>
      <w:r w:rsidR="00461EEE">
        <w:rPr>
          <w:rFonts w:ascii="Times New Roman" w:hAnsi="Times New Roman" w:cs="Times New Roman"/>
          <w:sz w:val="28"/>
          <w:szCs w:val="28"/>
          <w:lang w:val="uk-UA"/>
        </w:rPr>
        <w:t xml:space="preserve">наукова» </w:t>
      </w:r>
      <w:r w:rsidRPr="00521029">
        <w:rPr>
          <w:rFonts w:ascii="Times New Roman" w:hAnsi="Times New Roman" w:cs="Times New Roman"/>
          <w:sz w:val="28"/>
          <w:szCs w:val="28"/>
          <w:lang w:val="uk-UA"/>
        </w:rPr>
        <w:t xml:space="preserve">може бути  створена система та алгоритми </w:t>
      </w:r>
      <w:proofErr w:type="spellStart"/>
      <w:r w:rsidRPr="00521029">
        <w:rPr>
          <w:rFonts w:ascii="Times New Roman" w:hAnsi="Times New Roman" w:cs="Times New Roman"/>
          <w:sz w:val="28"/>
          <w:szCs w:val="28"/>
          <w:lang w:val="uk-UA"/>
        </w:rPr>
        <w:t>наукометричних</w:t>
      </w:r>
      <w:proofErr w:type="spellEnd"/>
      <w:r w:rsidRPr="00521029">
        <w:rPr>
          <w:rFonts w:ascii="Times New Roman" w:hAnsi="Times New Roman" w:cs="Times New Roman"/>
          <w:sz w:val="28"/>
          <w:szCs w:val="28"/>
          <w:lang w:val="uk-UA"/>
        </w:rPr>
        <w:t xml:space="preserve"> сервісів  з використанням мереж співавторства та мереж предметних областей. Вони будуть  відображати основні тенденції розвитку науки в Україні, визначати наукові колективи, що мають ознаки наукових шкіл, визначати фахівців-експертів в окремих наукових напрямах. Мережі співавторів показують наукову взаємодію та характеризують зв’язки між науковцями щодо їх взаємодії. Мережі термінів на базі реферативної бази даних «</w:t>
      </w:r>
      <w:proofErr w:type="spellStart"/>
      <w:r w:rsidR="00487685">
        <w:rPr>
          <w:rFonts w:ascii="Times New Roman" w:hAnsi="Times New Roman" w:cs="Times New Roman"/>
          <w:sz w:val="28"/>
          <w:szCs w:val="28"/>
          <w:lang w:val="uk-UA"/>
        </w:rPr>
        <w:t>Українi</w:t>
      </w:r>
      <w:r w:rsidR="00461EEE">
        <w:rPr>
          <w:rFonts w:ascii="Times New Roman" w:hAnsi="Times New Roman" w:cs="Times New Roman"/>
          <w:sz w:val="28"/>
          <w:szCs w:val="28"/>
          <w:lang w:val="uk-UA"/>
        </w:rPr>
        <w:t>ка</w:t>
      </w:r>
      <w:proofErr w:type="spellEnd"/>
      <w:r w:rsidR="00461EEE">
        <w:rPr>
          <w:rFonts w:ascii="Times New Roman" w:hAnsi="Times New Roman" w:cs="Times New Roman"/>
          <w:sz w:val="28"/>
          <w:szCs w:val="28"/>
          <w:lang w:val="uk-UA"/>
        </w:rPr>
        <w:t xml:space="preserve"> наукова</w:t>
      </w:r>
      <w:r w:rsidRPr="00521029">
        <w:rPr>
          <w:rFonts w:ascii="Times New Roman" w:hAnsi="Times New Roman" w:cs="Times New Roman"/>
          <w:sz w:val="28"/>
          <w:szCs w:val="28"/>
          <w:lang w:val="uk-UA"/>
        </w:rPr>
        <w:t xml:space="preserve">»  будують за принципом частоти вживання термінів у документах та використовують для опису тематики публікацій у різних наукових галузях і визначення тенденцій розвитку наукових напрямів. Аналіз мереж термінів дає можливість розробити термінологічну основу онтології наукового напряму для вирішення задач класифікації документів, їх реферування та інформаційного </w:t>
      </w:r>
      <w:r w:rsidR="00461EEE">
        <w:rPr>
          <w:rFonts w:ascii="Times New Roman" w:hAnsi="Times New Roman" w:cs="Times New Roman"/>
          <w:sz w:val="28"/>
          <w:szCs w:val="28"/>
          <w:lang w:val="uk-UA"/>
        </w:rPr>
        <w:t>пошуку в реферативних джерелах.</w:t>
      </w:r>
      <w:r w:rsidR="00461EEE" w:rsidRPr="00461EEE">
        <w:rPr>
          <w:rFonts w:ascii="Times New Roman" w:hAnsi="Times New Roman" w:cs="Times New Roman"/>
          <w:sz w:val="28"/>
          <w:szCs w:val="28"/>
          <w:lang w:val="uk-UA"/>
        </w:rPr>
        <w:t xml:space="preserve"> </w:t>
      </w:r>
      <w:r w:rsidRPr="00521029">
        <w:rPr>
          <w:rFonts w:ascii="Times New Roman" w:hAnsi="Times New Roman" w:cs="Times New Roman"/>
          <w:sz w:val="28"/>
          <w:szCs w:val="28"/>
          <w:lang w:val="uk-UA"/>
        </w:rPr>
        <w:t xml:space="preserve">Детальний </w:t>
      </w:r>
      <w:proofErr w:type="spellStart"/>
      <w:r w:rsidRPr="00521029">
        <w:rPr>
          <w:rFonts w:ascii="Times New Roman" w:hAnsi="Times New Roman" w:cs="Times New Roman"/>
          <w:sz w:val="28"/>
          <w:szCs w:val="28"/>
          <w:lang w:val="uk-UA"/>
        </w:rPr>
        <w:t>наукометричний</w:t>
      </w:r>
      <w:proofErr w:type="spellEnd"/>
      <w:r w:rsidRPr="00521029">
        <w:rPr>
          <w:rFonts w:ascii="Times New Roman" w:hAnsi="Times New Roman" w:cs="Times New Roman"/>
          <w:sz w:val="28"/>
          <w:szCs w:val="28"/>
          <w:lang w:val="uk-UA"/>
        </w:rPr>
        <w:t xml:space="preserve"> аналіз окремого наукового напряму чи галузі дає змогу визначити найбільш впливових науковців і тематику їх досліджень. Саме поєднання методів мереж співавторів і термінів для аналізу баз даних наукових публікацій надає змогу визначити найбільш компетентних експертів в окремих наукових напрямах за визначеною тематикою. </w:t>
      </w:r>
      <w:proofErr w:type="spellStart"/>
      <w:r w:rsidRPr="00521029">
        <w:rPr>
          <w:rFonts w:ascii="Times New Roman" w:hAnsi="Times New Roman" w:cs="Times New Roman"/>
          <w:sz w:val="28"/>
          <w:szCs w:val="28"/>
        </w:rPr>
        <w:t>Важливою</w:t>
      </w:r>
      <w:proofErr w:type="spellEnd"/>
      <w:r w:rsidRPr="00521029">
        <w:rPr>
          <w:rFonts w:ascii="Times New Roman" w:hAnsi="Times New Roman" w:cs="Times New Roman"/>
          <w:sz w:val="28"/>
          <w:szCs w:val="28"/>
        </w:rPr>
        <w:t xml:space="preserve"> та </w:t>
      </w:r>
      <w:proofErr w:type="spellStart"/>
      <w:r w:rsidRPr="00521029">
        <w:rPr>
          <w:rFonts w:ascii="Times New Roman" w:hAnsi="Times New Roman" w:cs="Times New Roman"/>
          <w:sz w:val="28"/>
          <w:szCs w:val="28"/>
        </w:rPr>
        <w:t>необхідною</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частиною</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наукового</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прогресу</w:t>
      </w:r>
      <w:proofErr w:type="spellEnd"/>
      <w:r w:rsidRPr="00521029">
        <w:rPr>
          <w:rFonts w:ascii="Times New Roman" w:hAnsi="Times New Roman" w:cs="Times New Roman"/>
          <w:sz w:val="28"/>
          <w:szCs w:val="28"/>
        </w:rPr>
        <w:t xml:space="preserve"> є </w:t>
      </w:r>
      <w:proofErr w:type="spellStart"/>
      <w:r w:rsidRPr="00521029">
        <w:rPr>
          <w:rFonts w:ascii="Times New Roman" w:hAnsi="Times New Roman" w:cs="Times New Roman"/>
          <w:sz w:val="28"/>
          <w:szCs w:val="28"/>
        </w:rPr>
        <w:t>взаємодія</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науковців</w:t>
      </w:r>
      <w:proofErr w:type="spellEnd"/>
      <w:r w:rsidRPr="00521029">
        <w:rPr>
          <w:rFonts w:ascii="Times New Roman" w:hAnsi="Times New Roman" w:cs="Times New Roman"/>
          <w:sz w:val="28"/>
          <w:szCs w:val="28"/>
        </w:rPr>
        <w:t xml:space="preserve"> </w:t>
      </w:r>
      <w:proofErr w:type="spellStart"/>
      <w:proofErr w:type="gramStart"/>
      <w:r w:rsidRPr="00521029">
        <w:rPr>
          <w:rFonts w:ascii="Times New Roman" w:hAnsi="Times New Roman" w:cs="Times New Roman"/>
          <w:sz w:val="28"/>
          <w:szCs w:val="28"/>
        </w:rPr>
        <w:t>р</w:t>
      </w:r>
      <w:proofErr w:type="gramEnd"/>
      <w:r w:rsidRPr="00521029">
        <w:rPr>
          <w:rFonts w:ascii="Times New Roman" w:hAnsi="Times New Roman" w:cs="Times New Roman"/>
          <w:sz w:val="28"/>
          <w:szCs w:val="28"/>
        </w:rPr>
        <w:t>ізних</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напрямів</w:t>
      </w:r>
      <w:proofErr w:type="spellEnd"/>
      <w:r w:rsidRPr="00521029">
        <w:rPr>
          <w:rFonts w:ascii="Times New Roman" w:hAnsi="Times New Roman" w:cs="Times New Roman"/>
          <w:sz w:val="28"/>
          <w:szCs w:val="28"/>
        </w:rPr>
        <w:t xml:space="preserve">, яка </w:t>
      </w:r>
      <w:proofErr w:type="spellStart"/>
      <w:r w:rsidRPr="00521029">
        <w:rPr>
          <w:rFonts w:ascii="Times New Roman" w:hAnsi="Times New Roman" w:cs="Times New Roman"/>
          <w:sz w:val="28"/>
          <w:szCs w:val="28"/>
        </w:rPr>
        <w:t>виявляється</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серед</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іншого</w:t>
      </w:r>
      <w:proofErr w:type="spellEnd"/>
      <w:r w:rsidRPr="00521029">
        <w:rPr>
          <w:rFonts w:ascii="Times New Roman" w:hAnsi="Times New Roman" w:cs="Times New Roman"/>
          <w:sz w:val="28"/>
          <w:szCs w:val="28"/>
        </w:rPr>
        <w:t xml:space="preserve">, у мережах </w:t>
      </w:r>
      <w:proofErr w:type="spellStart"/>
      <w:r w:rsidRPr="00521029">
        <w:rPr>
          <w:rFonts w:ascii="Times New Roman" w:hAnsi="Times New Roman" w:cs="Times New Roman"/>
          <w:sz w:val="28"/>
          <w:szCs w:val="28"/>
        </w:rPr>
        <w:t>співавторства</w:t>
      </w:r>
      <w:proofErr w:type="spellEnd"/>
      <w:r w:rsidRPr="00521029">
        <w:rPr>
          <w:rFonts w:ascii="Times New Roman" w:hAnsi="Times New Roman" w:cs="Times New Roman"/>
          <w:sz w:val="28"/>
          <w:szCs w:val="28"/>
        </w:rPr>
        <w:t xml:space="preserve"> </w:t>
      </w:r>
      <w:r w:rsidR="00843501">
        <w:rPr>
          <w:rFonts w:ascii="Times New Roman" w:hAnsi="Times New Roman" w:cs="Times New Roman"/>
          <w:sz w:val="28"/>
          <w:szCs w:val="28"/>
        </w:rPr>
        <w:t>[</w:t>
      </w:r>
      <w:r w:rsidR="00843501">
        <w:rPr>
          <w:rFonts w:ascii="Times New Roman" w:hAnsi="Times New Roman" w:cs="Times New Roman"/>
          <w:sz w:val="28"/>
          <w:szCs w:val="28"/>
          <w:lang w:val="uk-UA"/>
        </w:rPr>
        <w:t>7</w:t>
      </w:r>
      <w:r w:rsidRPr="00521029">
        <w:rPr>
          <w:rFonts w:ascii="Times New Roman" w:hAnsi="Times New Roman" w:cs="Times New Roman"/>
          <w:sz w:val="28"/>
          <w:szCs w:val="28"/>
        </w:rPr>
        <w:t xml:space="preserve">]. При </w:t>
      </w:r>
      <w:proofErr w:type="spellStart"/>
      <w:r w:rsidRPr="00521029">
        <w:rPr>
          <w:rFonts w:ascii="Times New Roman" w:hAnsi="Times New Roman" w:cs="Times New Roman"/>
          <w:sz w:val="28"/>
          <w:szCs w:val="28"/>
        </w:rPr>
        <w:t>вивченні</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наукової</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співпраці</w:t>
      </w:r>
      <w:proofErr w:type="spellEnd"/>
      <w:r w:rsidRPr="00521029">
        <w:rPr>
          <w:rFonts w:ascii="Times New Roman" w:hAnsi="Times New Roman" w:cs="Times New Roman"/>
          <w:sz w:val="28"/>
          <w:szCs w:val="28"/>
        </w:rPr>
        <w:t xml:space="preserve"> </w:t>
      </w:r>
      <w:proofErr w:type="spellStart"/>
      <w:proofErr w:type="gramStart"/>
      <w:r w:rsidRPr="00521029">
        <w:rPr>
          <w:rFonts w:ascii="Times New Roman" w:hAnsi="Times New Roman" w:cs="Times New Roman"/>
          <w:sz w:val="28"/>
          <w:szCs w:val="28"/>
        </w:rPr>
        <w:t>кр</w:t>
      </w:r>
      <w:proofErr w:type="gramEnd"/>
      <w:r w:rsidRPr="00521029">
        <w:rPr>
          <w:rFonts w:ascii="Times New Roman" w:hAnsi="Times New Roman" w:cs="Times New Roman"/>
          <w:sz w:val="28"/>
          <w:szCs w:val="28"/>
        </w:rPr>
        <w:t>ім</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методів</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бібліо</w:t>
      </w:r>
      <w:proofErr w:type="spellEnd"/>
      <w:r w:rsidRPr="00521029">
        <w:rPr>
          <w:rFonts w:ascii="Times New Roman" w:hAnsi="Times New Roman" w:cs="Times New Roman"/>
          <w:sz w:val="28"/>
          <w:szCs w:val="28"/>
        </w:rPr>
        <w:t xml:space="preserve">- та </w:t>
      </w:r>
      <w:proofErr w:type="spellStart"/>
      <w:r w:rsidRPr="00521029">
        <w:rPr>
          <w:rFonts w:ascii="Times New Roman" w:hAnsi="Times New Roman" w:cs="Times New Roman"/>
          <w:sz w:val="28"/>
          <w:szCs w:val="28"/>
        </w:rPr>
        <w:t>наукометрії</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також</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застосовують</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методи</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дослідження</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складних</w:t>
      </w:r>
      <w:proofErr w:type="spellEnd"/>
      <w:r w:rsidRPr="00521029">
        <w:rPr>
          <w:rFonts w:ascii="Times New Roman" w:hAnsi="Times New Roman" w:cs="Times New Roman"/>
          <w:sz w:val="28"/>
          <w:szCs w:val="28"/>
        </w:rPr>
        <w:t xml:space="preserve"> м</w:t>
      </w:r>
      <w:r w:rsidR="00843501">
        <w:rPr>
          <w:rFonts w:ascii="Times New Roman" w:hAnsi="Times New Roman" w:cs="Times New Roman"/>
          <w:sz w:val="28"/>
          <w:szCs w:val="28"/>
        </w:rPr>
        <w:t xml:space="preserve">ереж та </w:t>
      </w:r>
      <w:proofErr w:type="spellStart"/>
      <w:r w:rsidR="00843501">
        <w:rPr>
          <w:rFonts w:ascii="Times New Roman" w:hAnsi="Times New Roman" w:cs="Times New Roman"/>
          <w:sz w:val="28"/>
          <w:szCs w:val="28"/>
        </w:rPr>
        <w:t>експертне</w:t>
      </w:r>
      <w:proofErr w:type="spellEnd"/>
      <w:r w:rsidR="00843501">
        <w:rPr>
          <w:rFonts w:ascii="Times New Roman" w:hAnsi="Times New Roman" w:cs="Times New Roman"/>
          <w:sz w:val="28"/>
          <w:szCs w:val="28"/>
        </w:rPr>
        <w:t xml:space="preserve"> </w:t>
      </w:r>
      <w:proofErr w:type="spellStart"/>
      <w:r w:rsidR="00843501">
        <w:rPr>
          <w:rFonts w:ascii="Times New Roman" w:hAnsi="Times New Roman" w:cs="Times New Roman"/>
          <w:sz w:val="28"/>
          <w:szCs w:val="28"/>
        </w:rPr>
        <w:t>оцінювання</w:t>
      </w:r>
      <w:proofErr w:type="spellEnd"/>
      <w:r w:rsidR="00843501">
        <w:rPr>
          <w:rFonts w:ascii="Times New Roman" w:hAnsi="Times New Roman" w:cs="Times New Roman"/>
          <w:sz w:val="28"/>
          <w:szCs w:val="28"/>
        </w:rPr>
        <w:t xml:space="preserve"> [</w:t>
      </w:r>
      <w:r w:rsidR="00843501">
        <w:rPr>
          <w:rFonts w:ascii="Times New Roman" w:hAnsi="Times New Roman" w:cs="Times New Roman"/>
          <w:sz w:val="28"/>
          <w:szCs w:val="28"/>
          <w:lang w:val="uk-UA"/>
        </w:rPr>
        <w:t>8</w:t>
      </w:r>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Зокрема</w:t>
      </w:r>
      <w:proofErr w:type="spellEnd"/>
      <w:r w:rsidRPr="00521029">
        <w:rPr>
          <w:rFonts w:ascii="Times New Roman" w:hAnsi="Times New Roman" w:cs="Times New Roman"/>
          <w:sz w:val="28"/>
          <w:szCs w:val="28"/>
        </w:rPr>
        <w:t xml:space="preserve">, одним з </w:t>
      </w:r>
      <w:proofErr w:type="spellStart"/>
      <w:r w:rsidRPr="00521029">
        <w:rPr>
          <w:rFonts w:ascii="Times New Roman" w:hAnsi="Times New Roman" w:cs="Times New Roman"/>
          <w:sz w:val="28"/>
          <w:szCs w:val="28"/>
        </w:rPr>
        <w:t>найпоширеніших</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методів</w:t>
      </w:r>
      <w:proofErr w:type="spellEnd"/>
      <w:r w:rsidRPr="00521029">
        <w:rPr>
          <w:rFonts w:ascii="Times New Roman" w:hAnsi="Times New Roman" w:cs="Times New Roman"/>
          <w:sz w:val="28"/>
          <w:szCs w:val="28"/>
        </w:rPr>
        <w:t xml:space="preserve"> є </w:t>
      </w:r>
      <w:proofErr w:type="spellStart"/>
      <w:r w:rsidRPr="00521029">
        <w:rPr>
          <w:rFonts w:ascii="Times New Roman" w:hAnsi="Times New Roman" w:cs="Times New Roman"/>
          <w:sz w:val="28"/>
          <w:szCs w:val="28"/>
        </w:rPr>
        <w:t>використання</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мережі</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співавторства</w:t>
      </w:r>
      <w:proofErr w:type="spellEnd"/>
      <w:r w:rsidRPr="00521029">
        <w:rPr>
          <w:rFonts w:ascii="Times New Roman" w:hAnsi="Times New Roman" w:cs="Times New Roman"/>
          <w:sz w:val="28"/>
          <w:szCs w:val="28"/>
        </w:rPr>
        <w:t xml:space="preserve">, де </w:t>
      </w:r>
      <w:proofErr w:type="spellStart"/>
      <w:r w:rsidRPr="00521029">
        <w:rPr>
          <w:rFonts w:ascii="Times New Roman" w:hAnsi="Times New Roman" w:cs="Times New Roman"/>
          <w:sz w:val="28"/>
          <w:szCs w:val="28"/>
        </w:rPr>
        <w:t>вузлам</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відповідають</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автори</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наукових</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публікацій</w:t>
      </w:r>
      <w:proofErr w:type="spellEnd"/>
      <w:r w:rsidRPr="00521029">
        <w:rPr>
          <w:rFonts w:ascii="Times New Roman" w:hAnsi="Times New Roman" w:cs="Times New Roman"/>
          <w:sz w:val="28"/>
          <w:szCs w:val="28"/>
        </w:rPr>
        <w:t xml:space="preserve">, а ребрам — </w:t>
      </w:r>
      <w:proofErr w:type="spellStart"/>
      <w:r w:rsidRPr="00521029">
        <w:rPr>
          <w:rFonts w:ascii="Times New Roman" w:hAnsi="Times New Roman" w:cs="Times New Roman"/>
          <w:sz w:val="28"/>
          <w:szCs w:val="28"/>
        </w:rPr>
        <w:t>зв’язки</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співавторства</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що</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пропорційні</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кількості</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спільних</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робіт</w:t>
      </w:r>
      <w:proofErr w:type="spellEnd"/>
      <w:r w:rsidRPr="00521029">
        <w:rPr>
          <w:rFonts w:ascii="Times New Roman" w:hAnsi="Times New Roman" w:cs="Times New Roman"/>
          <w:sz w:val="28"/>
          <w:szCs w:val="28"/>
        </w:rPr>
        <w:t xml:space="preserve"> [</w:t>
      </w:r>
      <w:r w:rsidR="00843501">
        <w:rPr>
          <w:rFonts w:ascii="Times New Roman" w:hAnsi="Times New Roman" w:cs="Times New Roman"/>
          <w:sz w:val="28"/>
          <w:szCs w:val="28"/>
          <w:lang w:val="uk-UA"/>
        </w:rPr>
        <w:t>9</w:t>
      </w:r>
      <w:r w:rsidRPr="00521029">
        <w:rPr>
          <w:rFonts w:ascii="Times New Roman" w:hAnsi="Times New Roman" w:cs="Times New Roman"/>
          <w:sz w:val="28"/>
          <w:szCs w:val="28"/>
        </w:rPr>
        <w:t xml:space="preserve">]. Мережа </w:t>
      </w:r>
      <w:proofErr w:type="spellStart"/>
      <w:r w:rsidRPr="00521029">
        <w:rPr>
          <w:rFonts w:ascii="Times New Roman" w:hAnsi="Times New Roman" w:cs="Times New Roman"/>
          <w:sz w:val="28"/>
          <w:szCs w:val="28"/>
        </w:rPr>
        <w:t>співавторства</w:t>
      </w:r>
      <w:proofErr w:type="spellEnd"/>
      <w:r w:rsidRPr="00521029">
        <w:rPr>
          <w:rFonts w:ascii="Times New Roman" w:hAnsi="Times New Roman" w:cs="Times New Roman"/>
          <w:sz w:val="28"/>
          <w:szCs w:val="28"/>
        </w:rPr>
        <w:t xml:space="preserve"> є </w:t>
      </w:r>
      <w:proofErr w:type="spellStart"/>
      <w:r w:rsidRPr="00521029">
        <w:rPr>
          <w:rFonts w:ascii="Times New Roman" w:hAnsi="Times New Roman" w:cs="Times New Roman"/>
          <w:sz w:val="28"/>
          <w:szCs w:val="28"/>
        </w:rPr>
        <w:t>інструментом</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визначення</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структури</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функціонування</w:t>
      </w:r>
      <w:proofErr w:type="spellEnd"/>
      <w:r w:rsidRPr="00521029">
        <w:rPr>
          <w:rFonts w:ascii="Times New Roman" w:hAnsi="Times New Roman" w:cs="Times New Roman"/>
          <w:sz w:val="28"/>
          <w:szCs w:val="28"/>
        </w:rPr>
        <w:t xml:space="preserve"> науки в </w:t>
      </w:r>
      <w:proofErr w:type="spellStart"/>
      <w:r w:rsidRPr="00521029">
        <w:rPr>
          <w:rFonts w:ascii="Times New Roman" w:hAnsi="Times New Roman" w:cs="Times New Roman"/>
          <w:sz w:val="28"/>
          <w:szCs w:val="28"/>
        </w:rPr>
        <w:t>цілому</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допомагає</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зрозуміти</w:t>
      </w:r>
      <w:proofErr w:type="spellEnd"/>
      <w:r w:rsidRPr="00521029">
        <w:rPr>
          <w:rFonts w:ascii="Times New Roman" w:hAnsi="Times New Roman" w:cs="Times New Roman"/>
          <w:sz w:val="28"/>
          <w:szCs w:val="28"/>
        </w:rPr>
        <w:t xml:space="preserve"> і </w:t>
      </w:r>
      <w:proofErr w:type="spellStart"/>
      <w:r w:rsidRPr="00521029">
        <w:rPr>
          <w:rFonts w:ascii="Times New Roman" w:hAnsi="Times New Roman" w:cs="Times New Roman"/>
          <w:sz w:val="28"/>
          <w:szCs w:val="28"/>
        </w:rPr>
        <w:t>прогнозувати</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розповсюдження</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наукової</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інформації</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еволюції</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наукових</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шкіл</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здійснювати</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вибі</w:t>
      </w:r>
      <w:proofErr w:type="gramStart"/>
      <w:r w:rsidRPr="00521029">
        <w:rPr>
          <w:rFonts w:ascii="Times New Roman" w:hAnsi="Times New Roman" w:cs="Times New Roman"/>
          <w:sz w:val="28"/>
          <w:szCs w:val="28"/>
        </w:rPr>
        <w:t>р</w:t>
      </w:r>
      <w:proofErr w:type="spellEnd"/>
      <w:proofErr w:type="gram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актуальності</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досліджень</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Вивчення</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відповідних</w:t>
      </w:r>
      <w:proofErr w:type="spellEnd"/>
      <w:r w:rsidRPr="00521029">
        <w:rPr>
          <w:rFonts w:ascii="Times New Roman" w:hAnsi="Times New Roman" w:cs="Times New Roman"/>
          <w:sz w:val="28"/>
          <w:szCs w:val="28"/>
        </w:rPr>
        <w:t xml:space="preserve"> мереж </w:t>
      </w:r>
      <w:proofErr w:type="spellStart"/>
      <w:r w:rsidRPr="00521029">
        <w:rPr>
          <w:rFonts w:ascii="Times New Roman" w:hAnsi="Times New Roman" w:cs="Times New Roman"/>
          <w:sz w:val="28"/>
          <w:szCs w:val="28"/>
        </w:rPr>
        <w:t>дозволяють</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виділити</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ключові</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публікації</w:t>
      </w:r>
      <w:proofErr w:type="spellEnd"/>
      <w:r w:rsidRPr="00521029">
        <w:rPr>
          <w:rFonts w:ascii="Times New Roman" w:hAnsi="Times New Roman" w:cs="Times New Roman"/>
          <w:sz w:val="28"/>
          <w:szCs w:val="28"/>
        </w:rPr>
        <w:t xml:space="preserve">, </w:t>
      </w:r>
      <w:proofErr w:type="gramStart"/>
      <w:r w:rsidRPr="00521029">
        <w:rPr>
          <w:rFonts w:ascii="Times New Roman" w:hAnsi="Times New Roman" w:cs="Times New Roman"/>
          <w:sz w:val="28"/>
          <w:szCs w:val="28"/>
        </w:rPr>
        <w:t>напрямки</w:t>
      </w:r>
      <w:proofErr w:type="gram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кластери</w:t>
      </w:r>
      <w:proofErr w:type="spellEnd"/>
      <w:r w:rsidRPr="00521029">
        <w:rPr>
          <w:rFonts w:ascii="Times New Roman" w:hAnsi="Times New Roman" w:cs="Times New Roman"/>
          <w:sz w:val="28"/>
          <w:szCs w:val="28"/>
        </w:rPr>
        <w:t xml:space="preserve"> </w:t>
      </w:r>
      <w:proofErr w:type="spellStart"/>
      <w:r w:rsidRPr="00521029">
        <w:rPr>
          <w:rFonts w:ascii="Times New Roman" w:hAnsi="Times New Roman" w:cs="Times New Roman"/>
          <w:sz w:val="28"/>
          <w:szCs w:val="28"/>
        </w:rPr>
        <w:t>співавторів</w:t>
      </w:r>
      <w:proofErr w:type="spellEnd"/>
      <w:r w:rsidRPr="00521029">
        <w:rPr>
          <w:rFonts w:ascii="Times New Roman" w:hAnsi="Times New Roman" w:cs="Times New Roman"/>
          <w:sz w:val="28"/>
          <w:szCs w:val="28"/>
        </w:rPr>
        <w:t xml:space="preserve"> [</w:t>
      </w:r>
      <w:r w:rsidR="00843501">
        <w:rPr>
          <w:rFonts w:ascii="Times New Roman" w:hAnsi="Times New Roman" w:cs="Times New Roman"/>
          <w:sz w:val="28"/>
          <w:szCs w:val="28"/>
          <w:lang w:val="uk-UA"/>
        </w:rPr>
        <w:t>10</w:t>
      </w:r>
      <w:r w:rsidRPr="00521029">
        <w:rPr>
          <w:rFonts w:ascii="Times New Roman" w:hAnsi="Times New Roman" w:cs="Times New Roman"/>
          <w:sz w:val="28"/>
          <w:szCs w:val="28"/>
        </w:rPr>
        <w:t>].</w:t>
      </w:r>
      <w:r w:rsidR="000F2E35" w:rsidRPr="00521029">
        <w:rPr>
          <w:rFonts w:ascii="Times New Roman" w:hAnsi="Times New Roman" w:cs="Times New Roman"/>
          <w:b/>
          <w:szCs w:val="28"/>
        </w:rPr>
        <w:t xml:space="preserve"> </w:t>
      </w:r>
    </w:p>
    <w:p w:rsidR="000A3E51" w:rsidRPr="00E83FFB" w:rsidRDefault="000A3E51" w:rsidP="000A3E51">
      <w:pPr>
        <w:spacing w:after="0" w:line="360" w:lineRule="auto"/>
        <w:ind w:firstLine="709"/>
        <w:jc w:val="both"/>
        <w:rPr>
          <w:rFonts w:ascii="Times New Roman" w:hAnsi="Times New Roman" w:cs="Times New Roman"/>
          <w:b/>
          <w:szCs w:val="28"/>
        </w:rPr>
      </w:pPr>
    </w:p>
    <w:p w:rsidR="00D37019" w:rsidRPr="000F2E35" w:rsidRDefault="000F2E35" w:rsidP="00521029">
      <w:pPr>
        <w:spacing w:line="360" w:lineRule="auto"/>
        <w:jc w:val="both"/>
        <w:rPr>
          <w:rFonts w:ascii="Times New Roman" w:hAnsi="Times New Roman" w:cs="Times New Roman"/>
          <w:sz w:val="28"/>
          <w:szCs w:val="28"/>
        </w:rPr>
      </w:pPr>
      <w:proofErr w:type="spellStart"/>
      <w:proofErr w:type="gramStart"/>
      <w:r w:rsidRPr="000F2E35">
        <w:rPr>
          <w:rFonts w:ascii="Times New Roman" w:hAnsi="Times New Roman" w:cs="Times New Roman"/>
          <w:b/>
          <w:sz w:val="28"/>
          <w:szCs w:val="28"/>
        </w:rPr>
        <w:t>Б</w:t>
      </w:r>
      <w:proofErr w:type="gramEnd"/>
      <w:r w:rsidRPr="000F2E35">
        <w:rPr>
          <w:rFonts w:ascii="Times New Roman" w:hAnsi="Times New Roman" w:cs="Times New Roman"/>
          <w:b/>
          <w:sz w:val="28"/>
          <w:szCs w:val="28"/>
        </w:rPr>
        <w:t>ібліографічні</w:t>
      </w:r>
      <w:proofErr w:type="spellEnd"/>
      <w:r w:rsidRPr="000F2E35">
        <w:rPr>
          <w:rFonts w:ascii="Times New Roman" w:hAnsi="Times New Roman" w:cs="Times New Roman"/>
          <w:b/>
          <w:sz w:val="28"/>
          <w:szCs w:val="28"/>
        </w:rPr>
        <w:t xml:space="preserve"> </w:t>
      </w:r>
      <w:proofErr w:type="spellStart"/>
      <w:r w:rsidRPr="000F2E35">
        <w:rPr>
          <w:rFonts w:ascii="Times New Roman" w:hAnsi="Times New Roman" w:cs="Times New Roman"/>
          <w:b/>
          <w:sz w:val="28"/>
          <w:szCs w:val="28"/>
        </w:rPr>
        <w:t>посилання</w:t>
      </w:r>
      <w:proofErr w:type="spellEnd"/>
    </w:p>
    <w:p w:rsidR="00DC1493" w:rsidRPr="00843501" w:rsidRDefault="00492415" w:rsidP="00843501">
      <w:pPr>
        <w:pStyle w:val="text"/>
        <w:spacing w:before="0" w:beforeAutospacing="0" w:after="0" w:afterAutospacing="0"/>
        <w:jc w:val="both"/>
        <w:rPr>
          <w:color w:val="000000"/>
          <w:lang w:val="uk-UA"/>
        </w:rPr>
      </w:pPr>
      <w:r w:rsidRPr="00843501">
        <w:rPr>
          <w:color w:val="000000"/>
        </w:rPr>
        <w:t>1</w:t>
      </w:r>
      <w:r w:rsidR="00DC1493" w:rsidRPr="00843501">
        <w:rPr>
          <w:color w:val="000000"/>
        </w:rPr>
        <w:t>. Симоненко Т. В.</w:t>
      </w:r>
      <w:r w:rsidRPr="00843501">
        <w:rPr>
          <w:color w:val="000000"/>
        </w:rPr>
        <w:t xml:space="preserve"> Л. Й. Костенко, В. П. Рыбачук</w:t>
      </w:r>
      <w:r w:rsidR="00DC1493" w:rsidRPr="00843501">
        <w:rPr>
          <w:color w:val="000000"/>
        </w:rPr>
        <w:t xml:space="preserve"> </w:t>
      </w:r>
      <w:proofErr w:type="spellStart"/>
      <w:r w:rsidR="00DC1493" w:rsidRPr="00843501">
        <w:rPr>
          <w:color w:val="000000"/>
        </w:rPr>
        <w:t>Библиометрия</w:t>
      </w:r>
      <w:proofErr w:type="spellEnd"/>
      <w:r w:rsidR="00DC1493" w:rsidRPr="00843501">
        <w:rPr>
          <w:color w:val="000000"/>
        </w:rPr>
        <w:t xml:space="preserve"> в развитии коммуникаций Международной </w:t>
      </w:r>
      <w:proofErr w:type="spellStart"/>
      <w:r w:rsidR="00DC1493" w:rsidRPr="00843501">
        <w:rPr>
          <w:color w:val="000000"/>
        </w:rPr>
        <w:t>асоциации</w:t>
      </w:r>
      <w:proofErr w:type="spellEnd"/>
      <w:r w:rsidR="00DC1493" w:rsidRPr="00843501">
        <w:rPr>
          <w:color w:val="000000"/>
        </w:rPr>
        <w:t xml:space="preserve"> академий наук</w:t>
      </w:r>
      <w:r w:rsidRPr="00843501">
        <w:rPr>
          <w:color w:val="000000"/>
        </w:rPr>
        <w:t xml:space="preserve"> </w:t>
      </w:r>
      <w:r w:rsidR="00DC1493" w:rsidRPr="00843501">
        <w:rPr>
          <w:color w:val="000000"/>
        </w:rPr>
        <w:t xml:space="preserve"> // Библиотеки нац. акад. наук: проблемы функционирования, тенденции развития. – 2017. – С. 27–33.</w:t>
      </w:r>
    </w:p>
    <w:p w:rsidR="00843501" w:rsidRPr="00843501" w:rsidRDefault="00843501" w:rsidP="00843501">
      <w:pPr>
        <w:pStyle w:val="referenceitem"/>
        <w:numPr>
          <w:ilvl w:val="0"/>
          <w:numId w:val="0"/>
        </w:numPr>
        <w:tabs>
          <w:tab w:val="left" w:pos="851"/>
        </w:tabs>
        <w:spacing w:line="240" w:lineRule="auto"/>
        <w:rPr>
          <w:color w:val="000000"/>
          <w:sz w:val="24"/>
          <w:szCs w:val="24"/>
          <w:lang w:val="uk-UA"/>
        </w:rPr>
      </w:pPr>
      <w:r w:rsidRPr="00843501">
        <w:rPr>
          <w:color w:val="000000"/>
          <w:sz w:val="24"/>
          <w:szCs w:val="24"/>
          <w:lang w:val="uk-UA"/>
        </w:rPr>
        <w:t>2.</w:t>
      </w:r>
      <w:r w:rsidRPr="00843501">
        <w:rPr>
          <w:color w:val="000000"/>
          <w:sz w:val="24"/>
          <w:szCs w:val="24"/>
          <w:lang w:val="ru-RU" w:eastAsia="ru-RU"/>
        </w:rPr>
        <w:t xml:space="preserve"> Рогушина Ю.В. </w:t>
      </w:r>
      <w:proofErr w:type="spellStart"/>
      <w:r w:rsidRPr="00843501">
        <w:rPr>
          <w:color w:val="000000"/>
          <w:sz w:val="24"/>
          <w:szCs w:val="24"/>
          <w:lang w:val="ru-RU" w:eastAsia="ru-RU"/>
        </w:rPr>
        <w:t>Гладун</w:t>
      </w:r>
      <w:proofErr w:type="spellEnd"/>
      <w:r w:rsidRPr="00843501">
        <w:rPr>
          <w:color w:val="000000"/>
          <w:sz w:val="24"/>
          <w:szCs w:val="24"/>
          <w:lang w:val="ru-RU" w:eastAsia="ru-RU"/>
        </w:rPr>
        <w:t xml:space="preserve"> А.Я. Використання організаційних онтологій для пошуку експертів у нових предметних областях Проблеми програмування. – 2007. –С.73-83</w:t>
      </w:r>
    </w:p>
    <w:p w:rsidR="00843501" w:rsidRPr="00843501" w:rsidRDefault="00843501" w:rsidP="00843501">
      <w:pPr>
        <w:pStyle w:val="referenceitem"/>
        <w:numPr>
          <w:ilvl w:val="0"/>
          <w:numId w:val="0"/>
        </w:numPr>
        <w:tabs>
          <w:tab w:val="left" w:pos="-142"/>
        </w:tabs>
        <w:spacing w:line="240" w:lineRule="auto"/>
        <w:rPr>
          <w:color w:val="000000"/>
          <w:sz w:val="24"/>
          <w:szCs w:val="24"/>
          <w:lang w:val="uk-UA"/>
        </w:rPr>
      </w:pPr>
      <w:r w:rsidRPr="00843501">
        <w:rPr>
          <w:color w:val="000000"/>
          <w:sz w:val="24"/>
          <w:szCs w:val="24"/>
          <w:lang w:val="uk-UA"/>
        </w:rPr>
        <w:t xml:space="preserve">3. </w:t>
      </w:r>
      <w:r w:rsidRPr="00843501">
        <w:rPr>
          <w:color w:val="000000"/>
          <w:sz w:val="24"/>
          <w:szCs w:val="24"/>
        </w:rPr>
        <w:t xml:space="preserve">C. Wei, W. Lin, H. Chen, W. </w:t>
      </w:r>
      <w:proofErr w:type="gramStart"/>
      <w:r w:rsidRPr="00843501">
        <w:rPr>
          <w:color w:val="000000"/>
          <w:sz w:val="24"/>
          <w:szCs w:val="24"/>
        </w:rPr>
        <w:t xml:space="preserve">An, and W. </w:t>
      </w:r>
      <w:proofErr w:type="spellStart"/>
      <w:r w:rsidRPr="00843501">
        <w:rPr>
          <w:color w:val="000000"/>
          <w:sz w:val="24"/>
          <w:szCs w:val="24"/>
        </w:rPr>
        <w:t>Yeh</w:t>
      </w:r>
      <w:proofErr w:type="spellEnd"/>
      <w:r w:rsidRPr="00843501">
        <w:rPr>
          <w:color w:val="000000"/>
          <w:sz w:val="24"/>
          <w:szCs w:val="24"/>
        </w:rPr>
        <w:t>.</w:t>
      </w:r>
      <w:proofErr w:type="gramEnd"/>
      <w:r w:rsidRPr="00843501">
        <w:rPr>
          <w:color w:val="000000"/>
          <w:sz w:val="24"/>
          <w:szCs w:val="24"/>
        </w:rPr>
        <w:t> Finding experts in online forums for enhancing knowledge sharing and accessibility</w:t>
      </w:r>
      <w:r w:rsidRPr="00843501">
        <w:rPr>
          <w:color w:val="000000"/>
          <w:sz w:val="24"/>
          <w:szCs w:val="24"/>
          <w:lang w:val="uk-UA"/>
        </w:rPr>
        <w:t xml:space="preserve">, </w:t>
      </w:r>
      <w:r w:rsidRPr="00843501">
        <w:rPr>
          <w:color w:val="000000"/>
          <w:sz w:val="24"/>
          <w:szCs w:val="24"/>
        </w:rPr>
        <w:t>Computers in Human Behavior</w:t>
      </w:r>
      <w:r w:rsidRPr="00843501">
        <w:rPr>
          <w:color w:val="000000"/>
          <w:sz w:val="24"/>
          <w:szCs w:val="24"/>
          <w:lang w:val="uk-UA"/>
        </w:rPr>
        <w:t xml:space="preserve">, </w:t>
      </w:r>
      <w:r w:rsidRPr="00843501">
        <w:rPr>
          <w:color w:val="000000"/>
          <w:sz w:val="24"/>
          <w:szCs w:val="24"/>
        </w:rPr>
        <w:t>vol.51, pp.325-335 (2015)</w:t>
      </w:r>
    </w:p>
    <w:p w:rsidR="00843501" w:rsidRPr="00843501" w:rsidRDefault="00843501" w:rsidP="00843501">
      <w:pPr>
        <w:pStyle w:val="referenceitem"/>
        <w:numPr>
          <w:ilvl w:val="0"/>
          <w:numId w:val="6"/>
        </w:numPr>
        <w:tabs>
          <w:tab w:val="left" w:pos="284"/>
        </w:tabs>
        <w:spacing w:line="240" w:lineRule="auto"/>
        <w:ind w:left="0" w:firstLine="0"/>
        <w:rPr>
          <w:color w:val="000000"/>
          <w:sz w:val="24"/>
          <w:szCs w:val="24"/>
          <w:lang w:eastAsia="ru-RU"/>
        </w:rPr>
      </w:pPr>
      <w:r w:rsidRPr="00843501">
        <w:rPr>
          <w:color w:val="000000"/>
          <w:sz w:val="24"/>
          <w:szCs w:val="24"/>
          <w:lang w:eastAsia="ru-RU"/>
        </w:rPr>
        <w:t xml:space="preserve">Robin </w:t>
      </w:r>
      <w:proofErr w:type="spellStart"/>
      <w:r w:rsidRPr="00843501">
        <w:rPr>
          <w:color w:val="000000"/>
          <w:sz w:val="24"/>
          <w:szCs w:val="24"/>
          <w:lang w:eastAsia="ru-RU"/>
        </w:rPr>
        <w:t>Brochier</w:t>
      </w:r>
      <w:proofErr w:type="spellEnd"/>
      <w:r w:rsidRPr="00843501">
        <w:rPr>
          <w:color w:val="000000"/>
          <w:sz w:val="24"/>
          <w:szCs w:val="24"/>
          <w:lang w:eastAsia="ru-RU"/>
        </w:rPr>
        <w:t xml:space="preserve">,  </w:t>
      </w:r>
      <w:proofErr w:type="spellStart"/>
      <w:r w:rsidRPr="00843501">
        <w:rPr>
          <w:color w:val="000000"/>
          <w:sz w:val="24"/>
          <w:szCs w:val="24"/>
          <w:lang w:eastAsia="ru-RU"/>
        </w:rPr>
        <w:t>Adrien</w:t>
      </w:r>
      <w:proofErr w:type="spellEnd"/>
      <w:r w:rsidRPr="00843501">
        <w:rPr>
          <w:color w:val="000000"/>
          <w:sz w:val="24"/>
          <w:szCs w:val="24"/>
          <w:lang w:eastAsia="ru-RU"/>
        </w:rPr>
        <w:t xml:space="preserve"> </w:t>
      </w:r>
      <w:proofErr w:type="spellStart"/>
      <w:r w:rsidRPr="00843501">
        <w:rPr>
          <w:color w:val="000000"/>
          <w:sz w:val="24"/>
          <w:szCs w:val="24"/>
          <w:lang w:eastAsia="ru-RU"/>
        </w:rPr>
        <w:t>Guille</w:t>
      </w:r>
      <w:proofErr w:type="spellEnd"/>
      <w:r w:rsidRPr="00843501">
        <w:rPr>
          <w:color w:val="000000"/>
          <w:sz w:val="24"/>
          <w:szCs w:val="24"/>
          <w:lang w:eastAsia="ru-RU"/>
        </w:rPr>
        <w:t xml:space="preserve">, Benjamin </w:t>
      </w:r>
      <w:proofErr w:type="spellStart"/>
      <w:r w:rsidRPr="00843501">
        <w:rPr>
          <w:color w:val="000000"/>
          <w:sz w:val="24"/>
          <w:szCs w:val="24"/>
          <w:lang w:eastAsia="ru-RU"/>
        </w:rPr>
        <w:t>Rothan</w:t>
      </w:r>
      <w:proofErr w:type="spellEnd"/>
      <w:r w:rsidRPr="00843501">
        <w:rPr>
          <w:color w:val="000000"/>
          <w:sz w:val="24"/>
          <w:szCs w:val="24"/>
          <w:lang w:eastAsia="ru-RU"/>
        </w:rPr>
        <w:t xml:space="preserve">, </w:t>
      </w:r>
      <w:proofErr w:type="spellStart"/>
      <w:r w:rsidRPr="00843501">
        <w:rPr>
          <w:color w:val="000000"/>
          <w:sz w:val="24"/>
          <w:szCs w:val="24"/>
          <w:lang w:eastAsia="ru-RU"/>
        </w:rPr>
        <w:t>Julien</w:t>
      </w:r>
      <w:proofErr w:type="spellEnd"/>
      <w:r w:rsidRPr="00843501">
        <w:rPr>
          <w:color w:val="000000"/>
          <w:sz w:val="24"/>
          <w:szCs w:val="24"/>
          <w:lang w:eastAsia="ru-RU"/>
        </w:rPr>
        <w:t xml:space="preserve"> </w:t>
      </w:r>
      <w:proofErr w:type="spellStart"/>
      <w:r w:rsidRPr="00843501">
        <w:rPr>
          <w:color w:val="000000"/>
          <w:sz w:val="24"/>
          <w:szCs w:val="24"/>
          <w:lang w:eastAsia="ru-RU"/>
        </w:rPr>
        <w:t>Velci</w:t>
      </w:r>
      <w:proofErr w:type="spellEnd"/>
      <w:r w:rsidRPr="00843501">
        <w:rPr>
          <w:color w:val="000000"/>
          <w:sz w:val="24"/>
          <w:szCs w:val="24"/>
          <w:lang w:eastAsia="ru-RU"/>
        </w:rPr>
        <w:t xml:space="preserve"> Impact of the Query Set on the Evaluation of Expert Finding Systems, </w:t>
      </w:r>
      <w:proofErr w:type="spellStart"/>
      <w:r w:rsidRPr="00843501">
        <w:rPr>
          <w:color w:val="000000"/>
          <w:sz w:val="24"/>
          <w:szCs w:val="24"/>
          <w:lang w:eastAsia="ru-RU"/>
        </w:rPr>
        <w:t>CoRR</w:t>
      </w:r>
      <w:proofErr w:type="spellEnd"/>
      <w:r w:rsidRPr="00843501">
        <w:rPr>
          <w:color w:val="000000"/>
          <w:sz w:val="24"/>
          <w:szCs w:val="24"/>
          <w:lang w:eastAsia="ru-RU"/>
        </w:rPr>
        <w:t>, abs/1806.10813 (2018)</w:t>
      </w:r>
    </w:p>
    <w:p w:rsidR="00843501" w:rsidRPr="00843501" w:rsidRDefault="00843501" w:rsidP="00843501">
      <w:pPr>
        <w:pStyle w:val="referenceitem"/>
        <w:numPr>
          <w:ilvl w:val="0"/>
          <w:numId w:val="6"/>
        </w:numPr>
        <w:tabs>
          <w:tab w:val="left" w:pos="284"/>
        </w:tabs>
        <w:spacing w:line="240" w:lineRule="auto"/>
        <w:ind w:left="0" w:firstLine="0"/>
        <w:rPr>
          <w:color w:val="000000"/>
          <w:sz w:val="24"/>
          <w:szCs w:val="24"/>
          <w:lang w:eastAsia="ru-RU"/>
        </w:rPr>
      </w:pPr>
      <w:r w:rsidRPr="00843501">
        <w:rPr>
          <w:color w:val="000000"/>
          <w:sz w:val="24"/>
          <w:szCs w:val="24"/>
          <w:lang w:eastAsia="ru-RU"/>
        </w:rPr>
        <w:t>Lin, S., Hong, W., Wang, D., &amp; Li, T. A survey on expert finding techniques. Journal of Intelligent Information Systems, 49(2), 255–279.(2017)</w:t>
      </w:r>
    </w:p>
    <w:p w:rsidR="00843501" w:rsidRPr="00843501" w:rsidRDefault="00843501" w:rsidP="00843501">
      <w:pPr>
        <w:pStyle w:val="referenceitem"/>
        <w:numPr>
          <w:ilvl w:val="0"/>
          <w:numId w:val="6"/>
        </w:numPr>
        <w:tabs>
          <w:tab w:val="left" w:pos="0"/>
          <w:tab w:val="left" w:pos="142"/>
          <w:tab w:val="left" w:pos="284"/>
        </w:tabs>
        <w:spacing w:line="240" w:lineRule="auto"/>
        <w:ind w:left="0" w:firstLine="0"/>
        <w:rPr>
          <w:color w:val="000000"/>
          <w:sz w:val="24"/>
          <w:szCs w:val="24"/>
        </w:rPr>
      </w:pPr>
      <w:proofErr w:type="spellStart"/>
      <w:r w:rsidRPr="00843501">
        <w:rPr>
          <w:color w:val="000000"/>
          <w:sz w:val="24"/>
          <w:szCs w:val="24"/>
        </w:rPr>
        <w:t>Bidualt</w:t>
      </w:r>
      <w:proofErr w:type="spellEnd"/>
      <w:r w:rsidRPr="00843501">
        <w:rPr>
          <w:color w:val="000000"/>
          <w:sz w:val="24"/>
          <w:szCs w:val="24"/>
        </w:rPr>
        <w:t xml:space="preserve"> F.,</w:t>
      </w:r>
      <w:r w:rsidRPr="00843501">
        <w:rPr>
          <w:color w:val="000000"/>
          <w:sz w:val="24"/>
          <w:szCs w:val="24"/>
          <w:lang w:val="uk-UA"/>
        </w:rPr>
        <w:t xml:space="preserve"> </w:t>
      </w:r>
      <w:proofErr w:type="gramStart"/>
      <w:r w:rsidRPr="00843501">
        <w:rPr>
          <w:color w:val="000000"/>
          <w:sz w:val="24"/>
          <w:szCs w:val="24"/>
        </w:rPr>
        <w:t xml:space="preserve">Hildebrand </w:t>
      </w:r>
      <w:r w:rsidRPr="00843501">
        <w:rPr>
          <w:color w:val="000000"/>
          <w:sz w:val="24"/>
          <w:szCs w:val="24"/>
          <w:lang w:val="uk-UA"/>
        </w:rPr>
        <w:t xml:space="preserve"> </w:t>
      </w:r>
      <w:r w:rsidRPr="00843501">
        <w:rPr>
          <w:color w:val="000000"/>
          <w:sz w:val="24"/>
          <w:szCs w:val="24"/>
        </w:rPr>
        <w:t>T</w:t>
      </w:r>
      <w:proofErr w:type="gramEnd"/>
      <w:r w:rsidRPr="00843501">
        <w:rPr>
          <w:color w:val="000000"/>
          <w:sz w:val="24"/>
          <w:szCs w:val="24"/>
        </w:rPr>
        <w:t>. The distribution of partnership returns: Evidence from co-authorships, Research Policy.  – №43. – P. 1002-1013. (2014)</w:t>
      </w:r>
    </w:p>
    <w:p w:rsidR="000F2E35" w:rsidRPr="00843501" w:rsidRDefault="00843501" w:rsidP="00843501">
      <w:pPr>
        <w:pStyle w:val="20"/>
        <w:shd w:val="clear" w:color="auto" w:fill="auto"/>
        <w:spacing w:line="240" w:lineRule="auto"/>
        <w:ind w:firstLine="0"/>
        <w:jc w:val="both"/>
        <w:rPr>
          <w:rFonts w:eastAsia="Droid Sans"/>
          <w:kern w:val="2"/>
          <w:sz w:val="24"/>
          <w:szCs w:val="24"/>
          <w:lang w:val="uk-UA" w:eastAsia="zh-CN" w:bidi="hi-IN"/>
        </w:rPr>
      </w:pPr>
      <w:r w:rsidRPr="00843501">
        <w:rPr>
          <w:rFonts w:eastAsia="Droid Sans"/>
          <w:kern w:val="2"/>
          <w:sz w:val="24"/>
          <w:szCs w:val="24"/>
          <w:lang w:val="uk-UA" w:eastAsia="zh-CN" w:bidi="hi-IN"/>
        </w:rPr>
        <w:t>7</w:t>
      </w:r>
      <w:r w:rsidR="000F2E35" w:rsidRPr="00843501">
        <w:rPr>
          <w:rFonts w:eastAsia="Droid Sans"/>
          <w:kern w:val="2"/>
          <w:sz w:val="24"/>
          <w:szCs w:val="24"/>
          <w:lang w:val="uk-UA" w:eastAsia="zh-CN" w:bidi="hi-IN"/>
        </w:rPr>
        <w:t xml:space="preserve">.Ланде Д. В., Балагура І. В., Погорілий С. Д., Дубчак Н. А. </w:t>
      </w:r>
      <w:proofErr w:type="spellStart"/>
      <w:r w:rsidR="000F2E35" w:rsidRPr="00843501">
        <w:rPr>
          <w:rFonts w:eastAsia="Droid Sans"/>
          <w:kern w:val="2"/>
          <w:sz w:val="24"/>
          <w:szCs w:val="24"/>
          <w:lang w:val="uk-UA" w:eastAsia="zh-CN" w:bidi="hi-IN"/>
        </w:rPr>
        <w:t>Наукометричний</w:t>
      </w:r>
      <w:proofErr w:type="spellEnd"/>
      <w:r w:rsidR="000F2E35" w:rsidRPr="00843501">
        <w:rPr>
          <w:rFonts w:eastAsia="Droid Sans"/>
          <w:kern w:val="2"/>
          <w:sz w:val="24"/>
          <w:szCs w:val="24"/>
          <w:lang w:val="uk-UA" w:eastAsia="zh-CN" w:bidi="hi-IN"/>
        </w:rPr>
        <w:t xml:space="preserve"> аналіз мереж термінів з публікацій наукового колективу, Реєстрація, зберігання і обробка даних. – 19, №</w:t>
      </w:r>
      <w:r w:rsidR="000F2E35" w:rsidRPr="00843501">
        <w:rPr>
          <w:rFonts w:eastAsia="Droid Sans"/>
          <w:kern w:val="2"/>
          <w:sz w:val="24"/>
          <w:szCs w:val="24"/>
          <w:lang w:val="en-US" w:eastAsia="zh-CN" w:bidi="hi-IN"/>
        </w:rPr>
        <w:t> </w:t>
      </w:r>
      <w:r w:rsidR="000F2E35" w:rsidRPr="00843501">
        <w:rPr>
          <w:rFonts w:eastAsia="Droid Sans"/>
          <w:kern w:val="2"/>
          <w:sz w:val="24"/>
          <w:szCs w:val="24"/>
          <w:lang w:val="uk-UA" w:eastAsia="zh-CN" w:bidi="hi-IN"/>
        </w:rPr>
        <w:t>1</w:t>
      </w:r>
      <w:r w:rsidR="000F2E35" w:rsidRPr="00843501">
        <w:rPr>
          <w:rFonts w:eastAsia="Droid Sans"/>
          <w:kern w:val="2"/>
          <w:sz w:val="24"/>
          <w:szCs w:val="24"/>
          <w:lang w:val="en-US" w:eastAsia="zh-CN" w:bidi="hi-IN"/>
        </w:rPr>
        <w:t> </w:t>
      </w:r>
      <w:r w:rsidR="000F2E35" w:rsidRPr="00843501">
        <w:rPr>
          <w:rFonts w:eastAsia="Droid Sans"/>
          <w:kern w:val="2"/>
          <w:sz w:val="24"/>
          <w:szCs w:val="24"/>
          <w:lang w:val="uk-UA" w:eastAsia="zh-CN" w:bidi="hi-IN"/>
        </w:rPr>
        <w:t>– С.34-39 (2017)</w:t>
      </w:r>
    </w:p>
    <w:p w:rsidR="00DC1493" w:rsidRPr="00843501" w:rsidRDefault="00843501" w:rsidP="00843501">
      <w:pPr>
        <w:pStyle w:val="20"/>
        <w:shd w:val="clear" w:color="auto" w:fill="auto"/>
        <w:spacing w:line="240" w:lineRule="auto"/>
        <w:ind w:firstLine="0"/>
        <w:jc w:val="both"/>
        <w:rPr>
          <w:color w:val="000000"/>
          <w:sz w:val="24"/>
          <w:szCs w:val="24"/>
          <w:lang w:val="en-US"/>
        </w:rPr>
      </w:pPr>
      <w:r w:rsidRPr="00843501">
        <w:rPr>
          <w:color w:val="000000"/>
          <w:sz w:val="24"/>
          <w:szCs w:val="24"/>
          <w:lang w:val="uk-UA"/>
        </w:rPr>
        <w:t>8</w:t>
      </w:r>
      <w:r w:rsidR="000F2E35" w:rsidRPr="00843501">
        <w:rPr>
          <w:color w:val="000000"/>
          <w:sz w:val="24"/>
          <w:szCs w:val="24"/>
          <w:lang w:val="en-US"/>
        </w:rPr>
        <w:t>.</w:t>
      </w:r>
      <w:proofErr w:type="spellStart"/>
      <w:r w:rsidR="000F2E35" w:rsidRPr="00843501">
        <w:rPr>
          <w:color w:val="000000"/>
          <w:sz w:val="24"/>
          <w:szCs w:val="24"/>
          <w:lang w:val="en-US"/>
        </w:rPr>
        <w:t>Alireza</w:t>
      </w:r>
      <w:proofErr w:type="spellEnd"/>
      <w:r w:rsidR="000F2E35" w:rsidRPr="00843501">
        <w:rPr>
          <w:color w:val="000000"/>
          <w:sz w:val="24"/>
          <w:szCs w:val="24"/>
          <w:lang w:val="en-US"/>
        </w:rPr>
        <w:t xml:space="preserve"> A. </w:t>
      </w:r>
      <w:proofErr w:type="spellStart"/>
      <w:r w:rsidR="000F2E35" w:rsidRPr="00843501">
        <w:rPr>
          <w:color w:val="000000"/>
          <w:sz w:val="24"/>
          <w:szCs w:val="24"/>
          <w:lang w:val="en-US"/>
        </w:rPr>
        <w:t>Betweenness</w:t>
      </w:r>
      <w:proofErr w:type="spellEnd"/>
      <w:r w:rsidR="000F2E35" w:rsidRPr="00843501">
        <w:rPr>
          <w:color w:val="000000"/>
          <w:sz w:val="24"/>
          <w:szCs w:val="24"/>
          <w:lang w:val="en-US"/>
        </w:rPr>
        <w:t xml:space="preserve"> centrality as a driver of preferential attachment in the evolution of research collaboration networks / </w:t>
      </w:r>
      <w:proofErr w:type="spellStart"/>
      <w:r w:rsidR="000F2E35" w:rsidRPr="00843501">
        <w:rPr>
          <w:color w:val="000000"/>
          <w:sz w:val="24"/>
          <w:szCs w:val="24"/>
          <w:lang w:val="en-US"/>
        </w:rPr>
        <w:t>Abbasi</w:t>
      </w:r>
      <w:proofErr w:type="spellEnd"/>
      <w:r w:rsidR="000F2E35" w:rsidRPr="00843501">
        <w:rPr>
          <w:color w:val="000000"/>
          <w:sz w:val="24"/>
          <w:szCs w:val="24"/>
          <w:lang w:val="en-US"/>
        </w:rPr>
        <w:t xml:space="preserve"> </w:t>
      </w:r>
      <w:proofErr w:type="spellStart"/>
      <w:r w:rsidR="000F2E35" w:rsidRPr="00843501">
        <w:rPr>
          <w:color w:val="000000"/>
          <w:sz w:val="24"/>
          <w:szCs w:val="24"/>
          <w:lang w:val="en-US"/>
        </w:rPr>
        <w:t>Alireza</w:t>
      </w:r>
      <w:proofErr w:type="spellEnd"/>
      <w:r w:rsidR="000F2E35" w:rsidRPr="00843501">
        <w:rPr>
          <w:color w:val="000000"/>
          <w:sz w:val="24"/>
          <w:szCs w:val="24"/>
          <w:lang w:val="en-US"/>
        </w:rPr>
        <w:t xml:space="preserve">, </w:t>
      </w:r>
      <w:proofErr w:type="spellStart"/>
      <w:r w:rsidR="000F2E35" w:rsidRPr="00843501">
        <w:rPr>
          <w:color w:val="000000"/>
          <w:sz w:val="24"/>
          <w:szCs w:val="24"/>
          <w:lang w:val="en-US"/>
        </w:rPr>
        <w:t>Hossain</w:t>
      </w:r>
      <w:proofErr w:type="spellEnd"/>
      <w:r w:rsidR="000F2E35" w:rsidRPr="00843501">
        <w:rPr>
          <w:color w:val="000000"/>
          <w:sz w:val="24"/>
          <w:szCs w:val="24"/>
          <w:lang w:val="en-US"/>
        </w:rPr>
        <w:t xml:space="preserve"> </w:t>
      </w:r>
      <w:proofErr w:type="spellStart"/>
      <w:r w:rsidR="000F2E35" w:rsidRPr="00843501">
        <w:rPr>
          <w:color w:val="000000"/>
          <w:sz w:val="24"/>
          <w:szCs w:val="24"/>
          <w:lang w:val="en-US"/>
        </w:rPr>
        <w:t>Liaquat</w:t>
      </w:r>
      <w:proofErr w:type="spellEnd"/>
      <w:r w:rsidR="000F2E35" w:rsidRPr="00843501">
        <w:rPr>
          <w:color w:val="000000"/>
          <w:sz w:val="24"/>
          <w:szCs w:val="24"/>
          <w:lang w:val="en-US"/>
        </w:rPr>
        <w:t xml:space="preserve">, </w:t>
      </w:r>
      <w:proofErr w:type="spellStart"/>
      <w:r w:rsidR="000F2E35" w:rsidRPr="00843501">
        <w:rPr>
          <w:color w:val="000000"/>
          <w:sz w:val="24"/>
          <w:szCs w:val="24"/>
          <w:lang w:val="en-US"/>
        </w:rPr>
        <w:t>Loet</w:t>
      </w:r>
      <w:proofErr w:type="spellEnd"/>
      <w:r w:rsidR="000F2E35" w:rsidRPr="00843501">
        <w:rPr>
          <w:color w:val="000000"/>
          <w:sz w:val="24"/>
          <w:szCs w:val="24"/>
          <w:lang w:val="en-US"/>
        </w:rPr>
        <w:t xml:space="preserve"> </w:t>
      </w:r>
      <w:proofErr w:type="spellStart"/>
      <w:r w:rsidR="000F2E35" w:rsidRPr="00843501">
        <w:rPr>
          <w:color w:val="000000"/>
          <w:sz w:val="24"/>
          <w:szCs w:val="24"/>
          <w:lang w:val="en-US"/>
        </w:rPr>
        <w:t>Leydesdorff</w:t>
      </w:r>
      <w:proofErr w:type="spellEnd"/>
      <w:r w:rsidR="000F2E35" w:rsidRPr="00843501">
        <w:rPr>
          <w:color w:val="000000"/>
          <w:sz w:val="24"/>
          <w:szCs w:val="24"/>
          <w:lang w:val="en-US"/>
        </w:rPr>
        <w:t xml:space="preserve"> // Journal of </w:t>
      </w:r>
      <w:proofErr w:type="spellStart"/>
      <w:r w:rsidR="000F2E35" w:rsidRPr="00843501">
        <w:rPr>
          <w:color w:val="000000"/>
          <w:sz w:val="24"/>
          <w:szCs w:val="24"/>
          <w:lang w:val="en-US"/>
        </w:rPr>
        <w:t>Informetrics</w:t>
      </w:r>
      <w:proofErr w:type="spellEnd"/>
      <w:r w:rsidR="000F2E35" w:rsidRPr="00843501">
        <w:rPr>
          <w:color w:val="000000"/>
          <w:sz w:val="24"/>
          <w:szCs w:val="24"/>
          <w:lang w:val="en-US"/>
        </w:rPr>
        <w:t>. – 2012. – Vol. 6, № 3. – P. 403-412 (2012)</w:t>
      </w:r>
    </w:p>
    <w:p w:rsidR="00DC1493" w:rsidRPr="00843501" w:rsidRDefault="00843501" w:rsidP="00843501">
      <w:pPr>
        <w:pStyle w:val="20"/>
        <w:shd w:val="clear" w:color="auto" w:fill="auto"/>
        <w:spacing w:line="240" w:lineRule="auto"/>
        <w:ind w:firstLine="0"/>
        <w:jc w:val="both"/>
        <w:rPr>
          <w:color w:val="000000"/>
          <w:sz w:val="24"/>
          <w:szCs w:val="24"/>
          <w:lang w:val="uk-UA"/>
        </w:rPr>
      </w:pPr>
      <w:r w:rsidRPr="00843501">
        <w:rPr>
          <w:color w:val="000000"/>
          <w:sz w:val="24"/>
          <w:szCs w:val="24"/>
          <w:lang w:val="uk-UA"/>
        </w:rPr>
        <w:t>9</w:t>
      </w:r>
      <w:r w:rsidR="00DC1493" w:rsidRPr="00843501">
        <w:rPr>
          <w:color w:val="000000"/>
          <w:sz w:val="24"/>
          <w:szCs w:val="24"/>
          <w:lang w:val="en-US"/>
        </w:rPr>
        <w:t>.</w:t>
      </w:r>
      <w:r w:rsidR="000F2E35" w:rsidRPr="00843501">
        <w:rPr>
          <w:color w:val="000000"/>
          <w:sz w:val="24"/>
          <w:szCs w:val="24"/>
        </w:rPr>
        <w:t>Ланде</w:t>
      </w:r>
      <w:r w:rsidR="000F2E35" w:rsidRPr="00843501">
        <w:rPr>
          <w:color w:val="000000"/>
          <w:sz w:val="24"/>
          <w:szCs w:val="24"/>
          <w:lang w:val="en-US"/>
        </w:rPr>
        <w:t xml:space="preserve"> </w:t>
      </w:r>
      <w:r w:rsidR="000F2E35" w:rsidRPr="00843501">
        <w:rPr>
          <w:color w:val="000000"/>
          <w:sz w:val="24"/>
          <w:szCs w:val="24"/>
        </w:rPr>
        <w:t>Д</w:t>
      </w:r>
      <w:r w:rsidR="000F2E35" w:rsidRPr="00843501">
        <w:rPr>
          <w:color w:val="000000"/>
          <w:sz w:val="24"/>
          <w:szCs w:val="24"/>
          <w:lang w:val="en-US"/>
        </w:rPr>
        <w:t>.</w:t>
      </w:r>
      <w:r w:rsidR="000F2E35" w:rsidRPr="00843501">
        <w:rPr>
          <w:color w:val="000000"/>
          <w:sz w:val="24"/>
          <w:szCs w:val="24"/>
        </w:rPr>
        <w:t>В</w:t>
      </w:r>
      <w:r w:rsidR="000F2E35" w:rsidRPr="00843501">
        <w:rPr>
          <w:color w:val="000000"/>
          <w:sz w:val="24"/>
          <w:szCs w:val="24"/>
          <w:lang w:val="en-US"/>
        </w:rPr>
        <w:t>.</w:t>
      </w:r>
      <w:r w:rsidR="000F2E35" w:rsidRPr="00843501">
        <w:rPr>
          <w:color w:val="000000"/>
          <w:sz w:val="24"/>
          <w:szCs w:val="24"/>
          <w:lang w:val="uk-UA"/>
        </w:rPr>
        <w:t>, Балагура І.В.</w:t>
      </w:r>
      <w:r w:rsidR="000F2E35" w:rsidRPr="00843501">
        <w:rPr>
          <w:color w:val="000000"/>
          <w:sz w:val="24"/>
          <w:szCs w:val="24"/>
          <w:lang w:val="en-US"/>
        </w:rPr>
        <w:t xml:space="preserve"> </w:t>
      </w:r>
      <w:proofErr w:type="spellStart"/>
      <w:r w:rsidR="000F2E35" w:rsidRPr="00843501">
        <w:rPr>
          <w:color w:val="000000"/>
          <w:sz w:val="24"/>
          <w:szCs w:val="24"/>
        </w:rPr>
        <w:t>Наукометричні</w:t>
      </w:r>
      <w:proofErr w:type="spellEnd"/>
      <w:r w:rsidR="000F2E35" w:rsidRPr="00843501">
        <w:rPr>
          <w:color w:val="000000"/>
          <w:sz w:val="24"/>
          <w:szCs w:val="24"/>
          <w:lang w:val="en-US"/>
        </w:rPr>
        <w:t xml:space="preserve"> </w:t>
      </w:r>
      <w:proofErr w:type="spellStart"/>
      <w:r w:rsidR="000F2E35" w:rsidRPr="00843501">
        <w:rPr>
          <w:color w:val="000000"/>
          <w:sz w:val="24"/>
          <w:szCs w:val="24"/>
        </w:rPr>
        <w:t>дослідження</w:t>
      </w:r>
      <w:proofErr w:type="spellEnd"/>
      <w:r w:rsidR="000F2E35" w:rsidRPr="00843501">
        <w:rPr>
          <w:color w:val="000000"/>
          <w:sz w:val="24"/>
          <w:szCs w:val="24"/>
          <w:lang w:val="en-US"/>
        </w:rPr>
        <w:t xml:space="preserve"> </w:t>
      </w:r>
      <w:r w:rsidR="000F2E35" w:rsidRPr="00843501">
        <w:rPr>
          <w:color w:val="000000"/>
          <w:sz w:val="24"/>
          <w:szCs w:val="24"/>
        </w:rPr>
        <w:t>мереж</w:t>
      </w:r>
      <w:r w:rsidR="000F2E35" w:rsidRPr="00843501">
        <w:rPr>
          <w:color w:val="000000"/>
          <w:sz w:val="24"/>
          <w:szCs w:val="24"/>
          <w:lang w:val="en-US"/>
        </w:rPr>
        <w:t xml:space="preserve"> </w:t>
      </w:r>
      <w:proofErr w:type="spellStart"/>
      <w:r w:rsidR="000F2E35" w:rsidRPr="00843501">
        <w:rPr>
          <w:color w:val="000000"/>
          <w:sz w:val="24"/>
          <w:szCs w:val="24"/>
        </w:rPr>
        <w:t>співавторства</w:t>
      </w:r>
      <w:proofErr w:type="spellEnd"/>
      <w:r w:rsidR="000F2E35" w:rsidRPr="00843501">
        <w:rPr>
          <w:color w:val="000000"/>
          <w:sz w:val="24"/>
          <w:szCs w:val="24"/>
          <w:lang w:val="en-US"/>
        </w:rPr>
        <w:t xml:space="preserve"> </w:t>
      </w:r>
      <w:r w:rsidR="000F2E35" w:rsidRPr="00843501">
        <w:rPr>
          <w:color w:val="000000"/>
          <w:sz w:val="24"/>
          <w:szCs w:val="24"/>
        </w:rPr>
        <w:t>по</w:t>
      </w:r>
      <w:r w:rsidR="000F2E35" w:rsidRPr="00843501">
        <w:rPr>
          <w:color w:val="000000"/>
          <w:sz w:val="24"/>
          <w:szCs w:val="24"/>
          <w:lang w:val="en-US"/>
        </w:rPr>
        <w:t xml:space="preserve"> </w:t>
      </w:r>
      <w:proofErr w:type="spellStart"/>
      <w:r w:rsidR="000F2E35" w:rsidRPr="00843501">
        <w:rPr>
          <w:color w:val="000000"/>
          <w:sz w:val="24"/>
          <w:szCs w:val="24"/>
        </w:rPr>
        <w:t>базі</w:t>
      </w:r>
      <w:proofErr w:type="spellEnd"/>
      <w:r w:rsidR="000F2E35" w:rsidRPr="00843501">
        <w:rPr>
          <w:color w:val="000000"/>
          <w:sz w:val="24"/>
          <w:szCs w:val="24"/>
          <w:lang w:val="en-US"/>
        </w:rPr>
        <w:t xml:space="preserve"> </w:t>
      </w:r>
      <w:proofErr w:type="spellStart"/>
      <w:r w:rsidR="000F2E35" w:rsidRPr="00843501">
        <w:rPr>
          <w:color w:val="000000"/>
          <w:sz w:val="24"/>
          <w:szCs w:val="24"/>
        </w:rPr>
        <w:t>даних</w:t>
      </w:r>
      <w:proofErr w:type="spellEnd"/>
      <w:r w:rsidR="000F2E35" w:rsidRPr="00843501">
        <w:rPr>
          <w:color w:val="000000"/>
          <w:sz w:val="24"/>
          <w:szCs w:val="24"/>
          <w:lang w:val="en-US"/>
        </w:rPr>
        <w:t xml:space="preserve"> «</w:t>
      </w:r>
      <w:proofErr w:type="spellStart"/>
      <w:r w:rsidR="000F2E35" w:rsidRPr="00843501">
        <w:rPr>
          <w:color w:val="000000"/>
          <w:sz w:val="24"/>
          <w:szCs w:val="24"/>
        </w:rPr>
        <w:t>Україніка</w:t>
      </w:r>
      <w:proofErr w:type="spellEnd"/>
      <w:r w:rsidR="000F2E35" w:rsidRPr="00843501">
        <w:rPr>
          <w:color w:val="000000"/>
          <w:sz w:val="24"/>
          <w:szCs w:val="24"/>
          <w:lang w:val="en-US"/>
        </w:rPr>
        <w:t xml:space="preserve"> </w:t>
      </w:r>
      <w:proofErr w:type="spellStart"/>
      <w:r w:rsidR="000F2E35" w:rsidRPr="00843501">
        <w:rPr>
          <w:color w:val="000000"/>
          <w:sz w:val="24"/>
          <w:szCs w:val="24"/>
        </w:rPr>
        <w:t>наукова</w:t>
      </w:r>
      <w:proofErr w:type="spellEnd"/>
      <w:r w:rsidR="000F2E35" w:rsidRPr="00843501">
        <w:rPr>
          <w:color w:val="000000"/>
          <w:sz w:val="24"/>
          <w:szCs w:val="24"/>
          <w:lang w:val="en-US"/>
        </w:rPr>
        <w:t>»</w:t>
      </w:r>
      <w:r w:rsidR="000F2E35" w:rsidRPr="00843501">
        <w:rPr>
          <w:color w:val="000000"/>
          <w:sz w:val="24"/>
          <w:szCs w:val="24"/>
          <w:lang w:val="uk-UA"/>
        </w:rPr>
        <w:t>,</w:t>
      </w:r>
      <w:r w:rsidR="000F2E35" w:rsidRPr="00843501">
        <w:rPr>
          <w:color w:val="000000"/>
          <w:sz w:val="24"/>
          <w:szCs w:val="24"/>
          <w:lang w:val="en-US"/>
        </w:rPr>
        <w:t xml:space="preserve"> </w:t>
      </w:r>
      <w:proofErr w:type="spellStart"/>
      <w:r w:rsidR="000F2E35" w:rsidRPr="00843501">
        <w:rPr>
          <w:color w:val="000000"/>
          <w:sz w:val="24"/>
          <w:szCs w:val="24"/>
        </w:rPr>
        <w:t>Реєстрація</w:t>
      </w:r>
      <w:proofErr w:type="spellEnd"/>
      <w:r w:rsidR="000F2E35" w:rsidRPr="00843501">
        <w:rPr>
          <w:color w:val="000000"/>
          <w:sz w:val="24"/>
          <w:szCs w:val="24"/>
          <w:lang w:val="en-US"/>
        </w:rPr>
        <w:t xml:space="preserve">, </w:t>
      </w:r>
      <w:proofErr w:type="spellStart"/>
      <w:r w:rsidR="000F2E35" w:rsidRPr="00843501">
        <w:rPr>
          <w:color w:val="000000"/>
          <w:sz w:val="24"/>
          <w:szCs w:val="24"/>
        </w:rPr>
        <w:t>зберігання</w:t>
      </w:r>
      <w:proofErr w:type="spellEnd"/>
      <w:r w:rsidR="000F2E35" w:rsidRPr="00843501">
        <w:rPr>
          <w:color w:val="000000"/>
          <w:sz w:val="24"/>
          <w:szCs w:val="24"/>
          <w:lang w:val="en-US"/>
        </w:rPr>
        <w:t xml:space="preserve"> </w:t>
      </w:r>
      <w:r w:rsidR="000F2E35" w:rsidRPr="00843501">
        <w:rPr>
          <w:color w:val="000000"/>
          <w:sz w:val="24"/>
          <w:szCs w:val="24"/>
        </w:rPr>
        <w:t>і</w:t>
      </w:r>
      <w:r w:rsidR="000F2E35" w:rsidRPr="00843501">
        <w:rPr>
          <w:color w:val="000000"/>
          <w:sz w:val="24"/>
          <w:szCs w:val="24"/>
          <w:lang w:val="en-US"/>
        </w:rPr>
        <w:t xml:space="preserve"> </w:t>
      </w:r>
      <w:proofErr w:type="spellStart"/>
      <w:r w:rsidR="000F2E35" w:rsidRPr="00843501">
        <w:rPr>
          <w:color w:val="000000"/>
          <w:sz w:val="24"/>
          <w:szCs w:val="24"/>
        </w:rPr>
        <w:t>обробка</w:t>
      </w:r>
      <w:proofErr w:type="spellEnd"/>
      <w:r w:rsidR="000F2E35" w:rsidRPr="00843501">
        <w:rPr>
          <w:color w:val="000000"/>
          <w:sz w:val="24"/>
          <w:szCs w:val="24"/>
          <w:lang w:val="en-US"/>
        </w:rPr>
        <w:t xml:space="preserve"> </w:t>
      </w:r>
      <w:proofErr w:type="spellStart"/>
      <w:r w:rsidR="000F2E35" w:rsidRPr="00843501">
        <w:rPr>
          <w:color w:val="000000"/>
          <w:sz w:val="24"/>
          <w:szCs w:val="24"/>
        </w:rPr>
        <w:t>даних</w:t>
      </w:r>
      <w:proofErr w:type="spellEnd"/>
      <w:r w:rsidR="000F2E35" w:rsidRPr="00843501">
        <w:rPr>
          <w:color w:val="000000"/>
          <w:sz w:val="24"/>
          <w:szCs w:val="24"/>
          <w:lang w:val="en-US"/>
        </w:rPr>
        <w:t xml:space="preserve">. </w:t>
      </w:r>
      <w:proofErr w:type="gramStart"/>
      <w:r w:rsidR="000F2E35" w:rsidRPr="00843501">
        <w:rPr>
          <w:color w:val="000000"/>
          <w:sz w:val="24"/>
          <w:szCs w:val="24"/>
          <w:lang w:val="en-US"/>
        </w:rPr>
        <w:t xml:space="preserve">–  </w:t>
      </w:r>
      <w:r w:rsidR="000F2E35" w:rsidRPr="00843501">
        <w:rPr>
          <w:color w:val="000000"/>
          <w:sz w:val="24"/>
          <w:szCs w:val="24"/>
        </w:rPr>
        <w:t>Т</w:t>
      </w:r>
      <w:r w:rsidR="000F2E35" w:rsidRPr="00843501">
        <w:rPr>
          <w:color w:val="000000"/>
          <w:sz w:val="24"/>
          <w:szCs w:val="24"/>
          <w:lang w:val="en-US"/>
        </w:rPr>
        <w:t>.14</w:t>
      </w:r>
      <w:proofErr w:type="gramEnd"/>
      <w:r w:rsidR="000F2E35" w:rsidRPr="00843501">
        <w:rPr>
          <w:color w:val="000000"/>
          <w:sz w:val="24"/>
          <w:szCs w:val="24"/>
          <w:lang w:val="en-US"/>
        </w:rPr>
        <w:t>, №4 –</w:t>
      </w:r>
      <w:r w:rsidR="000F2E35" w:rsidRPr="00843501">
        <w:rPr>
          <w:color w:val="000000"/>
          <w:sz w:val="24"/>
          <w:szCs w:val="24"/>
        </w:rPr>
        <w:t>с</w:t>
      </w:r>
      <w:r w:rsidR="000F2E35" w:rsidRPr="00843501">
        <w:rPr>
          <w:color w:val="000000"/>
          <w:sz w:val="24"/>
          <w:szCs w:val="24"/>
          <w:lang w:val="en-US"/>
        </w:rPr>
        <w:t>.41-51</w:t>
      </w:r>
      <w:r w:rsidR="000F2E35" w:rsidRPr="00843501">
        <w:rPr>
          <w:color w:val="000000"/>
          <w:sz w:val="24"/>
          <w:szCs w:val="24"/>
          <w:lang w:val="uk-UA"/>
        </w:rPr>
        <w:t xml:space="preserve"> (2012)</w:t>
      </w:r>
    </w:p>
    <w:p w:rsidR="00574460" w:rsidRPr="00843501" w:rsidRDefault="00843501" w:rsidP="00843501">
      <w:pPr>
        <w:pStyle w:val="a9"/>
        <w:spacing w:before="0" w:beforeAutospacing="0" w:after="0" w:afterAutospacing="0"/>
        <w:jc w:val="both"/>
        <w:rPr>
          <w:color w:val="000000"/>
          <w:lang w:val="uk-UA"/>
        </w:rPr>
      </w:pPr>
      <w:r w:rsidRPr="00843501">
        <w:rPr>
          <w:color w:val="000000"/>
          <w:lang w:val="uk-UA"/>
        </w:rPr>
        <w:t>10</w:t>
      </w:r>
      <w:r w:rsidR="00DC1493" w:rsidRPr="00843501">
        <w:rPr>
          <w:color w:val="000000"/>
          <w:lang w:val="en-US"/>
        </w:rPr>
        <w:t>.</w:t>
      </w:r>
      <w:r w:rsidR="000F2E35" w:rsidRPr="00843501">
        <w:rPr>
          <w:color w:val="000000"/>
          <w:lang w:val="en-US"/>
        </w:rPr>
        <w:t xml:space="preserve">Ding Y. Scientific collaboration and endorsement: Network analysis of </w:t>
      </w:r>
      <w:proofErr w:type="spellStart"/>
      <w:r w:rsidR="000F2E35" w:rsidRPr="00843501">
        <w:rPr>
          <w:color w:val="000000"/>
          <w:lang w:val="en-US"/>
        </w:rPr>
        <w:t>coauthorship</w:t>
      </w:r>
      <w:proofErr w:type="spellEnd"/>
      <w:r w:rsidR="000F2E35" w:rsidRPr="00843501">
        <w:rPr>
          <w:color w:val="000000"/>
          <w:lang w:val="en-US"/>
        </w:rPr>
        <w:t xml:space="preserve"> and citation </w:t>
      </w:r>
      <w:proofErr w:type="gramStart"/>
      <w:r w:rsidR="000F2E35" w:rsidRPr="00843501">
        <w:rPr>
          <w:color w:val="000000"/>
          <w:lang w:val="en-US"/>
        </w:rPr>
        <w:t xml:space="preserve">networks </w:t>
      </w:r>
      <w:r w:rsidR="000F2E35" w:rsidRPr="00843501">
        <w:rPr>
          <w:color w:val="000000"/>
          <w:lang w:val="uk-UA"/>
        </w:rPr>
        <w:t>,</w:t>
      </w:r>
      <w:proofErr w:type="gramEnd"/>
      <w:r w:rsidR="000F2E35" w:rsidRPr="00843501">
        <w:rPr>
          <w:color w:val="000000"/>
          <w:lang w:val="uk-UA"/>
        </w:rPr>
        <w:t xml:space="preserve"> </w:t>
      </w:r>
      <w:r w:rsidR="000F2E35" w:rsidRPr="00843501">
        <w:rPr>
          <w:color w:val="000000"/>
          <w:lang w:val="en-US"/>
        </w:rPr>
        <w:t xml:space="preserve">Journal of </w:t>
      </w:r>
      <w:proofErr w:type="spellStart"/>
      <w:r w:rsidR="000F2E35" w:rsidRPr="00843501">
        <w:rPr>
          <w:color w:val="000000"/>
          <w:lang w:val="en-US"/>
        </w:rPr>
        <w:t>Informetrics</w:t>
      </w:r>
      <w:proofErr w:type="spellEnd"/>
      <w:r w:rsidR="000F2E35" w:rsidRPr="00843501">
        <w:rPr>
          <w:color w:val="000000"/>
          <w:lang w:val="en-US"/>
        </w:rPr>
        <w:t>.  – Vol. 5, № 1. – P. 187-203</w:t>
      </w:r>
      <w:proofErr w:type="gramStart"/>
      <w:r w:rsidR="000F2E35" w:rsidRPr="00843501">
        <w:rPr>
          <w:color w:val="000000"/>
          <w:lang w:val="en-US"/>
        </w:rPr>
        <w:t>.</w:t>
      </w:r>
      <w:r w:rsidR="000F2E35" w:rsidRPr="00843501">
        <w:rPr>
          <w:color w:val="000000"/>
          <w:lang w:val="uk-UA"/>
        </w:rPr>
        <w:t>(</w:t>
      </w:r>
      <w:proofErr w:type="gramEnd"/>
      <w:r w:rsidR="000F2E35" w:rsidRPr="00843501">
        <w:rPr>
          <w:color w:val="000000"/>
          <w:lang w:val="uk-UA"/>
        </w:rPr>
        <w:t>2011)</w:t>
      </w:r>
    </w:p>
    <w:p w:rsidR="00574460" w:rsidRDefault="00521029" w:rsidP="00521029">
      <w:pPr>
        <w:pStyle w:val="a9"/>
        <w:spacing w:before="120" w:after="0"/>
        <w:ind w:firstLine="450"/>
        <w:jc w:val="both"/>
        <w:rPr>
          <w:sz w:val="28"/>
          <w:szCs w:val="28"/>
          <w:lang w:val="en-US"/>
        </w:rPr>
      </w:pPr>
      <w:r w:rsidRPr="00521029">
        <w:rPr>
          <w:b/>
          <w:szCs w:val="28"/>
          <w:lang w:val="en-US"/>
        </w:rPr>
        <w:t xml:space="preserve"> </w:t>
      </w:r>
      <w:r w:rsidRPr="00574460">
        <w:rPr>
          <w:b/>
          <w:sz w:val="28"/>
          <w:szCs w:val="28"/>
          <w:lang w:val="en-US"/>
        </w:rPr>
        <w:t>References</w:t>
      </w:r>
      <w:r w:rsidRPr="00492415">
        <w:rPr>
          <w:szCs w:val="28"/>
          <w:lang w:val="en-US"/>
        </w:rPr>
        <w:t xml:space="preserve"> </w:t>
      </w:r>
    </w:p>
    <w:p w:rsidR="000A3E51" w:rsidRPr="000A3E51" w:rsidRDefault="00521029" w:rsidP="000A3E51">
      <w:pPr>
        <w:pStyle w:val="a9"/>
        <w:tabs>
          <w:tab w:val="left" w:pos="0"/>
          <w:tab w:val="left" w:pos="709"/>
        </w:tabs>
        <w:spacing w:before="0" w:beforeAutospacing="0" w:after="0" w:afterAutospacing="0"/>
        <w:jc w:val="both"/>
        <w:rPr>
          <w:lang w:val="uk-UA"/>
        </w:rPr>
      </w:pPr>
      <w:r w:rsidRPr="000A3E51">
        <w:rPr>
          <w:lang w:val="en-US"/>
        </w:rPr>
        <w:t xml:space="preserve">1. </w:t>
      </w:r>
      <w:proofErr w:type="spellStart"/>
      <w:r w:rsidRPr="000A3E51">
        <w:rPr>
          <w:lang w:val="en-US"/>
        </w:rPr>
        <w:t>Simonenko</w:t>
      </w:r>
      <w:proofErr w:type="spellEnd"/>
      <w:r w:rsidRPr="000A3E51">
        <w:rPr>
          <w:lang w:val="en-US"/>
        </w:rPr>
        <w:t xml:space="preserve"> T.V. L.Y. </w:t>
      </w:r>
      <w:proofErr w:type="spellStart"/>
      <w:r w:rsidRPr="000A3E51">
        <w:rPr>
          <w:lang w:val="en-US"/>
        </w:rPr>
        <w:t>Kostenko</w:t>
      </w:r>
      <w:proofErr w:type="spellEnd"/>
      <w:r w:rsidRPr="000A3E51">
        <w:rPr>
          <w:lang w:val="en-US"/>
        </w:rPr>
        <w:t xml:space="preserve">, V.P. </w:t>
      </w:r>
      <w:proofErr w:type="spellStart"/>
      <w:r w:rsidRPr="000A3E51">
        <w:rPr>
          <w:lang w:val="en-US"/>
        </w:rPr>
        <w:t>Rybachuk</w:t>
      </w:r>
      <w:proofErr w:type="spellEnd"/>
      <w:r w:rsidRPr="000A3E51">
        <w:rPr>
          <w:lang w:val="en-US"/>
        </w:rPr>
        <w:t xml:space="preserve"> </w:t>
      </w:r>
      <w:proofErr w:type="spellStart"/>
      <w:r w:rsidRPr="000A3E51">
        <w:rPr>
          <w:lang w:val="en-US"/>
        </w:rPr>
        <w:t>Biblioimetry</w:t>
      </w:r>
      <w:proofErr w:type="spellEnd"/>
      <w:r w:rsidRPr="000A3E51">
        <w:rPr>
          <w:lang w:val="en-US"/>
        </w:rPr>
        <w:t xml:space="preserve"> in the development of communications of the International Association of Academies of Sciences // Libraries of the National Academy of Sci</w:t>
      </w:r>
      <w:r w:rsidR="00574460" w:rsidRPr="000A3E51">
        <w:rPr>
          <w:lang w:val="en-US"/>
        </w:rPr>
        <w:t xml:space="preserve">ences of </w:t>
      </w:r>
      <w:proofErr w:type="gramStart"/>
      <w:r w:rsidR="00574460" w:rsidRPr="000A3E51">
        <w:rPr>
          <w:lang w:val="en-US"/>
        </w:rPr>
        <w:t xml:space="preserve">Ukraine </w:t>
      </w:r>
      <w:r w:rsidRPr="000A3E51">
        <w:rPr>
          <w:lang w:val="en-US"/>
        </w:rPr>
        <w:t>:</w:t>
      </w:r>
      <w:proofErr w:type="gramEnd"/>
      <w:r w:rsidRPr="000A3E51">
        <w:rPr>
          <w:lang w:val="en-US"/>
        </w:rPr>
        <w:t xml:space="preserve"> problems of functioning, trends of development. - 2017. </w:t>
      </w:r>
      <w:proofErr w:type="gramStart"/>
      <w:r w:rsidRPr="000A3E51">
        <w:rPr>
          <w:lang w:val="en-US"/>
        </w:rPr>
        <w:t>- pp. 27-33.</w:t>
      </w:r>
      <w:proofErr w:type="gramEnd"/>
    </w:p>
    <w:p w:rsidR="000A3E51" w:rsidRPr="000A3E51" w:rsidRDefault="000A3E51" w:rsidP="000A3E51">
      <w:pPr>
        <w:pStyle w:val="a9"/>
        <w:tabs>
          <w:tab w:val="left" w:pos="0"/>
          <w:tab w:val="left" w:pos="709"/>
        </w:tabs>
        <w:spacing w:before="0" w:beforeAutospacing="0" w:after="0" w:afterAutospacing="0"/>
        <w:jc w:val="both"/>
        <w:rPr>
          <w:lang w:val="uk-UA"/>
        </w:rPr>
      </w:pPr>
      <w:r w:rsidRPr="000A3E51">
        <w:rPr>
          <w:lang w:val="uk-UA"/>
        </w:rPr>
        <w:t>2</w:t>
      </w:r>
      <w:r w:rsidRPr="000A3E51">
        <w:rPr>
          <w:color w:val="000000"/>
          <w:lang w:val="uk-UA"/>
        </w:rPr>
        <w:t xml:space="preserve">. </w:t>
      </w:r>
      <w:proofErr w:type="spellStart"/>
      <w:r w:rsidRPr="000A3E51">
        <w:rPr>
          <w:color w:val="000000"/>
          <w:lang w:val="en-US"/>
        </w:rPr>
        <w:t>Rogushina</w:t>
      </w:r>
      <w:proofErr w:type="spellEnd"/>
      <w:r w:rsidRPr="000A3E51">
        <w:rPr>
          <w:color w:val="000000"/>
          <w:lang w:val="uk-UA"/>
        </w:rPr>
        <w:t xml:space="preserve"> </w:t>
      </w:r>
      <w:r w:rsidRPr="000A3E51">
        <w:rPr>
          <w:color w:val="000000"/>
          <w:lang w:val="en-US"/>
        </w:rPr>
        <w:t>Yu</w:t>
      </w:r>
      <w:r w:rsidRPr="000A3E51">
        <w:rPr>
          <w:color w:val="000000"/>
          <w:lang w:val="uk-UA"/>
        </w:rPr>
        <w:t>.</w:t>
      </w:r>
      <w:r w:rsidRPr="00E83FFB">
        <w:rPr>
          <w:color w:val="000000"/>
          <w:lang w:val="en-US"/>
        </w:rPr>
        <w:t xml:space="preserve">  </w:t>
      </w:r>
      <w:proofErr w:type="spellStart"/>
      <w:r w:rsidRPr="000A3E51">
        <w:rPr>
          <w:color w:val="000000"/>
          <w:lang w:val="en-US"/>
        </w:rPr>
        <w:t>Gladun</w:t>
      </w:r>
      <w:proofErr w:type="spellEnd"/>
      <w:r w:rsidRPr="000A3E51">
        <w:rPr>
          <w:color w:val="000000"/>
          <w:lang w:val="en-US"/>
        </w:rPr>
        <w:t xml:space="preserve"> A. </w:t>
      </w:r>
      <w:proofErr w:type="spellStart"/>
      <w:r w:rsidRPr="000A3E51">
        <w:rPr>
          <w:color w:val="000000"/>
          <w:lang w:val="en-US"/>
        </w:rPr>
        <w:t>Orgabization</w:t>
      </w:r>
      <w:proofErr w:type="spellEnd"/>
      <w:r w:rsidRPr="000A3E51">
        <w:rPr>
          <w:color w:val="000000"/>
          <w:lang w:val="en-US"/>
        </w:rPr>
        <w:t xml:space="preserve"> ontology using for expert searching in new subject domains// Problems of software developing, 1, - P. 73-83 (2007)</w:t>
      </w:r>
      <w:r w:rsidRPr="000A3E51">
        <w:rPr>
          <w:color w:val="000000"/>
          <w:lang w:val="uk-UA"/>
        </w:rPr>
        <w:t xml:space="preserve"> 3. </w:t>
      </w:r>
      <w:r w:rsidRPr="000A3E51">
        <w:rPr>
          <w:color w:val="000000"/>
          <w:lang w:val="en-US"/>
        </w:rPr>
        <w:t>C</w:t>
      </w:r>
      <w:r w:rsidRPr="000A3E51">
        <w:rPr>
          <w:color w:val="000000"/>
          <w:lang w:val="uk-UA"/>
        </w:rPr>
        <w:t xml:space="preserve">. </w:t>
      </w:r>
      <w:r w:rsidRPr="000A3E51">
        <w:rPr>
          <w:color w:val="000000"/>
          <w:lang w:val="en-US"/>
        </w:rPr>
        <w:t>Wei</w:t>
      </w:r>
      <w:r w:rsidRPr="000A3E51">
        <w:rPr>
          <w:color w:val="000000"/>
          <w:lang w:val="uk-UA"/>
        </w:rPr>
        <w:t>,</w:t>
      </w:r>
      <w:r w:rsidRPr="000A3E51">
        <w:rPr>
          <w:color w:val="000000"/>
          <w:lang w:val="en-US"/>
        </w:rPr>
        <w:t> W</w:t>
      </w:r>
      <w:r w:rsidRPr="000A3E51">
        <w:rPr>
          <w:color w:val="000000"/>
          <w:lang w:val="uk-UA"/>
        </w:rPr>
        <w:t xml:space="preserve">. </w:t>
      </w:r>
      <w:r w:rsidRPr="000A3E51">
        <w:rPr>
          <w:color w:val="000000"/>
          <w:lang w:val="en-US"/>
        </w:rPr>
        <w:t>Lin</w:t>
      </w:r>
      <w:r w:rsidRPr="000A3E51">
        <w:rPr>
          <w:color w:val="000000"/>
          <w:lang w:val="uk-UA"/>
        </w:rPr>
        <w:t>,</w:t>
      </w:r>
      <w:r w:rsidRPr="000A3E51">
        <w:rPr>
          <w:color w:val="000000"/>
          <w:lang w:val="en-US"/>
        </w:rPr>
        <w:t> H</w:t>
      </w:r>
      <w:r w:rsidRPr="000A3E51">
        <w:rPr>
          <w:color w:val="000000"/>
          <w:lang w:val="uk-UA"/>
        </w:rPr>
        <w:t xml:space="preserve">. </w:t>
      </w:r>
      <w:r w:rsidRPr="000A3E51">
        <w:rPr>
          <w:color w:val="000000"/>
          <w:lang w:val="en-US"/>
        </w:rPr>
        <w:t>Chen</w:t>
      </w:r>
      <w:r w:rsidRPr="000A3E51">
        <w:rPr>
          <w:color w:val="000000"/>
          <w:lang w:val="uk-UA"/>
        </w:rPr>
        <w:t>,</w:t>
      </w:r>
      <w:r w:rsidRPr="000A3E51">
        <w:rPr>
          <w:color w:val="000000"/>
          <w:lang w:val="en-US"/>
        </w:rPr>
        <w:t> W</w:t>
      </w:r>
      <w:r w:rsidRPr="000A3E51">
        <w:rPr>
          <w:color w:val="000000"/>
          <w:lang w:val="uk-UA"/>
        </w:rPr>
        <w:t xml:space="preserve">. </w:t>
      </w:r>
      <w:proofErr w:type="gramStart"/>
      <w:r w:rsidRPr="000A3E51">
        <w:rPr>
          <w:color w:val="000000"/>
          <w:lang w:val="en-US"/>
        </w:rPr>
        <w:t>An</w:t>
      </w:r>
      <w:r w:rsidRPr="000A3E51">
        <w:rPr>
          <w:color w:val="000000"/>
          <w:lang w:val="uk-UA"/>
        </w:rPr>
        <w:t xml:space="preserve">, </w:t>
      </w:r>
      <w:r w:rsidRPr="000A3E51">
        <w:rPr>
          <w:color w:val="000000"/>
          <w:lang w:val="en-US"/>
        </w:rPr>
        <w:t>and W</w:t>
      </w:r>
      <w:r w:rsidRPr="000A3E51">
        <w:rPr>
          <w:color w:val="000000"/>
          <w:lang w:val="uk-UA"/>
        </w:rPr>
        <w:t xml:space="preserve">. </w:t>
      </w:r>
      <w:proofErr w:type="spellStart"/>
      <w:r w:rsidRPr="000A3E51">
        <w:rPr>
          <w:color w:val="000000"/>
          <w:lang w:val="en-US"/>
        </w:rPr>
        <w:t>Yeh</w:t>
      </w:r>
      <w:proofErr w:type="spellEnd"/>
      <w:r w:rsidRPr="000A3E51">
        <w:rPr>
          <w:color w:val="000000"/>
          <w:lang w:val="uk-UA"/>
        </w:rPr>
        <w:t>.</w:t>
      </w:r>
      <w:proofErr w:type="gramEnd"/>
      <w:r w:rsidRPr="000A3E51">
        <w:rPr>
          <w:color w:val="000000"/>
          <w:lang w:val="en-US"/>
        </w:rPr>
        <w:t> </w:t>
      </w:r>
      <w:r w:rsidRPr="00E83FFB">
        <w:rPr>
          <w:color w:val="000000"/>
          <w:lang w:val="en-US"/>
        </w:rPr>
        <w:t>Finding</w:t>
      </w:r>
      <w:r w:rsidRPr="000A3E51">
        <w:rPr>
          <w:color w:val="000000"/>
          <w:lang w:val="uk-UA"/>
        </w:rPr>
        <w:t xml:space="preserve"> </w:t>
      </w:r>
      <w:r w:rsidRPr="00E83FFB">
        <w:rPr>
          <w:color w:val="000000"/>
          <w:lang w:val="en-US"/>
        </w:rPr>
        <w:t>experts</w:t>
      </w:r>
      <w:r w:rsidRPr="000A3E51">
        <w:rPr>
          <w:color w:val="000000"/>
          <w:lang w:val="uk-UA"/>
        </w:rPr>
        <w:t xml:space="preserve"> </w:t>
      </w:r>
      <w:r w:rsidRPr="00E83FFB">
        <w:rPr>
          <w:color w:val="000000"/>
          <w:lang w:val="en-US"/>
        </w:rPr>
        <w:t>in</w:t>
      </w:r>
      <w:r w:rsidRPr="000A3E51">
        <w:rPr>
          <w:color w:val="000000"/>
          <w:lang w:val="uk-UA"/>
        </w:rPr>
        <w:t xml:space="preserve"> </w:t>
      </w:r>
      <w:r w:rsidRPr="00E83FFB">
        <w:rPr>
          <w:color w:val="000000"/>
          <w:lang w:val="en-US"/>
        </w:rPr>
        <w:t>online</w:t>
      </w:r>
      <w:r w:rsidRPr="000A3E51">
        <w:rPr>
          <w:color w:val="000000"/>
          <w:lang w:val="uk-UA"/>
        </w:rPr>
        <w:t xml:space="preserve"> </w:t>
      </w:r>
      <w:r w:rsidRPr="00E83FFB">
        <w:rPr>
          <w:color w:val="000000"/>
          <w:lang w:val="en-US"/>
        </w:rPr>
        <w:t>forums</w:t>
      </w:r>
      <w:r w:rsidRPr="000A3E51">
        <w:rPr>
          <w:color w:val="000000"/>
          <w:lang w:val="uk-UA"/>
        </w:rPr>
        <w:t xml:space="preserve"> </w:t>
      </w:r>
      <w:r w:rsidRPr="00E83FFB">
        <w:rPr>
          <w:color w:val="000000"/>
          <w:lang w:val="en-US"/>
        </w:rPr>
        <w:t>for</w:t>
      </w:r>
      <w:r w:rsidRPr="000A3E51">
        <w:rPr>
          <w:color w:val="000000"/>
          <w:lang w:val="uk-UA"/>
        </w:rPr>
        <w:t xml:space="preserve"> </w:t>
      </w:r>
      <w:r w:rsidRPr="00E83FFB">
        <w:rPr>
          <w:color w:val="000000"/>
          <w:lang w:val="en-US"/>
        </w:rPr>
        <w:t>enhancing</w:t>
      </w:r>
      <w:r w:rsidRPr="000A3E51">
        <w:rPr>
          <w:color w:val="000000"/>
          <w:lang w:val="uk-UA"/>
        </w:rPr>
        <w:t xml:space="preserve"> </w:t>
      </w:r>
      <w:r w:rsidRPr="00E83FFB">
        <w:rPr>
          <w:color w:val="000000"/>
          <w:lang w:val="en-US"/>
        </w:rPr>
        <w:t>knowledge</w:t>
      </w:r>
      <w:r w:rsidRPr="000A3E51">
        <w:rPr>
          <w:color w:val="000000"/>
          <w:lang w:val="uk-UA"/>
        </w:rPr>
        <w:t xml:space="preserve"> </w:t>
      </w:r>
      <w:r w:rsidRPr="00E83FFB">
        <w:rPr>
          <w:color w:val="000000"/>
          <w:lang w:val="en-US"/>
        </w:rPr>
        <w:t>sharing</w:t>
      </w:r>
      <w:r w:rsidRPr="000A3E51">
        <w:rPr>
          <w:color w:val="000000"/>
          <w:lang w:val="uk-UA"/>
        </w:rPr>
        <w:t xml:space="preserve"> </w:t>
      </w:r>
      <w:r w:rsidRPr="00E83FFB">
        <w:rPr>
          <w:color w:val="000000"/>
          <w:lang w:val="en-US"/>
        </w:rPr>
        <w:t>and</w:t>
      </w:r>
      <w:r w:rsidRPr="000A3E51">
        <w:rPr>
          <w:color w:val="000000"/>
          <w:lang w:val="uk-UA"/>
        </w:rPr>
        <w:t xml:space="preserve"> </w:t>
      </w:r>
      <w:r w:rsidRPr="00E83FFB">
        <w:rPr>
          <w:color w:val="000000"/>
          <w:lang w:val="en-US"/>
        </w:rPr>
        <w:t>accessibility</w:t>
      </w:r>
      <w:r w:rsidRPr="000A3E51">
        <w:rPr>
          <w:color w:val="000000"/>
          <w:lang w:val="uk-UA"/>
        </w:rPr>
        <w:t xml:space="preserve">, </w:t>
      </w:r>
      <w:r w:rsidRPr="00E83FFB">
        <w:rPr>
          <w:color w:val="000000"/>
          <w:lang w:val="en-US"/>
        </w:rPr>
        <w:t>Computers in Human Behavior</w:t>
      </w:r>
      <w:r w:rsidRPr="000A3E51">
        <w:rPr>
          <w:color w:val="000000"/>
          <w:lang w:val="uk-UA"/>
        </w:rPr>
        <w:t xml:space="preserve">, </w:t>
      </w:r>
      <w:r w:rsidRPr="00E83FFB">
        <w:rPr>
          <w:color w:val="000000"/>
          <w:lang w:val="en-US"/>
        </w:rPr>
        <w:t>vol.51, pp.325-335 (2015)</w:t>
      </w:r>
    </w:p>
    <w:p w:rsidR="000A3E51" w:rsidRPr="000A3E51" w:rsidRDefault="000A3E51" w:rsidP="000A3E51">
      <w:pPr>
        <w:pStyle w:val="referenceitem"/>
        <w:numPr>
          <w:ilvl w:val="0"/>
          <w:numId w:val="7"/>
        </w:numPr>
        <w:tabs>
          <w:tab w:val="left" w:pos="0"/>
          <w:tab w:val="left" w:pos="284"/>
          <w:tab w:val="left" w:pos="709"/>
        </w:tabs>
        <w:spacing w:line="240" w:lineRule="auto"/>
        <w:ind w:left="0" w:firstLine="0"/>
        <w:rPr>
          <w:color w:val="000000"/>
          <w:sz w:val="24"/>
          <w:szCs w:val="24"/>
          <w:lang w:eastAsia="ru-RU"/>
        </w:rPr>
      </w:pPr>
      <w:r w:rsidRPr="000A3E51">
        <w:rPr>
          <w:color w:val="000000"/>
          <w:sz w:val="24"/>
          <w:szCs w:val="24"/>
          <w:lang w:eastAsia="ru-RU"/>
        </w:rPr>
        <w:t xml:space="preserve">Robin </w:t>
      </w:r>
      <w:proofErr w:type="spellStart"/>
      <w:r w:rsidRPr="000A3E51">
        <w:rPr>
          <w:color w:val="000000"/>
          <w:sz w:val="24"/>
          <w:szCs w:val="24"/>
          <w:lang w:eastAsia="ru-RU"/>
        </w:rPr>
        <w:t>Brochier</w:t>
      </w:r>
      <w:proofErr w:type="spellEnd"/>
      <w:r w:rsidRPr="000A3E51">
        <w:rPr>
          <w:color w:val="000000"/>
          <w:sz w:val="24"/>
          <w:szCs w:val="24"/>
          <w:lang w:eastAsia="ru-RU"/>
        </w:rPr>
        <w:t xml:space="preserve">,  </w:t>
      </w:r>
      <w:proofErr w:type="spellStart"/>
      <w:r w:rsidRPr="000A3E51">
        <w:rPr>
          <w:color w:val="000000"/>
          <w:sz w:val="24"/>
          <w:szCs w:val="24"/>
          <w:lang w:eastAsia="ru-RU"/>
        </w:rPr>
        <w:t>Adrien</w:t>
      </w:r>
      <w:proofErr w:type="spellEnd"/>
      <w:r w:rsidRPr="000A3E51">
        <w:rPr>
          <w:color w:val="000000"/>
          <w:sz w:val="24"/>
          <w:szCs w:val="24"/>
          <w:lang w:eastAsia="ru-RU"/>
        </w:rPr>
        <w:t xml:space="preserve"> </w:t>
      </w:r>
      <w:proofErr w:type="spellStart"/>
      <w:r w:rsidRPr="000A3E51">
        <w:rPr>
          <w:color w:val="000000"/>
          <w:sz w:val="24"/>
          <w:szCs w:val="24"/>
          <w:lang w:eastAsia="ru-RU"/>
        </w:rPr>
        <w:t>Guille</w:t>
      </w:r>
      <w:proofErr w:type="spellEnd"/>
      <w:r w:rsidRPr="000A3E51">
        <w:rPr>
          <w:color w:val="000000"/>
          <w:sz w:val="24"/>
          <w:szCs w:val="24"/>
          <w:lang w:eastAsia="ru-RU"/>
        </w:rPr>
        <w:t xml:space="preserve">, Benjamin </w:t>
      </w:r>
      <w:proofErr w:type="spellStart"/>
      <w:r w:rsidRPr="000A3E51">
        <w:rPr>
          <w:color w:val="000000"/>
          <w:sz w:val="24"/>
          <w:szCs w:val="24"/>
          <w:lang w:eastAsia="ru-RU"/>
        </w:rPr>
        <w:t>Rothan</w:t>
      </w:r>
      <w:proofErr w:type="spellEnd"/>
      <w:r w:rsidRPr="000A3E51">
        <w:rPr>
          <w:color w:val="000000"/>
          <w:sz w:val="24"/>
          <w:szCs w:val="24"/>
          <w:lang w:eastAsia="ru-RU"/>
        </w:rPr>
        <w:t xml:space="preserve">, </w:t>
      </w:r>
      <w:proofErr w:type="spellStart"/>
      <w:r w:rsidRPr="000A3E51">
        <w:rPr>
          <w:color w:val="000000"/>
          <w:sz w:val="24"/>
          <w:szCs w:val="24"/>
          <w:lang w:eastAsia="ru-RU"/>
        </w:rPr>
        <w:t>Julien</w:t>
      </w:r>
      <w:proofErr w:type="spellEnd"/>
      <w:r w:rsidRPr="000A3E51">
        <w:rPr>
          <w:color w:val="000000"/>
          <w:sz w:val="24"/>
          <w:szCs w:val="24"/>
          <w:lang w:eastAsia="ru-RU"/>
        </w:rPr>
        <w:t xml:space="preserve"> </w:t>
      </w:r>
      <w:proofErr w:type="spellStart"/>
      <w:r w:rsidRPr="000A3E51">
        <w:rPr>
          <w:color w:val="000000"/>
          <w:sz w:val="24"/>
          <w:szCs w:val="24"/>
          <w:lang w:eastAsia="ru-RU"/>
        </w:rPr>
        <w:t>Velci</w:t>
      </w:r>
      <w:proofErr w:type="spellEnd"/>
      <w:r w:rsidRPr="000A3E51">
        <w:rPr>
          <w:color w:val="000000"/>
          <w:sz w:val="24"/>
          <w:szCs w:val="24"/>
          <w:lang w:eastAsia="ru-RU"/>
        </w:rPr>
        <w:t xml:space="preserve"> Impact of the Query Set on the Evaluation of Expert Finding Systems, </w:t>
      </w:r>
      <w:proofErr w:type="spellStart"/>
      <w:r w:rsidRPr="000A3E51">
        <w:rPr>
          <w:color w:val="000000"/>
          <w:sz w:val="24"/>
          <w:szCs w:val="24"/>
          <w:lang w:eastAsia="ru-RU"/>
        </w:rPr>
        <w:t>CoRR</w:t>
      </w:r>
      <w:proofErr w:type="spellEnd"/>
      <w:r w:rsidRPr="000A3E51">
        <w:rPr>
          <w:color w:val="000000"/>
          <w:sz w:val="24"/>
          <w:szCs w:val="24"/>
          <w:lang w:eastAsia="ru-RU"/>
        </w:rPr>
        <w:t>, abs/1806.10813 (2018)</w:t>
      </w:r>
    </w:p>
    <w:p w:rsidR="000A3E51" w:rsidRPr="000A3E51" w:rsidRDefault="000A3E51" w:rsidP="000A3E51">
      <w:pPr>
        <w:pStyle w:val="referenceitem"/>
        <w:numPr>
          <w:ilvl w:val="0"/>
          <w:numId w:val="7"/>
        </w:numPr>
        <w:tabs>
          <w:tab w:val="left" w:pos="0"/>
          <w:tab w:val="left" w:pos="284"/>
          <w:tab w:val="left" w:pos="709"/>
        </w:tabs>
        <w:spacing w:line="240" w:lineRule="auto"/>
        <w:ind w:left="0" w:firstLine="0"/>
        <w:rPr>
          <w:color w:val="000000"/>
          <w:sz w:val="24"/>
          <w:szCs w:val="24"/>
          <w:lang w:eastAsia="ru-RU"/>
        </w:rPr>
      </w:pPr>
      <w:r w:rsidRPr="000A3E51">
        <w:rPr>
          <w:color w:val="000000"/>
          <w:sz w:val="24"/>
          <w:szCs w:val="24"/>
          <w:lang w:eastAsia="ru-RU"/>
        </w:rPr>
        <w:t>Lin, S., Hong, W., Wang, D., &amp; Li, T. A survey on expert finding techniques. Journal of Intelligent Information Systems, 49(2), 255–279.(2017)</w:t>
      </w:r>
    </w:p>
    <w:p w:rsidR="000A3E51" w:rsidRPr="000A3E51" w:rsidRDefault="000A3E51" w:rsidP="000A3E51">
      <w:pPr>
        <w:pStyle w:val="referenceitem"/>
        <w:numPr>
          <w:ilvl w:val="0"/>
          <w:numId w:val="7"/>
        </w:numPr>
        <w:tabs>
          <w:tab w:val="left" w:pos="0"/>
          <w:tab w:val="left" w:pos="284"/>
          <w:tab w:val="left" w:pos="709"/>
        </w:tabs>
        <w:spacing w:line="240" w:lineRule="auto"/>
        <w:ind w:left="0" w:firstLine="0"/>
        <w:rPr>
          <w:color w:val="000000"/>
          <w:sz w:val="24"/>
          <w:szCs w:val="24"/>
          <w:lang w:eastAsia="ru-RU"/>
        </w:rPr>
      </w:pPr>
      <w:proofErr w:type="spellStart"/>
      <w:r w:rsidRPr="000A3E51">
        <w:rPr>
          <w:color w:val="000000"/>
          <w:sz w:val="24"/>
          <w:szCs w:val="24"/>
          <w:lang w:eastAsia="ru-RU"/>
        </w:rPr>
        <w:t>Bidualt</w:t>
      </w:r>
      <w:proofErr w:type="spellEnd"/>
      <w:r w:rsidRPr="000A3E51">
        <w:rPr>
          <w:color w:val="000000"/>
          <w:sz w:val="24"/>
          <w:szCs w:val="24"/>
          <w:lang w:eastAsia="ru-RU"/>
        </w:rPr>
        <w:t xml:space="preserve"> F., </w:t>
      </w:r>
      <w:proofErr w:type="gramStart"/>
      <w:r w:rsidRPr="000A3E51">
        <w:rPr>
          <w:color w:val="000000"/>
          <w:sz w:val="24"/>
          <w:szCs w:val="24"/>
          <w:lang w:eastAsia="ru-RU"/>
        </w:rPr>
        <w:t>Hildebrand  T</w:t>
      </w:r>
      <w:proofErr w:type="gramEnd"/>
      <w:r w:rsidRPr="000A3E51">
        <w:rPr>
          <w:color w:val="000000"/>
          <w:sz w:val="24"/>
          <w:szCs w:val="24"/>
          <w:lang w:eastAsia="ru-RU"/>
        </w:rPr>
        <w:t>. The distribution of partnership returns: Evidence from co-authorships, Research Policy.  – №43. – P. 1002-1013. (2014)</w:t>
      </w:r>
    </w:p>
    <w:p w:rsidR="00521029" w:rsidRPr="000A3E51" w:rsidRDefault="000A3E51" w:rsidP="000A3E51">
      <w:pPr>
        <w:pStyle w:val="a9"/>
        <w:tabs>
          <w:tab w:val="left" w:pos="0"/>
          <w:tab w:val="left" w:pos="709"/>
        </w:tabs>
        <w:spacing w:before="0" w:beforeAutospacing="0" w:after="0" w:afterAutospacing="0"/>
        <w:jc w:val="both"/>
        <w:rPr>
          <w:color w:val="000000"/>
          <w:lang w:val="en-US"/>
        </w:rPr>
      </w:pPr>
      <w:r w:rsidRPr="000A3E51">
        <w:rPr>
          <w:color w:val="000000"/>
          <w:lang w:val="en-US"/>
        </w:rPr>
        <w:t>7</w:t>
      </w:r>
      <w:r w:rsidR="00574460" w:rsidRPr="000A3E51">
        <w:rPr>
          <w:color w:val="000000"/>
          <w:lang w:val="en-US"/>
        </w:rPr>
        <w:t xml:space="preserve">. </w:t>
      </w:r>
      <w:proofErr w:type="spellStart"/>
      <w:r w:rsidR="00574460" w:rsidRPr="000A3E51">
        <w:rPr>
          <w:color w:val="000000"/>
          <w:lang w:val="en-US"/>
        </w:rPr>
        <w:t>Lande</w:t>
      </w:r>
      <w:proofErr w:type="spellEnd"/>
      <w:r w:rsidR="00521029" w:rsidRPr="000A3E51">
        <w:rPr>
          <w:color w:val="000000"/>
          <w:lang w:val="en-US"/>
        </w:rPr>
        <w:t xml:space="preserve"> D.V., Balagura IV, </w:t>
      </w:r>
      <w:proofErr w:type="spellStart"/>
      <w:r w:rsidR="00521029" w:rsidRPr="000A3E51">
        <w:rPr>
          <w:color w:val="000000"/>
          <w:lang w:val="en-US"/>
        </w:rPr>
        <w:t>Pogorilyi</w:t>
      </w:r>
      <w:proofErr w:type="spellEnd"/>
      <w:r w:rsidR="00521029" w:rsidRPr="000A3E51">
        <w:rPr>
          <w:color w:val="000000"/>
          <w:lang w:val="en-US"/>
        </w:rPr>
        <w:t xml:space="preserve"> S. D., </w:t>
      </w:r>
      <w:proofErr w:type="spellStart"/>
      <w:r w:rsidR="00521029" w:rsidRPr="000A3E51">
        <w:rPr>
          <w:color w:val="000000"/>
          <w:lang w:val="en-US"/>
        </w:rPr>
        <w:t>Dubchak</w:t>
      </w:r>
      <w:proofErr w:type="spellEnd"/>
      <w:r w:rsidR="00521029" w:rsidRPr="000A3E51">
        <w:rPr>
          <w:color w:val="000000"/>
          <w:lang w:val="en-US"/>
        </w:rPr>
        <w:t xml:space="preserve"> N. A. </w:t>
      </w:r>
      <w:proofErr w:type="spellStart"/>
      <w:r w:rsidR="00521029" w:rsidRPr="000A3E51">
        <w:rPr>
          <w:color w:val="000000"/>
          <w:lang w:val="en-US"/>
        </w:rPr>
        <w:t>Scientometric</w:t>
      </w:r>
      <w:proofErr w:type="spellEnd"/>
      <w:r w:rsidR="00521029" w:rsidRPr="000A3E51">
        <w:rPr>
          <w:color w:val="000000"/>
          <w:lang w:val="en-US"/>
        </w:rPr>
        <w:t xml:space="preserve">  analysis of network of terms from the publ</w:t>
      </w:r>
      <w:r w:rsidR="00574460" w:rsidRPr="000A3E51">
        <w:rPr>
          <w:color w:val="000000"/>
          <w:lang w:val="en-US"/>
        </w:rPr>
        <w:t>ications of the scientific team//</w:t>
      </w:r>
      <w:r w:rsidR="00521029" w:rsidRPr="000A3E51">
        <w:rPr>
          <w:color w:val="000000"/>
          <w:lang w:val="en-US"/>
        </w:rPr>
        <w:t xml:space="preserve"> </w:t>
      </w:r>
      <w:r w:rsidR="00574460" w:rsidRPr="000A3E51">
        <w:rPr>
          <w:color w:val="000000"/>
          <w:lang w:val="en-US"/>
        </w:rPr>
        <w:t xml:space="preserve">Data </w:t>
      </w:r>
      <w:r w:rsidR="00521029" w:rsidRPr="000A3E51">
        <w:rPr>
          <w:color w:val="000000"/>
          <w:lang w:val="en-US"/>
        </w:rPr>
        <w:t>Registration</w:t>
      </w:r>
      <w:r w:rsidR="00574460" w:rsidRPr="000A3E51">
        <w:rPr>
          <w:color w:val="000000"/>
          <w:lang w:val="en-US"/>
        </w:rPr>
        <w:t xml:space="preserve">, Storage and Processing </w:t>
      </w:r>
      <w:r w:rsidR="00521029" w:rsidRPr="000A3E51">
        <w:rPr>
          <w:color w:val="000000"/>
          <w:lang w:val="en-US"/>
        </w:rPr>
        <w:t>. - 19, No. 1 - P.34-39 (2017)</w:t>
      </w:r>
    </w:p>
    <w:p w:rsidR="00521029" w:rsidRPr="000A3E51" w:rsidRDefault="000A3E51" w:rsidP="000A3E51">
      <w:pPr>
        <w:pStyle w:val="a9"/>
        <w:tabs>
          <w:tab w:val="left" w:pos="0"/>
          <w:tab w:val="left" w:pos="709"/>
        </w:tabs>
        <w:spacing w:before="0" w:beforeAutospacing="0" w:after="0" w:afterAutospacing="0"/>
        <w:jc w:val="both"/>
        <w:rPr>
          <w:color w:val="000000"/>
          <w:lang w:val="en-US"/>
        </w:rPr>
      </w:pPr>
      <w:r w:rsidRPr="000A3E51">
        <w:rPr>
          <w:color w:val="000000"/>
          <w:lang w:val="en-US"/>
        </w:rPr>
        <w:t>8</w:t>
      </w:r>
      <w:r w:rsidR="00521029" w:rsidRPr="000A3E51">
        <w:rPr>
          <w:color w:val="000000"/>
          <w:lang w:val="en-US"/>
        </w:rPr>
        <w:t>.Alireza A.</w:t>
      </w:r>
      <w:r w:rsidR="00574460" w:rsidRPr="000A3E51">
        <w:rPr>
          <w:color w:val="000000"/>
          <w:lang w:val="en-US"/>
        </w:rPr>
        <w:t xml:space="preserve">,  </w:t>
      </w:r>
      <w:proofErr w:type="spellStart"/>
      <w:r w:rsidR="00574460" w:rsidRPr="000A3E51">
        <w:rPr>
          <w:color w:val="000000"/>
          <w:lang w:val="en-US"/>
        </w:rPr>
        <w:t>Liaquat</w:t>
      </w:r>
      <w:proofErr w:type="spellEnd"/>
      <w:r w:rsidR="00574460" w:rsidRPr="000A3E51">
        <w:rPr>
          <w:color w:val="000000"/>
          <w:lang w:val="en-US"/>
        </w:rPr>
        <w:t xml:space="preserve"> H., </w:t>
      </w:r>
      <w:proofErr w:type="spellStart"/>
      <w:r w:rsidR="00574460" w:rsidRPr="000A3E51">
        <w:rPr>
          <w:color w:val="000000"/>
          <w:lang w:val="en-US"/>
        </w:rPr>
        <w:t>Loet</w:t>
      </w:r>
      <w:proofErr w:type="spellEnd"/>
      <w:r w:rsidR="00574460" w:rsidRPr="000A3E51">
        <w:rPr>
          <w:color w:val="000000"/>
          <w:lang w:val="en-US"/>
        </w:rPr>
        <w:t xml:space="preserve"> </w:t>
      </w:r>
      <w:proofErr w:type="spellStart"/>
      <w:r w:rsidR="00574460" w:rsidRPr="000A3E51">
        <w:rPr>
          <w:color w:val="000000"/>
          <w:lang w:val="en-US"/>
        </w:rPr>
        <w:t>Leydesdorff</w:t>
      </w:r>
      <w:proofErr w:type="spellEnd"/>
      <w:r w:rsidR="00574460" w:rsidRPr="000A3E51">
        <w:rPr>
          <w:color w:val="000000"/>
          <w:lang w:val="en-US"/>
        </w:rPr>
        <w:t xml:space="preserve"> L,,</w:t>
      </w:r>
      <w:r w:rsidR="00521029" w:rsidRPr="000A3E51">
        <w:rPr>
          <w:color w:val="000000"/>
          <w:lang w:val="en-US"/>
        </w:rPr>
        <w:t xml:space="preserve"> </w:t>
      </w:r>
      <w:proofErr w:type="spellStart"/>
      <w:r w:rsidR="00521029" w:rsidRPr="000A3E51">
        <w:rPr>
          <w:color w:val="000000"/>
          <w:lang w:val="en-US"/>
        </w:rPr>
        <w:t>Betweenness</w:t>
      </w:r>
      <w:proofErr w:type="spellEnd"/>
      <w:r w:rsidR="00521029" w:rsidRPr="000A3E51">
        <w:rPr>
          <w:color w:val="000000"/>
          <w:lang w:val="en-US"/>
        </w:rPr>
        <w:t xml:space="preserve"> centrality as a driver of preferential affiliation in the evolution of research collaborat</w:t>
      </w:r>
      <w:r w:rsidR="00574460" w:rsidRPr="000A3E51">
        <w:rPr>
          <w:color w:val="000000"/>
          <w:lang w:val="en-US"/>
        </w:rPr>
        <w:t xml:space="preserve">ive networks </w:t>
      </w:r>
      <w:r w:rsidR="00521029" w:rsidRPr="000A3E51">
        <w:rPr>
          <w:color w:val="000000"/>
          <w:lang w:val="en-US"/>
        </w:rPr>
        <w:t xml:space="preserve"> // Journal of </w:t>
      </w:r>
      <w:proofErr w:type="spellStart"/>
      <w:r w:rsidR="00521029" w:rsidRPr="000A3E51">
        <w:rPr>
          <w:color w:val="000000"/>
          <w:lang w:val="en-US"/>
        </w:rPr>
        <w:t>Informetrics</w:t>
      </w:r>
      <w:proofErr w:type="spellEnd"/>
      <w:r w:rsidR="00521029" w:rsidRPr="000A3E51">
        <w:rPr>
          <w:color w:val="000000"/>
          <w:lang w:val="en-US"/>
        </w:rPr>
        <w:t>. - 2012. - Vol. 6, No. 3. - P. 403-412 (2012)</w:t>
      </w:r>
    </w:p>
    <w:p w:rsidR="00521029" w:rsidRPr="000A3E51" w:rsidRDefault="000A3E51" w:rsidP="000A3E51">
      <w:pPr>
        <w:pStyle w:val="a9"/>
        <w:tabs>
          <w:tab w:val="left" w:pos="0"/>
          <w:tab w:val="left" w:pos="709"/>
        </w:tabs>
        <w:spacing w:before="0" w:beforeAutospacing="0" w:after="0" w:afterAutospacing="0"/>
        <w:jc w:val="both"/>
        <w:rPr>
          <w:color w:val="000000"/>
          <w:lang w:val="en-US"/>
        </w:rPr>
      </w:pPr>
      <w:r w:rsidRPr="000A3E51">
        <w:rPr>
          <w:color w:val="000000"/>
          <w:lang w:val="en-US"/>
        </w:rPr>
        <w:t>9</w:t>
      </w:r>
      <w:r w:rsidR="00521029" w:rsidRPr="000A3E51">
        <w:rPr>
          <w:color w:val="000000"/>
          <w:lang w:val="en-US"/>
        </w:rPr>
        <w:t xml:space="preserve">. </w:t>
      </w:r>
      <w:proofErr w:type="spellStart"/>
      <w:r w:rsidR="00521029" w:rsidRPr="000A3E51">
        <w:rPr>
          <w:color w:val="000000"/>
          <w:lang w:val="en-US"/>
        </w:rPr>
        <w:t>Lande</w:t>
      </w:r>
      <w:proofErr w:type="spellEnd"/>
      <w:r w:rsidR="00521029" w:rsidRPr="000A3E51">
        <w:rPr>
          <w:color w:val="000000"/>
          <w:lang w:val="en-US"/>
        </w:rPr>
        <w:t xml:space="preserve"> D.V., Balagura IV Scientific research of networks of co-authorship of the database "</w:t>
      </w:r>
      <w:proofErr w:type="spellStart"/>
      <w:r w:rsidR="00521029" w:rsidRPr="000A3E51">
        <w:rPr>
          <w:color w:val="000000"/>
          <w:lang w:val="en-US"/>
        </w:rPr>
        <w:t>Ukrain</w:t>
      </w:r>
      <w:r w:rsidR="00574460" w:rsidRPr="000A3E51">
        <w:rPr>
          <w:color w:val="000000"/>
          <w:lang w:val="en-US"/>
        </w:rPr>
        <w:t>ika</w:t>
      </w:r>
      <w:proofErr w:type="spellEnd"/>
      <w:r w:rsidR="00574460" w:rsidRPr="000A3E51">
        <w:rPr>
          <w:color w:val="000000"/>
          <w:lang w:val="en-US"/>
        </w:rPr>
        <w:t xml:space="preserve"> </w:t>
      </w:r>
      <w:proofErr w:type="spellStart"/>
      <w:r w:rsidR="00574460" w:rsidRPr="000A3E51">
        <w:rPr>
          <w:color w:val="000000"/>
          <w:lang w:val="en-US"/>
        </w:rPr>
        <w:t>naukova</w:t>
      </w:r>
      <w:proofErr w:type="spellEnd"/>
      <w:r w:rsidR="00574460" w:rsidRPr="000A3E51">
        <w:rPr>
          <w:color w:val="000000"/>
          <w:lang w:val="en-US"/>
        </w:rPr>
        <w:t>"//Data Registration, Storage and P</w:t>
      </w:r>
      <w:r w:rsidR="00521029" w:rsidRPr="000A3E51">
        <w:rPr>
          <w:color w:val="000000"/>
          <w:lang w:val="en-US"/>
        </w:rPr>
        <w:t>rocessing of data. - T.14, No. 4 -S.41-51 (2012)</w:t>
      </w:r>
    </w:p>
    <w:p w:rsidR="00521029" w:rsidRPr="000A3E51" w:rsidRDefault="000A3E51" w:rsidP="000A3E51">
      <w:pPr>
        <w:pStyle w:val="a9"/>
        <w:tabs>
          <w:tab w:val="left" w:pos="0"/>
          <w:tab w:val="left" w:pos="709"/>
        </w:tabs>
        <w:spacing w:before="0" w:beforeAutospacing="0" w:after="0" w:afterAutospacing="0"/>
        <w:jc w:val="both"/>
        <w:rPr>
          <w:color w:val="000000"/>
          <w:lang w:val="en-US"/>
        </w:rPr>
      </w:pPr>
      <w:r w:rsidRPr="000A3E51">
        <w:rPr>
          <w:color w:val="000000"/>
          <w:lang w:val="en-US"/>
        </w:rPr>
        <w:t>10</w:t>
      </w:r>
      <w:proofErr w:type="gramStart"/>
      <w:r w:rsidR="00521029" w:rsidRPr="000A3E51">
        <w:rPr>
          <w:color w:val="000000"/>
          <w:lang w:val="en-US"/>
        </w:rPr>
        <w:t>.Ding</w:t>
      </w:r>
      <w:proofErr w:type="gramEnd"/>
      <w:r w:rsidR="00521029" w:rsidRPr="000A3E51">
        <w:rPr>
          <w:color w:val="000000"/>
          <w:lang w:val="en-US"/>
        </w:rPr>
        <w:t xml:space="preserve"> Y. Scientific collaboration and endorsement: Network analysis of </w:t>
      </w:r>
      <w:proofErr w:type="spellStart"/>
      <w:r w:rsidR="00521029" w:rsidRPr="000A3E51">
        <w:rPr>
          <w:color w:val="000000"/>
          <w:lang w:val="en-US"/>
        </w:rPr>
        <w:t>coa</w:t>
      </w:r>
      <w:r w:rsidR="00574460" w:rsidRPr="000A3E51">
        <w:rPr>
          <w:color w:val="000000"/>
          <w:lang w:val="en-US"/>
        </w:rPr>
        <w:t>uthorship</w:t>
      </w:r>
      <w:proofErr w:type="spellEnd"/>
      <w:r w:rsidR="00574460" w:rsidRPr="000A3E51">
        <w:rPr>
          <w:color w:val="000000"/>
          <w:lang w:val="en-US"/>
        </w:rPr>
        <w:t xml:space="preserve"> and citation networks//</w:t>
      </w:r>
      <w:r w:rsidR="00521029" w:rsidRPr="000A3E51">
        <w:rPr>
          <w:color w:val="000000"/>
          <w:lang w:val="en-US"/>
        </w:rPr>
        <w:t xml:space="preserve"> Journal of </w:t>
      </w:r>
      <w:proofErr w:type="spellStart"/>
      <w:r w:rsidR="00521029" w:rsidRPr="000A3E51">
        <w:rPr>
          <w:color w:val="000000"/>
          <w:lang w:val="en-US"/>
        </w:rPr>
        <w:t>Informetrics</w:t>
      </w:r>
      <w:proofErr w:type="spellEnd"/>
      <w:r w:rsidR="00521029" w:rsidRPr="000A3E51">
        <w:rPr>
          <w:color w:val="000000"/>
          <w:lang w:val="en-US"/>
        </w:rPr>
        <w:t xml:space="preserve">. </w:t>
      </w:r>
      <w:proofErr w:type="gramStart"/>
      <w:r w:rsidR="00521029" w:rsidRPr="000A3E51">
        <w:rPr>
          <w:color w:val="000000"/>
          <w:lang w:val="en-US"/>
        </w:rPr>
        <w:t>- vol. 5, No. 1.</w:t>
      </w:r>
      <w:proofErr w:type="gramEnd"/>
      <w:r w:rsidR="00521029" w:rsidRPr="000A3E51">
        <w:rPr>
          <w:color w:val="000000"/>
          <w:lang w:val="en-US"/>
        </w:rPr>
        <w:t xml:space="preserve"> - P. 187-203 (2011)</w:t>
      </w:r>
    </w:p>
    <w:p w:rsidR="00521029" w:rsidRPr="00521029" w:rsidRDefault="00521029" w:rsidP="00521029">
      <w:pPr>
        <w:spacing w:after="0" w:line="360" w:lineRule="auto"/>
        <w:jc w:val="both"/>
        <w:rPr>
          <w:color w:val="000000"/>
          <w:sz w:val="28"/>
          <w:szCs w:val="28"/>
          <w:lang w:val="en-US"/>
        </w:rPr>
      </w:pPr>
    </w:p>
    <w:p w:rsidR="00521029" w:rsidRPr="0007553F" w:rsidRDefault="000F2E35" w:rsidP="00521029">
      <w:pPr>
        <w:spacing w:after="0" w:line="360" w:lineRule="auto"/>
        <w:jc w:val="both"/>
        <w:rPr>
          <w:rFonts w:ascii="Times New Roman" w:hAnsi="Times New Roman"/>
          <w:b/>
          <w:sz w:val="28"/>
          <w:szCs w:val="28"/>
          <w:lang w:val="en-US" w:eastAsia="uk-UA"/>
        </w:rPr>
      </w:pPr>
      <w:r w:rsidRPr="00521029">
        <w:rPr>
          <w:color w:val="000000"/>
          <w:sz w:val="28"/>
          <w:szCs w:val="28"/>
          <w:lang w:val="en-US"/>
        </w:rPr>
        <w:t xml:space="preserve"> </w:t>
      </w:r>
      <w:r w:rsidR="00521029" w:rsidRPr="0007553F">
        <w:rPr>
          <w:rFonts w:ascii="Times New Roman" w:hAnsi="Times New Roman"/>
          <w:b/>
          <w:sz w:val="28"/>
          <w:szCs w:val="28"/>
          <w:lang w:val="en-US" w:eastAsia="uk-UA"/>
        </w:rPr>
        <w:t>Irina Balagura</w:t>
      </w:r>
      <w:r w:rsidR="00521029">
        <w:rPr>
          <w:rFonts w:ascii="Times New Roman" w:hAnsi="Times New Roman"/>
          <w:b/>
          <w:sz w:val="28"/>
          <w:szCs w:val="28"/>
          <w:lang w:val="uk-UA" w:eastAsia="uk-UA"/>
        </w:rPr>
        <w:t>,</w:t>
      </w:r>
    </w:p>
    <w:p w:rsidR="00521029" w:rsidRPr="0007553F" w:rsidRDefault="00521029" w:rsidP="00521029">
      <w:pPr>
        <w:spacing w:after="0" w:line="360" w:lineRule="auto"/>
        <w:jc w:val="both"/>
        <w:rPr>
          <w:rFonts w:ascii="Times New Roman" w:hAnsi="Times New Roman"/>
          <w:sz w:val="28"/>
          <w:szCs w:val="28"/>
          <w:lang w:val="en-US" w:eastAsia="uk-UA"/>
        </w:rPr>
      </w:pPr>
      <w:r w:rsidRPr="0007553F">
        <w:rPr>
          <w:rFonts w:ascii="Times New Roman" w:hAnsi="Times New Roman"/>
          <w:sz w:val="28"/>
          <w:szCs w:val="28"/>
          <w:lang w:val="en-US" w:eastAsia="uk-UA"/>
        </w:rPr>
        <w:t>Cand</w:t>
      </w:r>
      <w:r>
        <w:rPr>
          <w:rFonts w:ascii="Times New Roman" w:hAnsi="Times New Roman"/>
          <w:sz w:val="28"/>
          <w:szCs w:val="28"/>
          <w:lang w:val="en-US" w:eastAsia="uk-UA"/>
        </w:rPr>
        <w:t>idate</w:t>
      </w:r>
      <w:r w:rsidRPr="0007553F">
        <w:rPr>
          <w:rFonts w:ascii="Times New Roman" w:hAnsi="Times New Roman"/>
          <w:sz w:val="28"/>
          <w:szCs w:val="28"/>
          <w:lang w:val="en-US" w:eastAsia="uk-UA"/>
        </w:rPr>
        <w:t xml:space="preserve"> </w:t>
      </w:r>
      <w:r>
        <w:rPr>
          <w:rFonts w:ascii="Times New Roman" w:hAnsi="Times New Roman"/>
          <w:sz w:val="28"/>
          <w:szCs w:val="28"/>
          <w:lang w:val="en-US" w:eastAsia="uk-UA"/>
        </w:rPr>
        <w:t xml:space="preserve">of </w:t>
      </w:r>
      <w:r w:rsidRPr="0007553F">
        <w:rPr>
          <w:rFonts w:ascii="Times New Roman" w:hAnsi="Times New Roman"/>
          <w:sz w:val="28"/>
          <w:szCs w:val="28"/>
          <w:lang w:val="en-US" w:eastAsia="uk-UA"/>
        </w:rPr>
        <w:t>tech</w:t>
      </w:r>
      <w:r>
        <w:rPr>
          <w:rFonts w:ascii="Times New Roman" w:hAnsi="Times New Roman"/>
          <w:sz w:val="28"/>
          <w:szCs w:val="28"/>
          <w:lang w:val="en-US" w:eastAsia="uk-UA"/>
        </w:rPr>
        <w:t>nical</w:t>
      </w:r>
      <w:r w:rsidRPr="0007553F">
        <w:rPr>
          <w:rFonts w:ascii="Times New Roman" w:hAnsi="Times New Roman"/>
          <w:sz w:val="28"/>
          <w:szCs w:val="28"/>
          <w:lang w:val="en-US" w:eastAsia="uk-UA"/>
        </w:rPr>
        <w:t xml:space="preserve"> Sciences, Senior Researcher, Institute fo</w:t>
      </w:r>
      <w:r>
        <w:rPr>
          <w:rFonts w:ascii="Times New Roman" w:hAnsi="Times New Roman"/>
          <w:sz w:val="28"/>
          <w:szCs w:val="28"/>
          <w:lang w:val="en-US" w:eastAsia="uk-UA"/>
        </w:rPr>
        <w:t xml:space="preserve">r Information Recording </w:t>
      </w:r>
      <w:r w:rsidRPr="0007553F">
        <w:rPr>
          <w:rFonts w:ascii="Times New Roman" w:hAnsi="Times New Roman"/>
          <w:sz w:val="28"/>
          <w:szCs w:val="28"/>
          <w:lang w:val="en-US" w:eastAsia="uk-UA"/>
        </w:rPr>
        <w:t xml:space="preserve"> of the National Academy of Sciences of Ukraine, Kyiv, Ukraine</w:t>
      </w:r>
    </w:p>
    <w:p w:rsidR="00521029" w:rsidRDefault="00521029" w:rsidP="00521029">
      <w:pPr>
        <w:spacing w:after="0" w:line="360" w:lineRule="auto"/>
        <w:jc w:val="both"/>
        <w:rPr>
          <w:rFonts w:ascii="Times New Roman" w:hAnsi="Times New Roman"/>
          <w:sz w:val="28"/>
          <w:szCs w:val="28"/>
          <w:lang w:val="en-US" w:eastAsia="uk-UA"/>
        </w:rPr>
      </w:pPr>
      <w:r w:rsidRPr="00153744">
        <w:rPr>
          <w:rFonts w:ascii="Times New Roman" w:hAnsi="Times New Roman"/>
          <w:b/>
          <w:sz w:val="28"/>
          <w:szCs w:val="28"/>
          <w:lang w:val="en-US" w:eastAsia="uk-UA"/>
        </w:rPr>
        <w:t xml:space="preserve">Dmitry </w:t>
      </w:r>
      <w:proofErr w:type="spellStart"/>
      <w:r w:rsidRPr="00153744">
        <w:rPr>
          <w:rFonts w:ascii="Times New Roman" w:hAnsi="Times New Roman"/>
          <w:b/>
          <w:sz w:val="28"/>
          <w:szCs w:val="28"/>
          <w:lang w:val="en-US" w:eastAsia="uk-UA"/>
        </w:rPr>
        <w:t>Lande</w:t>
      </w:r>
      <w:proofErr w:type="spellEnd"/>
      <w:r w:rsidRPr="00153744">
        <w:rPr>
          <w:rFonts w:ascii="Times New Roman" w:hAnsi="Times New Roman"/>
          <w:b/>
          <w:sz w:val="28"/>
          <w:szCs w:val="28"/>
          <w:lang w:val="en-US" w:eastAsia="uk-UA"/>
        </w:rPr>
        <w:t>,</w:t>
      </w:r>
      <w:r>
        <w:rPr>
          <w:rFonts w:ascii="Times New Roman" w:hAnsi="Times New Roman"/>
          <w:sz w:val="28"/>
          <w:szCs w:val="28"/>
          <w:lang w:val="en-US" w:eastAsia="uk-UA"/>
        </w:rPr>
        <w:t> </w:t>
      </w:r>
    </w:p>
    <w:p w:rsidR="00521029" w:rsidRPr="0007553F" w:rsidRDefault="00521029" w:rsidP="00521029">
      <w:pPr>
        <w:spacing w:after="0" w:line="360" w:lineRule="auto"/>
        <w:jc w:val="both"/>
        <w:rPr>
          <w:rFonts w:ascii="Times New Roman" w:hAnsi="Times New Roman"/>
          <w:sz w:val="28"/>
          <w:szCs w:val="28"/>
          <w:lang w:val="en-US" w:eastAsia="uk-UA"/>
        </w:rPr>
      </w:pPr>
      <w:r>
        <w:rPr>
          <w:rFonts w:ascii="Times New Roman" w:hAnsi="Times New Roman"/>
          <w:sz w:val="28"/>
          <w:szCs w:val="28"/>
          <w:lang w:val="en-US" w:eastAsia="uk-UA"/>
        </w:rPr>
        <w:t xml:space="preserve"> D</w:t>
      </w:r>
      <w:r w:rsidRPr="0007553F">
        <w:rPr>
          <w:rFonts w:ascii="Times New Roman" w:hAnsi="Times New Roman"/>
          <w:sz w:val="28"/>
          <w:szCs w:val="28"/>
          <w:lang w:val="en-US" w:eastAsia="uk-UA"/>
        </w:rPr>
        <w:t>octor of techn</w:t>
      </w:r>
      <w:r>
        <w:rPr>
          <w:rFonts w:ascii="Times New Roman" w:hAnsi="Times New Roman"/>
          <w:sz w:val="28"/>
          <w:szCs w:val="28"/>
          <w:lang w:val="en-US" w:eastAsia="uk-UA"/>
        </w:rPr>
        <w:t xml:space="preserve">ical </w:t>
      </w:r>
      <w:r w:rsidRPr="0007553F">
        <w:rPr>
          <w:rFonts w:ascii="Times New Roman" w:hAnsi="Times New Roman"/>
          <w:sz w:val="28"/>
          <w:szCs w:val="28"/>
          <w:lang w:val="en-US" w:eastAsia="uk-UA"/>
        </w:rPr>
        <w:t>Sciences, Professor, Institute fo</w:t>
      </w:r>
      <w:r>
        <w:rPr>
          <w:rFonts w:ascii="Times New Roman" w:hAnsi="Times New Roman"/>
          <w:sz w:val="28"/>
          <w:szCs w:val="28"/>
          <w:lang w:val="en-US" w:eastAsia="uk-UA"/>
        </w:rPr>
        <w:t xml:space="preserve">r Information </w:t>
      </w:r>
      <w:proofErr w:type="gramStart"/>
      <w:r>
        <w:rPr>
          <w:rFonts w:ascii="Times New Roman" w:hAnsi="Times New Roman"/>
          <w:sz w:val="28"/>
          <w:szCs w:val="28"/>
          <w:lang w:val="en-US" w:eastAsia="uk-UA"/>
        </w:rPr>
        <w:t xml:space="preserve">Recording </w:t>
      </w:r>
      <w:r w:rsidRPr="0007553F">
        <w:rPr>
          <w:rFonts w:ascii="Times New Roman" w:hAnsi="Times New Roman"/>
          <w:sz w:val="28"/>
          <w:szCs w:val="28"/>
          <w:lang w:val="en-US" w:eastAsia="uk-UA"/>
        </w:rPr>
        <w:t xml:space="preserve"> of</w:t>
      </w:r>
      <w:proofErr w:type="gramEnd"/>
      <w:r w:rsidRPr="0007553F">
        <w:rPr>
          <w:rFonts w:ascii="Times New Roman" w:hAnsi="Times New Roman"/>
          <w:sz w:val="28"/>
          <w:szCs w:val="28"/>
          <w:lang w:val="en-US" w:eastAsia="uk-UA"/>
        </w:rPr>
        <w:t xml:space="preserve"> the National Academy of Sciences of Ukraine, Kyiv, Ukraine</w:t>
      </w:r>
    </w:p>
    <w:p w:rsidR="00521029" w:rsidRPr="00153744" w:rsidRDefault="00521029" w:rsidP="00521029">
      <w:pPr>
        <w:spacing w:after="0" w:line="360" w:lineRule="auto"/>
        <w:jc w:val="both"/>
        <w:rPr>
          <w:rFonts w:ascii="Times New Roman" w:hAnsi="Times New Roman"/>
          <w:b/>
          <w:sz w:val="28"/>
          <w:szCs w:val="28"/>
          <w:lang w:val="en-US" w:eastAsia="uk-UA"/>
        </w:rPr>
      </w:pPr>
      <w:proofErr w:type="spellStart"/>
      <w:r w:rsidRPr="00153744">
        <w:rPr>
          <w:rFonts w:ascii="Times New Roman" w:hAnsi="Times New Roman"/>
          <w:b/>
          <w:sz w:val="28"/>
          <w:szCs w:val="28"/>
          <w:lang w:val="en-US" w:eastAsia="uk-UA"/>
        </w:rPr>
        <w:t>Andriy</w:t>
      </w:r>
      <w:proofErr w:type="spellEnd"/>
      <w:r w:rsidRPr="00153744">
        <w:rPr>
          <w:rFonts w:ascii="Times New Roman" w:hAnsi="Times New Roman"/>
          <w:b/>
          <w:sz w:val="28"/>
          <w:szCs w:val="28"/>
          <w:lang w:val="en-US" w:eastAsia="uk-UA"/>
        </w:rPr>
        <w:t xml:space="preserve"> </w:t>
      </w:r>
      <w:proofErr w:type="spellStart"/>
      <w:r w:rsidRPr="00153744">
        <w:rPr>
          <w:rFonts w:ascii="Times New Roman" w:hAnsi="Times New Roman"/>
          <w:b/>
          <w:sz w:val="28"/>
          <w:szCs w:val="28"/>
          <w:lang w:val="en-US" w:eastAsia="uk-UA"/>
        </w:rPr>
        <w:t>Kryuchyn</w:t>
      </w:r>
      <w:proofErr w:type="spellEnd"/>
      <w:r w:rsidRPr="00153744">
        <w:rPr>
          <w:rFonts w:ascii="Times New Roman" w:hAnsi="Times New Roman"/>
          <w:b/>
          <w:sz w:val="28"/>
          <w:szCs w:val="28"/>
          <w:lang w:val="en-US" w:eastAsia="uk-UA"/>
        </w:rPr>
        <w:t>,</w:t>
      </w:r>
    </w:p>
    <w:p w:rsidR="00521029" w:rsidRDefault="00521029" w:rsidP="00521029">
      <w:pPr>
        <w:spacing w:after="0" w:line="360" w:lineRule="auto"/>
        <w:jc w:val="both"/>
        <w:rPr>
          <w:lang w:val="uk-UA"/>
        </w:rPr>
      </w:pPr>
      <w:r>
        <w:rPr>
          <w:rFonts w:ascii="Times New Roman" w:hAnsi="Times New Roman"/>
          <w:sz w:val="28"/>
          <w:szCs w:val="28"/>
          <w:lang w:val="en-US" w:eastAsia="uk-UA"/>
        </w:rPr>
        <w:t>D</w:t>
      </w:r>
      <w:r w:rsidRPr="0007553F">
        <w:rPr>
          <w:rFonts w:ascii="Times New Roman" w:hAnsi="Times New Roman"/>
          <w:sz w:val="28"/>
          <w:szCs w:val="28"/>
          <w:lang w:val="en-US" w:eastAsia="uk-UA"/>
        </w:rPr>
        <w:t>octor of techn</w:t>
      </w:r>
      <w:r>
        <w:rPr>
          <w:rFonts w:ascii="Times New Roman" w:hAnsi="Times New Roman"/>
          <w:sz w:val="28"/>
          <w:szCs w:val="28"/>
          <w:lang w:val="en-US" w:eastAsia="uk-UA"/>
        </w:rPr>
        <w:t>ical</w:t>
      </w:r>
      <w:r w:rsidRPr="0007553F">
        <w:rPr>
          <w:rFonts w:ascii="Times New Roman" w:hAnsi="Times New Roman"/>
          <w:sz w:val="28"/>
          <w:szCs w:val="28"/>
          <w:lang w:val="en-US" w:eastAsia="uk-UA"/>
        </w:rPr>
        <w:t xml:space="preserve"> Sciences, Professor, Corresponding Member of the National Academy of Sciences of Ukraine Kyiv, Ukraine</w:t>
      </w:r>
      <w:r w:rsidRPr="00153744">
        <w:rPr>
          <w:lang w:val="en-US"/>
        </w:rPr>
        <w:t xml:space="preserve"> </w:t>
      </w:r>
    </w:p>
    <w:p w:rsidR="00E83FFB" w:rsidRPr="00E83FFB" w:rsidRDefault="00E83FFB" w:rsidP="00521029">
      <w:pPr>
        <w:spacing w:after="0" w:line="360" w:lineRule="auto"/>
        <w:jc w:val="both"/>
        <w:rPr>
          <w:lang w:val="uk-UA"/>
        </w:rPr>
      </w:pPr>
    </w:p>
    <w:p w:rsidR="00521029" w:rsidRPr="00153744" w:rsidRDefault="00521029" w:rsidP="00521029">
      <w:pPr>
        <w:spacing w:after="0" w:line="360" w:lineRule="auto"/>
        <w:jc w:val="center"/>
        <w:rPr>
          <w:rFonts w:ascii="Times New Roman" w:hAnsi="Times New Roman"/>
          <w:b/>
          <w:sz w:val="24"/>
          <w:szCs w:val="24"/>
          <w:lang w:val="en-US" w:eastAsia="uk-UA"/>
        </w:rPr>
      </w:pPr>
      <w:r w:rsidRPr="00153744">
        <w:rPr>
          <w:rFonts w:ascii="Times New Roman" w:hAnsi="Times New Roman"/>
          <w:b/>
          <w:sz w:val="28"/>
          <w:szCs w:val="28"/>
          <w:lang w:val="en-US" w:eastAsia="uk-UA"/>
        </w:rPr>
        <w:t>DEFINITION OF EXPERTS GROUP BASED ON ANALYSIS OF BIBLIOMETRIC INDICATORS.</w:t>
      </w:r>
    </w:p>
    <w:p w:rsidR="00521029" w:rsidRPr="00153744" w:rsidRDefault="00521029" w:rsidP="00521029">
      <w:pPr>
        <w:autoSpaceDE w:val="0"/>
        <w:autoSpaceDN w:val="0"/>
        <w:adjustRightInd w:val="0"/>
        <w:spacing w:after="0" w:line="360" w:lineRule="auto"/>
        <w:jc w:val="both"/>
        <w:rPr>
          <w:rFonts w:ascii="Times New Roman" w:hAnsi="Times New Roman" w:cs="Times New Roman"/>
          <w:sz w:val="28"/>
          <w:szCs w:val="28"/>
          <w:lang w:val="en-US"/>
        </w:rPr>
      </w:pPr>
      <w:r w:rsidRPr="00153744">
        <w:rPr>
          <w:rFonts w:ascii="Times New Roman" w:hAnsi="Times New Roman" w:cs="Times New Roman"/>
          <w:sz w:val="28"/>
          <w:szCs w:val="28"/>
          <w:lang w:val="en-US"/>
        </w:rPr>
        <w:t xml:space="preserve">The structure and algorithms of </w:t>
      </w:r>
      <w:proofErr w:type="spellStart"/>
      <w:r w:rsidRPr="00153744">
        <w:rPr>
          <w:rFonts w:ascii="Times New Roman" w:hAnsi="Times New Roman" w:cs="Times New Roman"/>
          <w:sz w:val="28"/>
          <w:szCs w:val="28"/>
          <w:lang w:val="en-US"/>
        </w:rPr>
        <w:t>scientometric</w:t>
      </w:r>
      <w:proofErr w:type="spellEnd"/>
      <w:r w:rsidRPr="00153744">
        <w:rPr>
          <w:rFonts w:ascii="Times New Roman" w:hAnsi="Times New Roman" w:cs="Times New Roman"/>
          <w:sz w:val="28"/>
          <w:szCs w:val="28"/>
          <w:lang w:val="en-US"/>
        </w:rPr>
        <w:t xml:space="preserve"> services for the determination of experts among scientists characterized by active collaboration in scientific collectives and significant scientific contribution from selected topics for solving individual problems from different fields of scientific activity are considered. It is proposed to define expert groups on the basis of databases of scientific publications by means of forming and analyzing networks of co-authors and terms on chosen topics. Detection of expert groups can be accomplished by defining clusters in co-authoring networks.</w:t>
      </w:r>
    </w:p>
    <w:p w:rsidR="00521029" w:rsidRDefault="00521029" w:rsidP="00521029">
      <w:pPr>
        <w:autoSpaceDE w:val="0"/>
        <w:autoSpaceDN w:val="0"/>
        <w:adjustRightInd w:val="0"/>
        <w:spacing w:after="0" w:line="240" w:lineRule="auto"/>
        <w:rPr>
          <w:rFonts w:ascii="Garamond" w:hAnsi="Garamond"/>
          <w:b/>
          <w:sz w:val="28"/>
          <w:szCs w:val="28"/>
          <w:lang w:val="en-US"/>
        </w:rPr>
      </w:pPr>
    </w:p>
    <w:p w:rsidR="00521029" w:rsidRPr="00492415" w:rsidRDefault="00521029" w:rsidP="00521029">
      <w:pPr>
        <w:pStyle w:val="a9"/>
        <w:spacing w:before="120" w:after="0"/>
        <w:ind w:firstLine="450"/>
        <w:jc w:val="both"/>
        <w:rPr>
          <w:sz w:val="28"/>
          <w:szCs w:val="28"/>
          <w:lang w:val="en-US"/>
        </w:rPr>
      </w:pPr>
      <w:r w:rsidRPr="00D37019">
        <w:rPr>
          <w:i/>
          <w:sz w:val="28"/>
          <w:szCs w:val="28"/>
          <w:lang w:val="en-US"/>
        </w:rPr>
        <w:t>Key words:</w:t>
      </w:r>
      <w:r w:rsidRPr="00D37019">
        <w:rPr>
          <w:sz w:val="28"/>
          <w:szCs w:val="28"/>
          <w:lang w:val="en-US"/>
        </w:rPr>
        <w:t xml:space="preserve"> </w:t>
      </w:r>
      <w:proofErr w:type="spellStart"/>
      <w:proofErr w:type="gramStart"/>
      <w:r w:rsidRPr="00D37019">
        <w:rPr>
          <w:sz w:val="28"/>
          <w:szCs w:val="28"/>
          <w:lang w:val="en-US"/>
        </w:rPr>
        <w:t>scientometric</w:t>
      </w:r>
      <w:proofErr w:type="spellEnd"/>
      <w:r w:rsidRPr="00D37019">
        <w:rPr>
          <w:sz w:val="28"/>
          <w:szCs w:val="28"/>
          <w:lang w:val="en-US"/>
        </w:rPr>
        <w:t xml:space="preserve"> ,</w:t>
      </w:r>
      <w:proofErr w:type="gramEnd"/>
      <w:r w:rsidRPr="00D37019">
        <w:rPr>
          <w:sz w:val="28"/>
          <w:szCs w:val="28"/>
          <w:lang w:val="en-US"/>
        </w:rPr>
        <w:t xml:space="preserve"> </w:t>
      </w:r>
      <w:proofErr w:type="spellStart"/>
      <w:r w:rsidRPr="00D37019">
        <w:rPr>
          <w:sz w:val="28"/>
          <w:szCs w:val="28"/>
          <w:lang w:val="en-US"/>
        </w:rPr>
        <w:t>scientometric</w:t>
      </w:r>
      <w:proofErr w:type="spellEnd"/>
      <w:r w:rsidRPr="00D37019">
        <w:rPr>
          <w:sz w:val="28"/>
          <w:szCs w:val="28"/>
          <w:lang w:val="en-US"/>
        </w:rPr>
        <w:t xml:space="preserve">  services, expert groups, networks of co-authorship, clusters</w:t>
      </w:r>
      <w:r w:rsidRPr="00492415">
        <w:rPr>
          <w:b/>
          <w:szCs w:val="28"/>
          <w:lang w:val="en-US"/>
        </w:rPr>
        <w:t xml:space="preserve"> </w:t>
      </w:r>
    </w:p>
    <w:p w:rsidR="000F2E35" w:rsidRPr="00521029" w:rsidRDefault="000F2E35" w:rsidP="00DC1493">
      <w:pPr>
        <w:pStyle w:val="20"/>
        <w:shd w:val="clear" w:color="auto" w:fill="auto"/>
        <w:spacing w:line="240" w:lineRule="auto"/>
        <w:ind w:firstLine="0"/>
        <w:jc w:val="both"/>
        <w:rPr>
          <w:color w:val="000000"/>
          <w:lang w:val="en-US"/>
        </w:rPr>
      </w:pPr>
    </w:p>
    <w:p w:rsidR="00AC788E" w:rsidRPr="00C347F6" w:rsidRDefault="00AC788E" w:rsidP="00521029">
      <w:pPr>
        <w:autoSpaceDE w:val="0"/>
        <w:autoSpaceDN w:val="0"/>
        <w:adjustRightInd w:val="0"/>
        <w:spacing w:after="0" w:line="240" w:lineRule="auto"/>
        <w:jc w:val="both"/>
        <w:rPr>
          <w:rFonts w:ascii="Times New Roman" w:hAnsi="Times New Roman" w:cs="Times New Roman"/>
          <w:b/>
          <w:bCs/>
          <w:sz w:val="28"/>
          <w:szCs w:val="28"/>
          <w:lang w:val="en-US"/>
        </w:rPr>
      </w:pPr>
    </w:p>
    <w:p w:rsidR="006564AD" w:rsidRPr="00C347F6" w:rsidRDefault="006564AD" w:rsidP="00AC788E">
      <w:pPr>
        <w:autoSpaceDE w:val="0"/>
        <w:autoSpaceDN w:val="0"/>
        <w:adjustRightInd w:val="0"/>
        <w:spacing w:after="0" w:line="240" w:lineRule="auto"/>
        <w:rPr>
          <w:rFonts w:ascii="Times New Roman" w:hAnsi="Times New Roman" w:cs="Times New Roman"/>
          <w:b/>
          <w:bCs/>
          <w:sz w:val="28"/>
          <w:szCs w:val="28"/>
          <w:lang w:val="en-US"/>
        </w:rPr>
      </w:pPr>
    </w:p>
    <w:sectPr w:rsidR="006564AD" w:rsidRPr="00C347F6" w:rsidSect="00834533">
      <w:pgSz w:w="11906" w:h="16838" w:code="9"/>
      <w:pgMar w:top="1134" w:right="850" w:bottom="1134" w:left="1701"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267" w:rsidRDefault="004B5267" w:rsidP="00884EA6">
      <w:pPr>
        <w:spacing w:after="0" w:line="240" w:lineRule="auto"/>
      </w:pPr>
      <w:r>
        <w:separator/>
      </w:r>
    </w:p>
  </w:endnote>
  <w:endnote w:type="continuationSeparator" w:id="0">
    <w:p w:rsidR="004B5267" w:rsidRDefault="004B5267" w:rsidP="00884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MS PMincho"/>
    <w:panose1 w:val="00000000000000000000"/>
    <w:charset w:val="CC"/>
    <w:family w:val="roman"/>
    <w:notTrueType/>
    <w:pitch w:val="variable"/>
    <w:sig w:usb0="00000203" w:usb1="00000000" w:usb2="00000000" w:usb3="00000000" w:csb0="00000005" w:csb1="00000000"/>
  </w:font>
  <w:font w:name="DejaVu Sans">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 w:name="Droid Sans">
    <w:altName w:val="MS Mincho"/>
    <w:charset w:val="8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267" w:rsidRDefault="004B5267" w:rsidP="00884EA6">
      <w:pPr>
        <w:spacing w:after="0" w:line="240" w:lineRule="auto"/>
      </w:pPr>
      <w:r>
        <w:separator/>
      </w:r>
    </w:p>
  </w:footnote>
  <w:footnote w:type="continuationSeparator" w:id="0">
    <w:p w:rsidR="004B5267" w:rsidRDefault="004B5267" w:rsidP="00884E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1300D"/>
    <w:multiLevelType w:val="hybridMultilevel"/>
    <w:tmpl w:val="4E14DB88"/>
    <w:lvl w:ilvl="0" w:tplc="1DF81D16">
      <w:start w:val="4"/>
      <w:numFmt w:val="decimal"/>
      <w:lvlText w:val="%1."/>
      <w:lvlJc w:val="left"/>
      <w:pPr>
        <w:ind w:left="1070" w:hanging="360"/>
      </w:pPr>
      <w:rPr>
        <w:rFonts w:hint="default"/>
        <w:u w:val="single"/>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nsid w:val="18581386"/>
    <w:multiLevelType w:val="hybridMultilevel"/>
    <w:tmpl w:val="05B2E9F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C3271A9"/>
    <w:multiLevelType w:val="multilevel"/>
    <w:tmpl w:val="7C86988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07279B1"/>
    <w:multiLevelType w:val="hybridMultilevel"/>
    <w:tmpl w:val="739CCD1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D9521C8"/>
    <w:multiLevelType w:val="multilevel"/>
    <w:tmpl w:val="65E2FC20"/>
    <w:styleLink w:val="referencelist"/>
    <w:lvl w:ilvl="0">
      <w:start w:val="1"/>
      <w:numFmt w:val="decimal"/>
      <w:pStyle w:val="referenceitem"/>
      <w:lvlText w:val="%1."/>
      <w:lvlJc w:val="right"/>
      <w:pPr>
        <w:tabs>
          <w:tab w:val="num" w:pos="824"/>
        </w:tabs>
        <w:ind w:left="824"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4"/>
    <w:lvlOverride w:ilvl="0">
      <w:lvl w:ilvl="0">
        <w:start w:val="1"/>
        <w:numFmt w:val="decimal"/>
        <w:pStyle w:val="referenceitem"/>
        <w:lvlText w:val="%1."/>
        <w:lvlJc w:val="right"/>
        <w:pPr>
          <w:tabs>
            <w:tab w:val="num" w:pos="824"/>
          </w:tabs>
          <w:ind w:left="824" w:hanging="114"/>
        </w:pPr>
        <w:rPr>
          <w:rFonts w:hint="default"/>
          <w:sz w:val="28"/>
          <w:szCs w:val="28"/>
        </w:rPr>
      </w:lvl>
    </w:lvlOverride>
    <w:lvlOverride w:ilvl="1">
      <w:lvl w:ilvl="1">
        <w:start w:val="1"/>
        <w:numFmt w:val="lowerLetter"/>
        <w:lvlText w:val="%2."/>
        <w:lvlJc w:val="left"/>
        <w:pPr>
          <w:tabs>
            <w:tab w:val="num" w:pos="1896"/>
          </w:tabs>
          <w:ind w:left="1896" w:hanging="360"/>
        </w:pPr>
        <w:rPr>
          <w:rFonts w:hint="default"/>
        </w:rPr>
      </w:lvl>
    </w:lvlOverride>
    <w:lvlOverride w:ilvl="2">
      <w:lvl w:ilvl="2">
        <w:start w:val="1"/>
        <w:numFmt w:val="lowerRoman"/>
        <w:lvlText w:val="%3."/>
        <w:lvlJc w:val="right"/>
        <w:pPr>
          <w:tabs>
            <w:tab w:val="num" w:pos="2616"/>
          </w:tabs>
          <w:ind w:left="2616" w:hanging="180"/>
        </w:pPr>
        <w:rPr>
          <w:rFonts w:hint="default"/>
        </w:rPr>
      </w:lvl>
    </w:lvlOverride>
    <w:lvlOverride w:ilvl="3">
      <w:lvl w:ilvl="3">
        <w:start w:val="1"/>
        <w:numFmt w:val="decimal"/>
        <w:lvlText w:val="%4."/>
        <w:lvlJc w:val="left"/>
        <w:pPr>
          <w:tabs>
            <w:tab w:val="num" w:pos="3336"/>
          </w:tabs>
          <w:ind w:left="3336" w:hanging="360"/>
        </w:pPr>
        <w:rPr>
          <w:rFonts w:hint="default"/>
        </w:rPr>
      </w:lvl>
    </w:lvlOverride>
    <w:lvlOverride w:ilvl="4">
      <w:lvl w:ilvl="4">
        <w:start w:val="1"/>
        <w:numFmt w:val="lowerLetter"/>
        <w:lvlText w:val="%5."/>
        <w:lvlJc w:val="left"/>
        <w:pPr>
          <w:tabs>
            <w:tab w:val="num" w:pos="4056"/>
          </w:tabs>
          <w:ind w:left="4056" w:hanging="360"/>
        </w:pPr>
        <w:rPr>
          <w:rFonts w:hint="default"/>
        </w:rPr>
      </w:lvl>
    </w:lvlOverride>
    <w:lvlOverride w:ilvl="5">
      <w:lvl w:ilvl="5">
        <w:start w:val="1"/>
        <w:numFmt w:val="lowerRoman"/>
        <w:lvlText w:val="%6."/>
        <w:lvlJc w:val="right"/>
        <w:pPr>
          <w:tabs>
            <w:tab w:val="num" w:pos="4776"/>
          </w:tabs>
          <w:ind w:left="4776" w:hanging="180"/>
        </w:pPr>
        <w:rPr>
          <w:rFonts w:hint="default"/>
        </w:rPr>
      </w:lvl>
    </w:lvlOverride>
    <w:lvlOverride w:ilvl="6">
      <w:lvl w:ilvl="6">
        <w:start w:val="1"/>
        <w:numFmt w:val="decimal"/>
        <w:lvlText w:val="%7."/>
        <w:lvlJc w:val="left"/>
        <w:pPr>
          <w:tabs>
            <w:tab w:val="num" w:pos="5496"/>
          </w:tabs>
          <w:ind w:left="5496" w:hanging="360"/>
        </w:pPr>
        <w:rPr>
          <w:rFonts w:hint="default"/>
        </w:rPr>
      </w:lvl>
    </w:lvlOverride>
    <w:lvlOverride w:ilvl="7">
      <w:lvl w:ilvl="7">
        <w:start w:val="1"/>
        <w:numFmt w:val="lowerLetter"/>
        <w:lvlText w:val="%8."/>
        <w:lvlJc w:val="left"/>
        <w:pPr>
          <w:tabs>
            <w:tab w:val="num" w:pos="6216"/>
          </w:tabs>
          <w:ind w:left="6216" w:hanging="360"/>
        </w:pPr>
        <w:rPr>
          <w:rFonts w:hint="default"/>
        </w:rPr>
      </w:lvl>
    </w:lvlOverride>
    <w:lvlOverride w:ilvl="8">
      <w:lvl w:ilvl="8">
        <w:start w:val="1"/>
        <w:numFmt w:val="lowerRoman"/>
        <w:lvlText w:val="%9."/>
        <w:lvlJc w:val="right"/>
        <w:pPr>
          <w:tabs>
            <w:tab w:val="num" w:pos="6936"/>
          </w:tabs>
          <w:ind w:left="6936" w:hanging="180"/>
        </w:pPr>
        <w:rPr>
          <w:rFonts w:hint="default"/>
        </w:rPr>
      </w:lvl>
    </w:lvlOverride>
  </w:num>
  <w:num w:numId="2">
    <w:abstractNumId w:val="4"/>
    <w:lvlOverride w:ilvl="0">
      <w:startOverride w:val="25"/>
      <w:lvl w:ilvl="0">
        <w:start w:val="25"/>
        <w:numFmt w:val="decimal"/>
        <w:pStyle w:val="referenceitem"/>
        <w:lvlText w:val="%1."/>
        <w:lvlJc w:val="right"/>
        <w:pPr>
          <w:tabs>
            <w:tab w:val="num" w:pos="824"/>
          </w:tabs>
          <w:ind w:left="824" w:hanging="114"/>
        </w:pPr>
        <w:rPr>
          <w:rFonts w:hint="default"/>
          <w:sz w:val="28"/>
          <w:szCs w:val="28"/>
        </w:rPr>
      </w:lvl>
    </w:lvlOverride>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B8"/>
    <w:rsid w:val="0007553F"/>
    <w:rsid w:val="000A3E51"/>
    <w:rsid w:val="000C1F67"/>
    <w:rsid w:val="000F2E35"/>
    <w:rsid w:val="00144096"/>
    <w:rsid w:val="00153744"/>
    <w:rsid w:val="001F3146"/>
    <w:rsid w:val="002D7FC3"/>
    <w:rsid w:val="002E7C55"/>
    <w:rsid w:val="0030627B"/>
    <w:rsid w:val="003406D2"/>
    <w:rsid w:val="00346D41"/>
    <w:rsid w:val="003736A6"/>
    <w:rsid w:val="003C3ACD"/>
    <w:rsid w:val="003D1876"/>
    <w:rsid w:val="00461EEE"/>
    <w:rsid w:val="004642C0"/>
    <w:rsid w:val="00487685"/>
    <w:rsid w:val="00492415"/>
    <w:rsid w:val="004B5267"/>
    <w:rsid w:val="00521029"/>
    <w:rsid w:val="00521E5C"/>
    <w:rsid w:val="005544AE"/>
    <w:rsid w:val="00574460"/>
    <w:rsid w:val="005C15E8"/>
    <w:rsid w:val="006564AD"/>
    <w:rsid w:val="0066060A"/>
    <w:rsid w:val="006917FD"/>
    <w:rsid w:val="006B7F6D"/>
    <w:rsid w:val="007162EB"/>
    <w:rsid w:val="007165A1"/>
    <w:rsid w:val="0075316D"/>
    <w:rsid w:val="00755C4D"/>
    <w:rsid w:val="00834533"/>
    <w:rsid w:val="00843501"/>
    <w:rsid w:val="00884EA6"/>
    <w:rsid w:val="00917599"/>
    <w:rsid w:val="009B18F8"/>
    <w:rsid w:val="009D239C"/>
    <w:rsid w:val="00A95000"/>
    <w:rsid w:val="00AC7460"/>
    <w:rsid w:val="00AC788E"/>
    <w:rsid w:val="00B617C3"/>
    <w:rsid w:val="00BD2B3C"/>
    <w:rsid w:val="00BF3A0C"/>
    <w:rsid w:val="00C347F6"/>
    <w:rsid w:val="00C3762B"/>
    <w:rsid w:val="00CF1BEB"/>
    <w:rsid w:val="00CF64F1"/>
    <w:rsid w:val="00D37019"/>
    <w:rsid w:val="00D64D9D"/>
    <w:rsid w:val="00D727F9"/>
    <w:rsid w:val="00D81F17"/>
    <w:rsid w:val="00DB0C9A"/>
    <w:rsid w:val="00DC1493"/>
    <w:rsid w:val="00DD32E6"/>
    <w:rsid w:val="00DF2146"/>
    <w:rsid w:val="00E20FEE"/>
    <w:rsid w:val="00E83FFB"/>
    <w:rsid w:val="00F152D0"/>
    <w:rsid w:val="00F33D57"/>
    <w:rsid w:val="00F534CB"/>
    <w:rsid w:val="00F63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4B8"/>
  </w:style>
  <w:style w:type="paragraph" w:styleId="1">
    <w:name w:val="heading 1"/>
    <w:basedOn w:val="a"/>
    <w:link w:val="10"/>
    <w:qFormat/>
    <w:rsid w:val="00AC7460"/>
    <w:pPr>
      <w:spacing w:before="100" w:beforeAutospacing="1" w:after="100" w:afterAutospacing="1" w:line="240" w:lineRule="auto"/>
      <w:outlineLvl w:val="0"/>
    </w:pPr>
    <w:rPr>
      <w:rFonts w:ascii="Times New Roman" w:eastAsia="Calibri" w:hAnsi="Times New Roman" w:cs="Times New Roman"/>
      <w:b/>
      <w:bCs/>
      <w:kern w:val="36"/>
      <w:sz w:val="48"/>
      <w:szCs w:val="48"/>
      <w:lang w:val="uk-UA" w:eastAsia="uk-UA"/>
    </w:rPr>
  </w:style>
  <w:style w:type="paragraph" w:styleId="5">
    <w:name w:val="heading 5"/>
    <w:basedOn w:val="a"/>
    <w:next w:val="a"/>
    <w:link w:val="50"/>
    <w:qFormat/>
    <w:rsid w:val="003D1876"/>
    <w:pPr>
      <w:spacing w:before="240" w:after="60" w:line="276" w:lineRule="auto"/>
      <w:outlineLvl w:val="4"/>
    </w:pPr>
    <w:rPr>
      <w:rFonts w:ascii="Calibri" w:eastAsia="Calibri" w:hAnsi="Calibri" w:cs="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F634B8"/>
    <w:rPr>
      <w:rFonts w:ascii="Times New Roman" w:eastAsia="Times New Roman" w:hAnsi="Times New Roman" w:cs="Times New Roman"/>
      <w:b/>
      <w:bCs/>
      <w:sz w:val="28"/>
      <w:szCs w:val="28"/>
      <w:shd w:val="clear" w:color="auto" w:fill="FFFFFF"/>
    </w:rPr>
  </w:style>
  <w:style w:type="character" w:customStyle="1" w:styleId="31">
    <w:name w:val="Основной текст (3) + Курсив"/>
    <w:basedOn w:val="3"/>
    <w:rsid w:val="00F634B8"/>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F634B8"/>
    <w:pPr>
      <w:widowControl w:val="0"/>
      <w:shd w:val="clear" w:color="auto" w:fill="FFFFFF"/>
      <w:spacing w:after="0" w:line="480" w:lineRule="exact"/>
      <w:jc w:val="center"/>
    </w:pPr>
    <w:rPr>
      <w:rFonts w:ascii="Times New Roman" w:eastAsia="Times New Roman" w:hAnsi="Times New Roman" w:cs="Times New Roman"/>
      <w:b/>
      <w:bCs/>
      <w:sz w:val="28"/>
      <w:szCs w:val="28"/>
    </w:rPr>
  </w:style>
  <w:style w:type="character" w:customStyle="1" w:styleId="2">
    <w:name w:val="Основной текст (2)_"/>
    <w:basedOn w:val="a0"/>
    <w:link w:val="20"/>
    <w:rsid w:val="0075316D"/>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5316D"/>
    <w:pPr>
      <w:widowControl w:val="0"/>
      <w:shd w:val="clear" w:color="auto" w:fill="FFFFFF"/>
      <w:spacing w:after="0" w:line="480" w:lineRule="exact"/>
      <w:ind w:hanging="360"/>
    </w:pPr>
    <w:rPr>
      <w:rFonts w:ascii="Times New Roman" w:eastAsia="Times New Roman" w:hAnsi="Times New Roman" w:cs="Times New Roman"/>
      <w:sz w:val="28"/>
      <w:szCs w:val="28"/>
    </w:rPr>
  </w:style>
  <w:style w:type="paragraph" w:customStyle="1" w:styleId="Standard">
    <w:name w:val="Standard"/>
    <w:rsid w:val="00CF64F1"/>
    <w:pPr>
      <w:widowControl w:val="0"/>
      <w:tabs>
        <w:tab w:val="left" w:leader="underscore" w:pos="10489"/>
      </w:tabs>
      <w:suppressAutoHyphens/>
      <w:autoSpaceDN w:val="0"/>
      <w:spacing w:after="0" w:line="240" w:lineRule="auto"/>
      <w:jc w:val="both"/>
      <w:textAlignment w:val="baseline"/>
    </w:pPr>
    <w:rPr>
      <w:rFonts w:ascii="Liberation Serif" w:eastAsia="DejaVu Sans" w:hAnsi="Liberation Serif" w:cs="DejaVu Sans"/>
      <w:color w:val="000000"/>
      <w:kern w:val="3"/>
      <w:sz w:val="26"/>
      <w:szCs w:val="24"/>
      <w:lang w:bidi="en-US"/>
    </w:rPr>
  </w:style>
  <w:style w:type="character" w:styleId="a3">
    <w:name w:val="Hyperlink"/>
    <w:basedOn w:val="a0"/>
    <w:uiPriority w:val="99"/>
    <w:unhideWhenUsed/>
    <w:rsid w:val="0030627B"/>
    <w:rPr>
      <w:color w:val="0000FF"/>
      <w:u w:val="single"/>
    </w:rPr>
  </w:style>
  <w:style w:type="paragraph" w:styleId="a4">
    <w:name w:val="header"/>
    <w:basedOn w:val="a"/>
    <w:link w:val="a5"/>
    <w:uiPriority w:val="99"/>
    <w:unhideWhenUsed/>
    <w:rsid w:val="00884E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84EA6"/>
  </w:style>
  <w:style w:type="paragraph" w:styleId="a6">
    <w:name w:val="footer"/>
    <w:basedOn w:val="a"/>
    <w:link w:val="a7"/>
    <w:uiPriority w:val="99"/>
    <w:unhideWhenUsed/>
    <w:rsid w:val="00884EA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84EA6"/>
  </w:style>
  <w:style w:type="character" w:customStyle="1" w:styleId="10">
    <w:name w:val="Заголовок 1 Знак"/>
    <w:basedOn w:val="a0"/>
    <w:link w:val="1"/>
    <w:rsid w:val="00AC7460"/>
    <w:rPr>
      <w:rFonts w:ascii="Times New Roman" w:eastAsia="Calibri" w:hAnsi="Times New Roman" w:cs="Times New Roman"/>
      <w:b/>
      <w:bCs/>
      <w:kern w:val="36"/>
      <w:sz w:val="48"/>
      <w:szCs w:val="48"/>
      <w:lang w:val="uk-UA" w:eastAsia="uk-UA"/>
    </w:rPr>
  </w:style>
  <w:style w:type="character" w:customStyle="1" w:styleId="50">
    <w:name w:val="Заголовок 5 Знак"/>
    <w:basedOn w:val="a0"/>
    <w:link w:val="5"/>
    <w:rsid w:val="003D1876"/>
    <w:rPr>
      <w:rFonts w:ascii="Calibri" w:eastAsia="Calibri" w:hAnsi="Calibri" w:cs="Times New Roman"/>
      <w:b/>
      <w:bCs/>
      <w:i/>
      <w:iCs/>
      <w:sz w:val="26"/>
      <w:szCs w:val="26"/>
      <w:lang w:val="uk-UA"/>
    </w:rPr>
  </w:style>
  <w:style w:type="paragraph" w:styleId="a8">
    <w:name w:val="List Paragraph"/>
    <w:basedOn w:val="a"/>
    <w:uiPriority w:val="34"/>
    <w:qFormat/>
    <w:rsid w:val="00F33D57"/>
    <w:pPr>
      <w:ind w:left="720"/>
      <w:contextualSpacing/>
    </w:pPr>
  </w:style>
  <w:style w:type="paragraph" w:styleId="a9">
    <w:name w:val="Normal (Web)"/>
    <w:basedOn w:val="a"/>
    <w:uiPriority w:val="99"/>
    <w:unhideWhenUsed/>
    <w:rsid w:val="00AC7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igtext">
    <w:name w:val="bigtext"/>
    <w:basedOn w:val="a0"/>
    <w:rsid w:val="00C3762B"/>
  </w:style>
  <w:style w:type="paragraph" w:customStyle="1" w:styleId="p1a">
    <w:name w:val="p1a"/>
    <w:basedOn w:val="a"/>
    <w:next w:val="a"/>
    <w:rsid w:val="00917599"/>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val="en-US"/>
    </w:rPr>
  </w:style>
  <w:style w:type="paragraph" w:customStyle="1" w:styleId="referenceitem">
    <w:name w:val="referenceitem"/>
    <w:basedOn w:val="a"/>
    <w:rsid w:val="00917599"/>
    <w:pPr>
      <w:numPr>
        <w:numId w:val="1"/>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lang w:val="en-US"/>
    </w:rPr>
  </w:style>
  <w:style w:type="numbering" w:customStyle="1" w:styleId="referencelist">
    <w:name w:val="referencelist"/>
    <w:basedOn w:val="a2"/>
    <w:semiHidden/>
    <w:rsid w:val="00917599"/>
    <w:pPr>
      <w:numPr>
        <w:numId w:val="3"/>
      </w:numPr>
    </w:pPr>
  </w:style>
  <w:style w:type="paragraph" w:customStyle="1" w:styleId="text">
    <w:name w:val="text"/>
    <w:basedOn w:val="a"/>
    <w:rsid w:val="00DC14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4B8"/>
  </w:style>
  <w:style w:type="paragraph" w:styleId="1">
    <w:name w:val="heading 1"/>
    <w:basedOn w:val="a"/>
    <w:link w:val="10"/>
    <w:qFormat/>
    <w:rsid w:val="00AC7460"/>
    <w:pPr>
      <w:spacing w:before="100" w:beforeAutospacing="1" w:after="100" w:afterAutospacing="1" w:line="240" w:lineRule="auto"/>
      <w:outlineLvl w:val="0"/>
    </w:pPr>
    <w:rPr>
      <w:rFonts w:ascii="Times New Roman" w:eastAsia="Calibri" w:hAnsi="Times New Roman" w:cs="Times New Roman"/>
      <w:b/>
      <w:bCs/>
      <w:kern w:val="36"/>
      <w:sz w:val="48"/>
      <w:szCs w:val="48"/>
      <w:lang w:val="uk-UA" w:eastAsia="uk-UA"/>
    </w:rPr>
  </w:style>
  <w:style w:type="paragraph" w:styleId="5">
    <w:name w:val="heading 5"/>
    <w:basedOn w:val="a"/>
    <w:next w:val="a"/>
    <w:link w:val="50"/>
    <w:qFormat/>
    <w:rsid w:val="003D1876"/>
    <w:pPr>
      <w:spacing w:before="240" w:after="60" w:line="276" w:lineRule="auto"/>
      <w:outlineLvl w:val="4"/>
    </w:pPr>
    <w:rPr>
      <w:rFonts w:ascii="Calibri" w:eastAsia="Calibri" w:hAnsi="Calibri" w:cs="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F634B8"/>
    <w:rPr>
      <w:rFonts w:ascii="Times New Roman" w:eastAsia="Times New Roman" w:hAnsi="Times New Roman" w:cs="Times New Roman"/>
      <w:b/>
      <w:bCs/>
      <w:sz w:val="28"/>
      <w:szCs w:val="28"/>
      <w:shd w:val="clear" w:color="auto" w:fill="FFFFFF"/>
    </w:rPr>
  </w:style>
  <w:style w:type="character" w:customStyle="1" w:styleId="31">
    <w:name w:val="Основной текст (3) + Курсив"/>
    <w:basedOn w:val="3"/>
    <w:rsid w:val="00F634B8"/>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F634B8"/>
    <w:pPr>
      <w:widowControl w:val="0"/>
      <w:shd w:val="clear" w:color="auto" w:fill="FFFFFF"/>
      <w:spacing w:after="0" w:line="480" w:lineRule="exact"/>
      <w:jc w:val="center"/>
    </w:pPr>
    <w:rPr>
      <w:rFonts w:ascii="Times New Roman" w:eastAsia="Times New Roman" w:hAnsi="Times New Roman" w:cs="Times New Roman"/>
      <w:b/>
      <w:bCs/>
      <w:sz w:val="28"/>
      <w:szCs w:val="28"/>
    </w:rPr>
  </w:style>
  <w:style w:type="character" w:customStyle="1" w:styleId="2">
    <w:name w:val="Основной текст (2)_"/>
    <w:basedOn w:val="a0"/>
    <w:link w:val="20"/>
    <w:rsid w:val="0075316D"/>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5316D"/>
    <w:pPr>
      <w:widowControl w:val="0"/>
      <w:shd w:val="clear" w:color="auto" w:fill="FFFFFF"/>
      <w:spacing w:after="0" w:line="480" w:lineRule="exact"/>
      <w:ind w:hanging="360"/>
    </w:pPr>
    <w:rPr>
      <w:rFonts w:ascii="Times New Roman" w:eastAsia="Times New Roman" w:hAnsi="Times New Roman" w:cs="Times New Roman"/>
      <w:sz w:val="28"/>
      <w:szCs w:val="28"/>
    </w:rPr>
  </w:style>
  <w:style w:type="paragraph" w:customStyle="1" w:styleId="Standard">
    <w:name w:val="Standard"/>
    <w:rsid w:val="00CF64F1"/>
    <w:pPr>
      <w:widowControl w:val="0"/>
      <w:tabs>
        <w:tab w:val="left" w:leader="underscore" w:pos="10489"/>
      </w:tabs>
      <w:suppressAutoHyphens/>
      <w:autoSpaceDN w:val="0"/>
      <w:spacing w:after="0" w:line="240" w:lineRule="auto"/>
      <w:jc w:val="both"/>
      <w:textAlignment w:val="baseline"/>
    </w:pPr>
    <w:rPr>
      <w:rFonts w:ascii="Liberation Serif" w:eastAsia="DejaVu Sans" w:hAnsi="Liberation Serif" w:cs="DejaVu Sans"/>
      <w:color w:val="000000"/>
      <w:kern w:val="3"/>
      <w:sz w:val="26"/>
      <w:szCs w:val="24"/>
      <w:lang w:bidi="en-US"/>
    </w:rPr>
  </w:style>
  <w:style w:type="character" w:styleId="a3">
    <w:name w:val="Hyperlink"/>
    <w:basedOn w:val="a0"/>
    <w:uiPriority w:val="99"/>
    <w:unhideWhenUsed/>
    <w:rsid w:val="0030627B"/>
    <w:rPr>
      <w:color w:val="0000FF"/>
      <w:u w:val="single"/>
    </w:rPr>
  </w:style>
  <w:style w:type="paragraph" w:styleId="a4">
    <w:name w:val="header"/>
    <w:basedOn w:val="a"/>
    <w:link w:val="a5"/>
    <w:uiPriority w:val="99"/>
    <w:unhideWhenUsed/>
    <w:rsid w:val="00884E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84EA6"/>
  </w:style>
  <w:style w:type="paragraph" w:styleId="a6">
    <w:name w:val="footer"/>
    <w:basedOn w:val="a"/>
    <w:link w:val="a7"/>
    <w:uiPriority w:val="99"/>
    <w:unhideWhenUsed/>
    <w:rsid w:val="00884EA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84EA6"/>
  </w:style>
  <w:style w:type="character" w:customStyle="1" w:styleId="10">
    <w:name w:val="Заголовок 1 Знак"/>
    <w:basedOn w:val="a0"/>
    <w:link w:val="1"/>
    <w:rsid w:val="00AC7460"/>
    <w:rPr>
      <w:rFonts w:ascii="Times New Roman" w:eastAsia="Calibri" w:hAnsi="Times New Roman" w:cs="Times New Roman"/>
      <w:b/>
      <w:bCs/>
      <w:kern w:val="36"/>
      <w:sz w:val="48"/>
      <w:szCs w:val="48"/>
      <w:lang w:val="uk-UA" w:eastAsia="uk-UA"/>
    </w:rPr>
  </w:style>
  <w:style w:type="character" w:customStyle="1" w:styleId="50">
    <w:name w:val="Заголовок 5 Знак"/>
    <w:basedOn w:val="a0"/>
    <w:link w:val="5"/>
    <w:rsid w:val="003D1876"/>
    <w:rPr>
      <w:rFonts w:ascii="Calibri" w:eastAsia="Calibri" w:hAnsi="Calibri" w:cs="Times New Roman"/>
      <w:b/>
      <w:bCs/>
      <w:i/>
      <w:iCs/>
      <w:sz w:val="26"/>
      <w:szCs w:val="26"/>
      <w:lang w:val="uk-UA"/>
    </w:rPr>
  </w:style>
  <w:style w:type="paragraph" w:styleId="a8">
    <w:name w:val="List Paragraph"/>
    <w:basedOn w:val="a"/>
    <w:uiPriority w:val="34"/>
    <w:qFormat/>
    <w:rsid w:val="00F33D57"/>
    <w:pPr>
      <w:ind w:left="720"/>
      <w:contextualSpacing/>
    </w:pPr>
  </w:style>
  <w:style w:type="paragraph" w:styleId="a9">
    <w:name w:val="Normal (Web)"/>
    <w:basedOn w:val="a"/>
    <w:uiPriority w:val="99"/>
    <w:unhideWhenUsed/>
    <w:rsid w:val="00AC7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igtext">
    <w:name w:val="bigtext"/>
    <w:basedOn w:val="a0"/>
    <w:rsid w:val="00C3762B"/>
  </w:style>
  <w:style w:type="paragraph" w:customStyle="1" w:styleId="p1a">
    <w:name w:val="p1a"/>
    <w:basedOn w:val="a"/>
    <w:next w:val="a"/>
    <w:rsid w:val="00917599"/>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val="en-US"/>
    </w:rPr>
  </w:style>
  <w:style w:type="paragraph" w:customStyle="1" w:styleId="referenceitem">
    <w:name w:val="referenceitem"/>
    <w:basedOn w:val="a"/>
    <w:rsid w:val="00917599"/>
    <w:pPr>
      <w:numPr>
        <w:numId w:val="1"/>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lang w:val="en-US"/>
    </w:rPr>
  </w:style>
  <w:style w:type="numbering" w:customStyle="1" w:styleId="referencelist">
    <w:name w:val="referencelist"/>
    <w:basedOn w:val="a2"/>
    <w:semiHidden/>
    <w:rsid w:val="00917599"/>
    <w:pPr>
      <w:numPr>
        <w:numId w:val="3"/>
      </w:numPr>
    </w:pPr>
  </w:style>
  <w:style w:type="paragraph" w:customStyle="1" w:styleId="text">
    <w:name w:val="text"/>
    <w:basedOn w:val="a"/>
    <w:rsid w:val="00DC14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5336">
      <w:bodyDiv w:val="1"/>
      <w:marLeft w:val="0"/>
      <w:marRight w:val="0"/>
      <w:marTop w:val="0"/>
      <w:marBottom w:val="0"/>
      <w:divBdr>
        <w:top w:val="none" w:sz="0" w:space="0" w:color="auto"/>
        <w:left w:val="none" w:sz="0" w:space="0" w:color="auto"/>
        <w:bottom w:val="none" w:sz="0" w:space="0" w:color="auto"/>
        <w:right w:val="none" w:sz="0" w:space="0" w:color="auto"/>
      </w:divBdr>
    </w:div>
    <w:div w:id="549655127">
      <w:bodyDiv w:val="1"/>
      <w:marLeft w:val="0"/>
      <w:marRight w:val="0"/>
      <w:marTop w:val="0"/>
      <w:marBottom w:val="0"/>
      <w:divBdr>
        <w:top w:val="none" w:sz="0" w:space="0" w:color="auto"/>
        <w:left w:val="none" w:sz="0" w:space="0" w:color="auto"/>
        <w:bottom w:val="none" w:sz="0" w:space="0" w:color="auto"/>
        <w:right w:val="none" w:sz="0" w:space="0" w:color="auto"/>
      </w:divBdr>
      <w:divsChild>
        <w:div w:id="382563534">
          <w:marLeft w:val="0"/>
          <w:marRight w:val="0"/>
          <w:marTop w:val="0"/>
          <w:marBottom w:val="0"/>
          <w:divBdr>
            <w:top w:val="none" w:sz="0" w:space="0" w:color="auto"/>
            <w:left w:val="none" w:sz="0" w:space="0" w:color="auto"/>
            <w:bottom w:val="none" w:sz="0" w:space="0" w:color="auto"/>
            <w:right w:val="none" w:sz="0" w:space="0" w:color="auto"/>
          </w:divBdr>
          <w:divsChild>
            <w:div w:id="12637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7338">
      <w:bodyDiv w:val="1"/>
      <w:marLeft w:val="0"/>
      <w:marRight w:val="0"/>
      <w:marTop w:val="0"/>
      <w:marBottom w:val="0"/>
      <w:divBdr>
        <w:top w:val="none" w:sz="0" w:space="0" w:color="auto"/>
        <w:left w:val="none" w:sz="0" w:space="0" w:color="auto"/>
        <w:bottom w:val="none" w:sz="0" w:space="0" w:color="auto"/>
        <w:right w:val="none" w:sz="0" w:space="0" w:color="auto"/>
      </w:divBdr>
      <w:divsChild>
        <w:div w:id="1959800132">
          <w:marLeft w:val="0"/>
          <w:marRight w:val="0"/>
          <w:marTop w:val="0"/>
          <w:marBottom w:val="0"/>
          <w:divBdr>
            <w:top w:val="none" w:sz="0" w:space="0" w:color="auto"/>
            <w:left w:val="none" w:sz="0" w:space="0" w:color="auto"/>
            <w:bottom w:val="none" w:sz="0" w:space="0" w:color="auto"/>
            <w:right w:val="none" w:sz="0" w:space="0" w:color="auto"/>
          </w:divBdr>
          <w:divsChild>
            <w:div w:id="14104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8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miner.org/" TargetMode="External"/><Relationship Id="rId5" Type="http://schemas.openxmlformats.org/officeDocument/2006/relationships/webSettings" Target="webSettings.xml"/><Relationship Id="rId10" Type="http://schemas.openxmlformats.org/officeDocument/2006/relationships/hyperlink" Target="http://irbis-nbuv.gov.ua" TargetMode="External"/><Relationship Id="rId4" Type="http://schemas.openxmlformats.org/officeDocument/2006/relationships/settings" Target="settings.xml"/><Relationship Id="rId9" Type="http://schemas.openxmlformats.org/officeDocument/2006/relationships/hyperlink" Target="http://www.nbuviap.gov.ua/bpn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7567</Words>
  <Characters>4314</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Balagura</cp:lastModifiedBy>
  <cp:revision>4</cp:revision>
  <dcterms:created xsi:type="dcterms:W3CDTF">2019-07-22T06:37:00Z</dcterms:created>
  <dcterms:modified xsi:type="dcterms:W3CDTF">2019-07-22T13:36:00Z</dcterms:modified>
</cp:coreProperties>
</file>