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95" w:rsidRPr="003C4E0A" w:rsidRDefault="00712E05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УДK 004.042:070 + 32.019.5 + 311.2:930.25</w:t>
      </w:r>
    </w:p>
    <w:p w:rsidR="00712E05" w:rsidRPr="003C4E0A" w:rsidRDefault="00712E05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b/>
          <w:sz w:val="28"/>
          <w:szCs w:val="28"/>
        </w:rPr>
        <w:t>Санакуєв Микола Георгійович</w:t>
      </w:r>
      <w:r w:rsidRPr="003C4E0A">
        <w:rPr>
          <w:rFonts w:ascii="Times New Roman" w:hAnsi="Times New Roman" w:cs="Times New Roman"/>
          <w:sz w:val="28"/>
          <w:szCs w:val="28"/>
        </w:rPr>
        <w:t>,</w:t>
      </w:r>
    </w:p>
    <w:p w:rsidR="00DB7A0D" w:rsidRPr="003C4E0A" w:rsidRDefault="00CB29AA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7" w:history="1">
        <w:r w:rsidR="00271D50" w:rsidRPr="003C4E0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https://orcid.org/0000-0001-7725-6117</w:t>
        </w:r>
      </w:hyperlink>
    </w:p>
    <w:p w:rsidR="00271D50" w:rsidRPr="003C4E0A" w:rsidRDefault="002D335E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 xml:space="preserve">кандидат філософських наук, </w:t>
      </w:r>
      <w:r w:rsidR="00712E05" w:rsidRPr="003C4E0A">
        <w:rPr>
          <w:rFonts w:ascii="Times New Roman" w:hAnsi="Times New Roman" w:cs="Times New Roman"/>
          <w:sz w:val="28"/>
          <w:szCs w:val="28"/>
        </w:rPr>
        <w:t>старший науковий</w:t>
      </w:r>
      <w:r w:rsidR="00271D50" w:rsidRPr="003C4E0A">
        <w:rPr>
          <w:rFonts w:ascii="Times New Roman" w:hAnsi="Times New Roman" w:cs="Times New Roman"/>
          <w:sz w:val="28"/>
          <w:szCs w:val="28"/>
        </w:rPr>
        <w:t xml:space="preserve"> співробітник,</w:t>
      </w:r>
    </w:p>
    <w:p w:rsidR="00271D50" w:rsidRPr="003C4E0A" w:rsidRDefault="00712E05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Національна бібліотека Ук</w:t>
      </w:r>
      <w:r w:rsidR="00DB7A0D" w:rsidRPr="003C4E0A">
        <w:rPr>
          <w:rFonts w:ascii="Times New Roman" w:hAnsi="Times New Roman" w:cs="Times New Roman"/>
          <w:sz w:val="28"/>
          <w:szCs w:val="28"/>
        </w:rPr>
        <w:t>раїни імені В. І. Вернадського</w:t>
      </w:r>
    </w:p>
    <w:p w:rsidR="00712E05" w:rsidRPr="003C4E0A" w:rsidRDefault="00712E05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 xml:space="preserve">Київ, </w:t>
      </w:r>
      <w:r w:rsidR="002D335E" w:rsidRPr="003C4E0A">
        <w:rPr>
          <w:rFonts w:ascii="Times New Roman" w:hAnsi="Times New Roman" w:cs="Times New Roman"/>
          <w:sz w:val="28"/>
          <w:szCs w:val="28"/>
        </w:rPr>
        <w:t>Україна</w:t>
      </w:r>
    </w:p>
    <w:p w:rsidR="00DB7A0D" w:rsidRDefault="00DB7A0D" w:rsidP="00DE10DB">
      <w:pPr>
        <w:spacing w:after="0" w:line="360" w:lineRule="auto"/>
        <w:ind w:left="-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е-mail:</w:t>
      </w:r>
      <w:r w:rsidRPr="003C4E0A">
        <w:rPr>
          <w:szCs w:val="28"/>
        </w:rPr>
        <w:t xml:space="preserve"> </w:t>
      </w:r>
      <w:hyperlink r:id="rId8" w:history="1">
        <w:r w:rsidRPr="003C4E0A">
          <w:rPr>
            <w:rStyle w:val="a4"/>
            <w:rFonts w:ascii="Times New Roman" w:hAnsi="Times New Roman" w:cs="Times New Roman"/>
            <w:sz w:val="28"/>
            <w:szCs w:val="28"/>
          </w:rPr>
          <w:t>sanakuiev_nikola@ukr.net</w:t>
        </w:r>
      </w:hyperlink>
    </w:p>
    <w:p w:rsidR="00AD0461" w:rsidRPr="003C4E0A" w:rsidRDefault="00AD0461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D0461" w:rsidRDefault="003C4E0A" w:rsidP="00DE10DB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ПРЕЗИДЕНТСЬКІ</w:t>
      </w:r>
      <w:r w:rsidR="008240CB" w:rsidRPr="003C4E0A">
        <w:rPr>
          <w:rFonts w:ascii="Times New Roman" w:hAnsi="Times New Roman" w:cs="Times New Roman"/>
          <w:b/>
          <w:sz w:val="28"/>
          <w:szCs w:val="28"/>
        </w:rPr>
        <w:t xml:space="preserve"> БІБЛІОТЕК</w:t>
      </w:r>
      <w:r>
        <w:rPr>
          <w:rFonts w:ascii="Times New Roman" w:hAnsi="Times New Roman" w:cs="Times New Roman"/>
          <w:b/>
          <w:sz w:val="28"/>
          <w:szCs w:val="28"/>
        </w:rPr>
        <w:t xml:space="preserve">И США </w:t>
      </w:r>
      <w:r w:rsidR="00AD0461">
        <w:rPr>
          <w:rFonts w:ascii="Times New Roman" w:hAnsi="Times New Roman" w:cs="Times New Roman"/>
          <w:b/>
          <w:sz w:val="28"/>
          <w:szCs w:val="28"/>
        </w:rPr>
        <w:t>В КОНТ</w:t>
      </w:r>
      <w:r w:rsidR="00AD0461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AD0461">
        <w:rPr>
          <w:rFonts w:ascii="Times New Roman" w:hAnsi="Times New Roman" w:cs="Times New Roman"/>
          <w:b/>
          <w:sz w:val="28"/>
          <w:szCs w:val="28"/>
        </w:rPr>
        <w:t>КСТІ</w:t>
      </w:r>
    </w:p>
    <w:p w:rsidR="008240CB" w:rsidRDefault="00AD0461" w:rsidP="00AD0461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0461">
        <w:rPr>
          <w:rFonts w:ascii="Times New Roman" w:hAnsi="Times New Roman" w:cs="Times New Roman"/>
          <w:b/>
          <w:sz w:val="28"/>
          <w:szCs w:val="28"/>
        </w:rPr>
        <w:t>УКРАЇНОМОВНОГО ЕНЦИКЛОПЕДОЗНАВСТВА</w:t>
      </w:r>
    </w:p>
    <w:p w:rsidR="00AD0461" w:rsidRPr="003C4E0A" w:rsidRDefault="00AD0461" w:rsidP="00AD0461">
      <w:pPr>
        <w:spacing w:after="0" w:line="36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1679A" w:rsidRPr="003C4E0A" w:rsidRDefault="00C462F1" w:rsidP="00DA64DC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DA64DC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озглянут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A64DC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питання управління сучасни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DA64DC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комунікаці</w:t>
      </w:r>
      <w:r w:rsidR="00F91323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DA64DC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організації виробництва інформації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323"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в мереж</w:t>
      </w:r>
      <w:r w:rsid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Інтернет 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щодо функціонування президентських біб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іотек США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E301B" w:rsidRPr="003C4E0A" w:rsidRDefault="006E301B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88295E" w:rsidRPr="003C4E0A" w:rsidRDefault="008420CE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Ключові слова: </w:t>
      </w:r>
      <w:r w:rsidR="00E117E6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«Вікіпедія»</w:t>
      </w:r>
      <w:r w:rsidR="0088295E" w:rsidRPr="003C4E0A">
        <w:rPr>
          <w:rFonts w:ascii="Times New Roman" w:hAnsi="Times New Roman" w:cs="Times New Roman"/>
          <w:sz w:val="28"/>
          <w:szCs w:val="28"/>
        </w:rPr>
        <w:t xml:space="preserve">, </w:t>
      </w:r>
      <w:r w:rsidR="00521A8F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 пре</w:t>
      </w:r>
      <w:r w:rsidR="00136B54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зидентських бібліотек США</w:t>
      </w:r>
      <w:r w:rsidR="0088295E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, комунікація, комунікаційні процеси, виробництво інф</w:t>
      </w:r>
      <w:r w:rsidR="0052141C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ормації.</w:t>
      </w:r>
    </w:p>
    <w:p w:rsidR="004E75BE" w:rsidRPr="003C4E0A" w:rsidRDefault="004E75BE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4E0A" w:rsidRDefault="004D77FE" w:rsidP="00B323E5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«В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педія» може запропонувати користувачам 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Інтернет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мільйон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статей за широким спектром тем. І саме вона займає перш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ий рядок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пошукових системах за багатьма запитами. З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гідно результатів авторитетного дослідження Gemius Audience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323E5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вікі-енциклопедія (wikipedia.org) у січні 2013 р. посіла 6-е місце за охопленням аудиторії в Уанеті (українськомовному сегменті мережі Інтернет) на рівні 37,1 %. Для порівняння: лідером рейтингу стала пошукова система «Гугл» (google. com) зі значенням цього показника на рівні 69 %. </w:t>
      </w:r>
    </w:p>
    <w:p w:rsidR="003C4E0A" w:rsidRPr="003C4E0A" w:rsidRDefault="003C4E0A" w:rsidP="003C4E0A">
      <w:pPr>
        <w:spacing w:after="0" w:line="360" w:lineRule="auto"/>
        <w:ind w:left="-567" w:firstLine="720"/>
        <w:jc w:val="both"/>
      </w:pPr>
      <w:r w:rsidRPr="003C4E0A">
        <w:rPr>
          <w:rFonts w:ascii="Times New Roman" w:hAnsi="Times New Roman" w:cs="Times New Roman"/>
          <w:sz w:val="28"/>
          <w:szCs w:val="28"/>
        </w:rPr>
        <w:t>Україномовний розділ глобальної системи «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Вікіпедія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» (uk.wikipedia.org), що відкрився на початку 2004 р., станом на 2011 р. містив 300 тис. статей, а вже 2019 р. – близько 585 тис., посідаючи 16-те місце за кількістю матеріалів серед усіх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розділів світу. Для порівняння: польська «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Вікіпедія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», тобто розділ, у якому представлена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мовна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спільнота приблизно такого самого обсягу, що й кількість носіїв </w:t>
      </w:r>
      <w:r w:rsidRPr="003C4E0A">
        <w:rPr>
          <w:rFonts w:ascii="Times New Roman" w:hAnsi="Times New Roman" w:cs="Times New Roman"/>
          <w:sz w:val="28"/>
          <w:szCs w:val="28"/>
        </w:rPr>
        <w:lastRenderedPageBreak/>
        <w:t xml:space="preserve">української мови, посідала станом на 2019 р. 12-те місце за кількістю статей серед усіх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розділів світу (близько 1126 тис. статей) [1].</w:t>
      </w:r>
      <w:r w:rsidRPr="003C4E0A">
        <w:t xml:space="preserve"> </w:t>
      </w:r>
    </w:p>
    <w:p w:rsidR="000774F9" w:rsidRPr="003C4E0A" w:rsidRDefault="00B323E5" w:rsidP="00B323E5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Враховуючи такий стан запитів серед інтернет-користувачів, «Вікіпедія» в Україні є надзвичайно привабливим інструментом для популяризації та просування </w:t>
      </w:r>
      <w:r w:rsidR="00C462F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інформації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зокрема </w:t>
      </w:r>
      <w:r w:rsidR="00C462F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стосовно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устрою та функціонування президентських бібліотек США [1]. </w:t>
      </w:r>
    </w:p>
    <w:p w:rsidR="00B323E5" w:rsidRPr="003C4E0A" w:rsidRDefault="00C721F9" w:rsidP="00B323E5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323E5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ана</w:t>
      </w:r>
      <w:r w:rsidR="00C462F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проблематика є досить актуальною</w:t>
      </w:r>
      <w:r w:rsidR="00B323E5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дослідження 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сучасного стану бібліотечної справи загалом та спеціалізованих документальних фондів, які </w:t>
      </w:r>
      <w:r w:rsidR="003C4E0A">
        <w:rPr>
          <w:rFonts w:ascii="Times New Roman" w:hAnsi="Times New Roman" w:cs="Times New Roman"/>
          <w:color w:val="000000" w:themeColor="text1"/>
          <w:sz w:val="28"/>
          <w:szCs w:val="28"/>
        </w:rPr>
        <w:t>впливають на суспільну думку</w:t>
      </w:r>
      <w:r w:rsidR="000774F9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23E5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74F9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Крім того, дане дослідження може </w:t>
      </w:r>
      <w:r w:rsidR="00B323E5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виступати, як спроба визначити певну стратегію щодо вдосконалення інформаційних ресурсів, які мають енциклопедичне підґрунтя</w:t>
      </w:r>
      <w:r w:rsidR="000774F9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</w:t>
      </w:r>
      <w:r w:rsidR="00B323E5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становити практичне поле для доповнення її вла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сними публікаціями та правками</w:t>
      </w:r>
      <w:r w:rsidR="00C462F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, розширюючи інформацій</w:t>
      </w:r>
      <w:r w:rsid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простір </w:t>
      </w:r>
      <w:r w:rsidR="00C462F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щодо бібліотечної сфери в цілому</w:t>
      </w:r>
      <w:r w:rsidR="0001679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62F1" w:rsidRPr="003C4E0A" w:rsidRDefault="00B323E5" w:rsidP="0055465B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Мета дослідження –</w:t>
      </w:r>
      <w:r w:rsidR="00C462F1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Pr="003C4E0A">
        <w:rPr>
          <w:rFonts w:ascii="Times New Roman" w:hAnsi="Times New Roman" w:cs="Times New Roman"/>
          <w:sz w:val="28"/>
          <w:szCs w:val="28"/>
        </w:rPr>
        <w:t xml:space="preserve">вивчення сучасного стану комунікаційної діяльності президентських 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бібліотек</w:t>
      </w:r>
      <w:r w:rsidRPr="003C4E0A">
        <w:rPr>
          <w:rFonts w:ascii="Times New Roman" w:hAnsi="Times New Roman" w:cs="Times New Roman"/>
          <w:sz w:val="28"/>
          <w:szCs w:val="28"/>
        </w:rPr>
        <w:t xml:space="preserve"> США</w:t>
      </w:r>
      <w:r w:rsidR="00C462F1" w:rsidRPr="003C4E0A">
        <w:rPr>
          <w:rFonts w:ascii="Times New Roman" w:hAnsi="Times New Roman" w:cs="Times New Roman"/>
          <w:sz w:val="28"/>
          <w:szCs w:val="28"/>
        </w:rPr>
        <w:t xml:space="preserve">, представленого </w:t>
      </w:r>
      <w:r w:rsidRPr="003C4E0A">
        <w:rPr>
          <w:rFonts w:ascii="Times New Roman" w:hAnsi="Times New Roman" w:cs="Times New Roman"/>
          <w:sz w:val="28"/>
          <w:szCs w:val="28"/>
        </w:rPr>
        <w:t>в українській «Вікіпедії»</w:t>
      </w:r>
      <w:r w:rsidR="00C462F1" w:rsidRPr="003C4E0A">
        <w:rPr>
          <w:rFonts w:ascii="Times New Roman" w:hAnsi="Times New Roman" w:cs="Times New Roman"/>
          <w:sz w:val="28"/>
          <w:szCs w:val="28"/>
        </w:rPr>
        <w:t>.</w:t>
      </w:r>
    </w:p>
    <w:p w:rsidR="00B323E5" w:rsidRPr="003C4E0A" w:rsidRDefault="00C462F1" w:rsidP="0055465B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Проведення даного дослідження зумовило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55465B" w:rsidRPr="003C4E0A">
        <w:rPr>
          <w:rFonts w:ascii="Times New Roman" w:hAnsi="Times New Roman" w:cs="Times New Roman"/>
          <w:sz w:val="28"/>
          <w:szCs w:val="28"/>
        </w:rPr>
        <w:t xml:space="preserve">вивчення </w:t>
      </w:r>
      <w:r w:rsidRPr="003C4E0A">
        <w:rPr>
          <w:rFonts w:ascii="Times New Roman" w:hAnsi="Times New Roman" w:cs="Times New Roman"/>
          <w:sz w:val="28"/>
          <w:szCs w:val="28"/>
        </w:rPr>
        <w:t xml:space="preserve">ряду вітчизняних та зарубіжних 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наукових джерел, </w:t>
      </w:r>
      <w:r w:rsidR="00822F9D" w:rsidRPr="003C4E0A">
        <w:rPr>
          <w:rFonts w:ascii="Times New Roman" w:hAnsi="Times New Roman" w:cs="Times New Roman"/>
          <w:sz w:val="28"/>
          <w:szCs w:val="28"/>
        </w:rPr>
        <w:t xml:space="preserve">відповідних матеріалів у </w:t>
      </w:r>
      <w:r w:rsidR="000774F9" w:rsidRPr="003C4E0A">
        <w:rPr>
          <w:rFonts w:ascii="Times New Roman" w:hAnsi="Times New Roman" w:cs="Times New Roman"/>
          <w:sz w:val="28"/>
          <w:szCs w:val="28"/>
        </w:rPr>
        <w:t xml:space="preserve">Інтернет-мережі, 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а також </w:t>
      </w:r>
      <w:r w:rsidR="000774F9" w:rsidRPr="003C4E0A">
        <w:rPr>
          <w:rFonts w:ascii="Times New Roman" w:hAnsi="Times New Roman" w:cs="Times New Roman"/>
          <w:sz w:val="28"/>
          <w:szCs w:val="28"/>
        </w:rPr>
        <w:t>збір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первинних даних</w:t>
      </w:r>
      <w:r w:rsidRPr="003C4E0A">
        <w:rPr>
          <w:rFonts w:ascii="Times New Roman" w:hAnsi="Times New Roman" w:cs="Times New Roman"/>
          <w:sz w:val="28"/>
          <w:szCs w:val="28"/>
        </w:rPr>
        <w:t xml:space="preserve"> щодо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Pr="003C4E0A">
        <w:rPr>
          <w:rFonts w:ascii="Times New Roman" w:hAnsi="Times New Roman" w:cs="Times New Roman"/>
          <w:sz w:val="28"/>
          <w:szCs w:val="28"/>
        </w:rPr>
        <w:t>аналізу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можливостей розвитку україномовного енциклопедознавства</w:t>
      </w:r>
      <w:r w:rsidRPr="003C4E0A">
        <w:rPr>
          <w:rFonts w:ascii="Times New Roman" w:hAnsi="Times New Roman" w:cs="Times New Roman"/>
          <w:sz w:val="28"/>
          <w:szCs w:val="28"/>
        </w:rPr>
        <w:t xml:space="preserve"> з означеної проблематики.</w:t>
      </w:r>
    </w:p>
    <w:p w:rsidR="00B323E5" w:rsidRPr="003C4E0A" w:rsidRDefault="002B3C8A" w:rsidP="0001679A">
      <w:pPr>
        <w:spacing w:after="0" w:line="360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В сучасних вітчизняних дослідженнях</w:t>
      </w:r>
      <w:r w:rsidR="000774F9" w:rsidRPr="003C4E0A">
        <w:rPr>
          <w:rFonts w:ascii="Times New Roman" w:hAnsi="Times New Roman" w:cs="Times New Roman"/>
          <w:sz w:val="28"/>
          <w:szCs w:val="28"/>
        </w:rPr>
        <w:t xml:space="preserve"> зазначається, що «</w:t>
      </w:r>
      <w:r w:rsidR="007215A8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Вікіпедія</w:t>
      </w:r>
      <w:r w:rsidR="000774F9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7215A8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займає перші місця серед соціальних медіа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щодо представлення інформаційних ресурсів стосовно президентських бібліотек США [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begin"/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instrText xml:space="preserve"> REF _Ref49763088 \r \h </w:instrTex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separate"/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ldChar w:fldCharType="end"/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  <w:r w:rsidR="007215A8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Президентські бібліотеки США – унікальні інформаційні інститути, створені для збереження та впровадження у науковий обіг документальної спадщини американських президентів. Поширюючи свої </w:t>
      </w:r>
      <w:r w:rsidRPr="003C4E0A">
        <w:rPr>
          <w:rFonts w:ascii="Times New Roman" w:hAnsi="Times New Roman" w:cs="Times New Roman"/>
          <w:sz w:val="28"/>
          <w:szCs w:val="28"/>
        </w:rPr>
        <w:t xml:space="preserve">освітні на культурні 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програми, вони мають досягнути широкого розповсюдження інформаційної продукції, саме для </w:t>
      </w:r>
      <w:r w:rsidRPr="003C4E0A">
        <w:rPr>
          <w:rFonts w:ascii="Times New Roman" w:hAnsi="Times New Roman" w:cs="Times New Roman"/>
          <w:sz w:val="28"/>
          <w:szCs w:val="28"/>
        </w:rPr>
        <w:t>цього активно використовується І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нтернет-простір. Завдяки широкому залученню до своєї роботи новітніх інформаційних технологій, президентські бібліотеки мають можливість виконувати особливу місію – забезпечувати користувача оперативним доступом до </w:t>
      </w:r>
      <w:r w:rsidR="00B323E5" w:rsidRPr="003C4E0A">
        <w:rPr>
          <w:rFonts w:ascii="Times New Roman" w:hAnsi="Times New Roman" w:cs="Times New Roman"/>
          <w:sz w:val="28"/>
          <w:szCs w:val="28"/>
        </w:rPr>
        <w:lastRenderedPageBreak/>
        <w:t xml:space="preserve">інформаційних ресурсів і одночасно бути центром виховання інформаційної культури [2]. </w:t>
      </w:r>
      <w:r w:rsidR="000774F9" w:rsidRPr="003C4E0A">
        <w:rPr>
          <w:rFonts w:ascii="Times New Roman" w:hAnsi="Times New Roman" w:cs="Times New Roman"/>
          <w:sz w:val="28"/>
          <w:szCs w:val="28"/>
        </w:rPr>
        <w:t xml:space="preserve">Таким чином, президентські бібліотеки </w:t>
      </w:r>
      <w:r w:rsidR="000774F9" w:rsidRPr="003C4E0A">
        <w:rPr>
          <w:rFonts w:ascii="Times New Roman" w:hAnsi="Times New Roman" w:cs="Times New Roman"/>
          <w:sz w:val="28"/>
          <w:szCs w:val="28"/>
        </w:rPr>
        <w:t>є одним із найвпливовіших інструментів політики США</w:t>
      </w:r>
      <w:r w:rsidR="000774F9" w:rsidRPr="003C4E0A">
        <w:rPr>
          <w:rFonts w:ascii="Times New Roman" w:hAnsi="Times New Roman" w:cs="Times New Roman"/>
          <w:sz w:val="28"/>
          <w:szCs w:val="28"/>
        </w:rPr>
        <w:t>, що зумовлює їх широке представлення у глобальній мережі, зокрема на сторінці вільної загальнодоступної енциклопедії.</w:t>
      </w:r>
    </w:p>
    <w:p w:rsidR="00B323E5" w:rsidRPr="003C4E0A" w:rsidRDefault="000774F9" w:rsidP="0001679A">
      <w:pPr>
        <w:spacing w:after="0" w:line="360" w:lineRule="auto"/>
        <w:ind w:left="-567" w:firstLine="720"/>
        <w:jc w:val="both"/>
      </w:pPr>
      <w:r w:rsidRPr="003C4E0A">
        <w:rPr>
          <w:rFonts w:ascii="Times New Roman" w:hAnsi="Times New Roman" w:cs="Times New Roman"/>
          <w:sz w:val="28"/>
          <w:szCs w:val="28"/>
        </w:rPr>
        <w:t>Я</w:t>
      </w:r>
      <w:r w:rsidRPr="003C4E0A">
        <w:rPr>
          <w:rFonts w:ascii="Times New Roman" w:hAnsi="Times New Roman" w:cs="Times New Roman"/>
          <w:sz w:val="28"/>
          <w:szCs w:val="28"/>
        </w:rPr>
        <w:t>к показало дослідження</w:t>
      </w:r>
      <w:r w:rsidRPr="003C4E0A">
        <w:rPr>
          <w:rFonts w:ascii="Times New Roman" w:hAnsi="Times New Roman" w:cs="Times New Roman"/>
          <w:sz w:val="28"/>
          <w:szCs w:val="28"/>
        </w:rPr>
        <w:t>,</w:t>
      </w:r>
      <w:r w:rsidRPr="003C4E0A">
        <w:rPr>
          <w:rFonts w:ascii="Times New Roman" w:hAnsi="Times New Roman" w:cs="Times New Roman"/>
          <w:sz w:val="28"/>
          <w:szCs w:val="28"/>
        </w:rPr>
        <w:t xml:space="preserve"> сучасн</w:t>
      </w:r>
      <w:r w:rsidRPr="003C4E0A">
        <w:rPr>
          <w:rFonts w:ascii="Times New Roman" w:hAnsi="Times New Roman" w:cs="Times New Roman"/>
          <w:sz w:val="28"/>
          <w:szCs w:val="28"/>
        </w:rPr>
        <w:t>ий</w:t>
      </w:r>
      <w:r w:rsidRPr="003C4E0A">
        <w:rPr>
          <w:rFonts w:ascii="Times New Roman" w:hAnsi="Times New Roman" w:cs="Times New Roman"/>
          <w:sz w:val="28"/>
          <w:szCs w:val="28"/>
        </w:rPr>
        <w:t xml:space="preserve"> стан</w:t>
      </w:r>
      <w:r w:rsidRPr="003C4E0A">
        <w:t xml:space="preserve"> </w:t>
      </w:r>
      <w:r w:rsidRPr="003C4E0A">
        <w:rPr>
          <w:rFonts w:ascii="Times New Roman" w:hAnsi="Times New Roman" w:cs="Times New Roman"/>
          <w:sz w:val="28"/>
          <w:szCs w:val="28"/>
        </w:rPr>
        <w:t>представлення інформації</w:t>
      </w:r>
      <w:r w:rsidRPr="003C4E0A">
        <w:t xml:space="preserve"> 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щодо президентських бібліотек США</w:t>
      </w:r>
      <w:r w:rsidRPr="003C4E0A">
        <w:rPr>
          <w:rFonts w:ascii="Times New Roman" w:hAnsi="Times New Roman" w:cs="Times New Roman"/>
          <w:sz w:val="28"/>
          <w:szCs w:val="28"/>
        </w:rPr>
        <w:t xml:space="preserve"> в україномовному розділі «Вікіпедії»</w:t>
      </w:r>
      <w:r w:rsidR="008D1964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2B3C8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досить невтішн</w:t>
      </w:r>
      <w:r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="002B3C8A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 потребує </w:t>
      </w:r>
      <w:r w:rsidR="00B323E5" w:rsidRPr="003C4E0A">
        <w:rPr>
          <w:rFonts w:ascii="Times New Roman" w:hAnsi="Times New Roman" w:cs="Times New Roman"/>
          <w:sz w:val="28"/>
          <w:szCs w:val="28"/>
        </w:rPr>
        <w:t>наповнення</w:t>
      </w:r>
      <w:r w:rsidR="002B3C8A" w:rsidRPr="003C4E0A">
        <w:rPr>
          <w:rFonts w:ascii="Times New Roman" w:hAnsi="Times New Roman" w:cs="Times New Roman"/>
          <w:sz w:val="28"/>
          <w:szCs w:val="28"/>
        </w:rPr>
        <w:t>.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0D4663" w:rsidRPr="003C4E0A">
        <w:rPr>
          <w:rFonts w:ascii="Times New Roman" w:hAnsi="Times New Roman" w:cs="Times New Roman"/>
          <w:sz w:val="28"/>
          <w:szCs w:val="28"/>
        </w:rPr>
        <w:t>Наприклад, з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урахуванням популярності російсько</w:t>
      </w:r>
      <w:r w:rsidR="00C721F9" w:rsidRPr="003C4E0A">
        <w:rPr>
          <w:rFonts w:ascii="Times New Roman" w:hAnsi="Times New Roman" w:cs="Times New Roman"/>
          <w:sz w:val="28"/>
          <w:szCs w:val="28"/>
        </w:rPr>
        <w:t xml:space="preserve">мовного розділу </w:t>
      </w:r>
      <w:r w:rsidR="000D4663" w:rsidRPr="003C4E0A">
        <w:rPr>
          <w:rFonts w:ascii="Times New Roman" w:hAnsi="Times New Roman" w:cs="Times New Roman"/>
          <w:sz w:val="28"/>
          <w:szCs w:val="28"/>
        </w:rPr>
        <w:t>«</w:t>
      </w:r>
      <w:r w:rsidR="00C721F9" w:rsidRPr="003C4E0A">
        <w:rPr>
          <w:rFonts w:ascii="Times New Roman" w:hAnsi="Times New Roman" w:cs="Times New Roman"/>
          <w:sz w:val="28"/>
          <w:szCs w:val="28"/>
        </w:rPr>
        <w:t>В</w:t>
      </w:r>
      <w:r w:rsidR="000D4663" w:rsidRPr="003C4E0A">
        <w:rPr>
          <w:rFonts w:ascii="Times New Roman" w:hAnsi="Times New Roman" w:cs="Times New Roman"/>
          <w:sz w:val="28"/>
          <w:szCs w:val="28"/>
        </w:rPr>
        <w:t>икипедии»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серед української інтернет-аудиторії</w:t>
      </w:r>
      <w:r w:rsidR="00B323E5" w:rsidRPr="003C4E0A">
        <w:t xml:space="preserve"> 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та представленості </w:t>
      </w:r>
      <w:r w:rsidR="002B3C8A" w:rsidRPr="003C4E0A">
        <w:rPr>
          <w:rFonts w:ascii="Times New Roman" w:hAnsi="Times New Roman" w:cs="Times New Roman"/>
          <w:sz w:val="28"/>
          <w:szCs w:val="28"/>
        </w:rPr>
        <w:t xml:space="preserve">означеної </w:t>
      </w:r>
      <w:r w:rsidR="00B323E5" w:rsidRPr="003C4E0A">
        <w:rPr>
          <w:rFonts w:ascii="Times New Roman" w:hAnsi="Times New Roman" w:cs="Times New Roman"/>
          <w:sz w:val="28"/>
          <w:szCs w:val="28"/>
        </w:rPr>
        <w:t>тематик</w:t>
      </w:r>
      <w:r w:rsidR="002B3C8A" w:rsidRPr="003C4E0A">
        <w:rPr>
          <w:rFonts w:ascii="Times New Roman" w:hAnsi="Times New Roman" w:cs="Times New Roman"/>
          <w:sz w:val="28"/>
          <w:szCs w:val="28"/>
        </w:rPr>
        <w:t>и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у російській </w:t>
      </w:r>
      <w:r w:rsidR="002B3C8A" w:rsidRPr="003C4E0A">
        <w:rPr>
          <w:rFonts w:ascii="Times New Roman" w:hAnsi="Times New Roman" w:cs="Times New Roman"/>
          <w:sz w:val="28"/>
          <w:szCs w:val="28"/>
        </w:rPr>
        <w:t>версії означеного сегменту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маємо приблизно однаковий рівень присутності інформації.</w:t>
      </w:r>
      <w:r w:rsidR="00B323E5" w:rsidRPr="003C4E0A">
        <w:t xml:space="preserve"> </w:t>
      </w:r>
      <w:r w:rsidR="000D4663" w:rsidRPr="003C4E0A">
        <w:rPr>
          <w:rFonts w:ascii="Times New Roman" w:hAnsi="Times New Roman" w:cs="Times New Roman"/>
          <w:sz w:val="28"/>
          <w:szCs w:val="28"/>
        </w:rPr>
        <w:t>Наше дослідження дало підстави припустити</w:t>
      </w:r>
      <w:r w:rsidR="000D4663" w:rsidRPr="003C4E0A">
        <w:t xml:space="preserve">, </w:t>
      </w:r>
      <w:r w:rsidR="000D4663" w:rsidRPr="003C4E0A">
        <w:rPr>
          <w:rFonts w:ascii="Times New Roman" w:hAnsi="Times New Roman" w:cs="Times New Roman"/>
          <w:sz w:val="28"/>
          <w:szCs w:val="28"/>
        </w:rPr>
        <w:t xml:space="preserve">що популяризація та розвиток інформаційних ресурсів щодо діяльності як вітчизняних, так і зарубіжних бібліотек залежить від повноти та </w:t>
      </w:r>
      <w:r w:rsidR="003C4E0A" w:rsidRPr="003C4E0A">
        <w:rPr>
          <w:rFonts w:ascii="Times New Roman" w:hAnsi="Times New Roman" w:cs="Times New Roman"/>
          <w:sz w:val="28"/>
          <w:szCs w:val="28"/>
        </w:rPr>
        <w:t>ґрунтовності</w:t>
      </w:r>
      <w:r w:rsidR="000D4663" w:rsidRPr="003C4E0A">
        <w:rPr>
          <w:rFonts w:ascii="Times New Roman" w:hAnsi="Times New Roman" w:cs="Times New Roman"/>
          <w:sz w:val="28"/>
          <w:szCs w:val="28"/>
        </w:rPr>
        <w:t xml:space="preserve"> представлення їх широкому загалу, чому наразі сприяє вільна енциклопедія.</w:t>
      </w:r>
    </w:p>
    <w:p w:rsidR="0055465B" w:rsidRPr="003C4E0A" w:rsidRDefault="0001679A" w:rsidP="0046304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Підводячи підсумки слід зазначити, що</w:t>
      </w:r>
      <w:r w:rsidR="00463043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0D4663" w:rsidRPr="003C4E0A">
        <w:rPr>
          <w:rFonts w:ascii="Times New Roman" w:hAnsi="Times New Roman" w:cs="Times New Roman"/>
          <w:sz w:val="28"/>
          <w:szCs w:val="28"/>
        </w:rPr>
        <w:t>«</w:t>
      </w:r>
      <w:r w:rsidR="00DB4212" w:rsidRPr="003C4E0A">
        <w:rPr>
          <w:rFonts w:ascii="Times New Roman" w:hAnsi="Times New Roman" w:cs="Times New Roman"/>
          <w:sz w:val="28"/>
          <w:szCs w:val="28"/>
        </w:rPr>
        <w:t>Вікіпедія</w:t>
      </w:r>
      <w:r w:rsidR="000D4663" w:rsidRPr="003C4E0A">
        <w:rPr>
          <w:rFonts w:ascii="Times New Roman" w:hAnsi="Times New Roman" w:cs="Times New Roman"/>
          <w:sz w:val="28"/>
          <w:szCs w:val="28"/>
        </w:rPr>
        <w:t>»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стабільно входить до першої десятки найпопулярніших</w:t>
      </w:r>
      <w:r w:rsidR="00B323E5" w:rsidRPr="003C4E0A">
        <w:t xml:space="preserve"> </w:t>
      </w:r>
      <w:r w:rsidR="00B323E5" w:rsidRPr="003C4E0A">
        <w:rPr>
          <w:rFonts w:ascii="Times New Roman" w:hAnsi="Times New Roman" w:cs="Times New Roman"/>
          <w:sz w:val="28"/>
          <w:szCs w:val="28"/>
        </w:rPr>
        <w:t>інформаційно-комуніка</w:t>
      </w:r>
      <w:r w:rsidR="000D4663" w:rsidRPr="003C4E0A">
        <w:rPr>
          <w:rFonts w:ascii="Times New Roman" w:hAnsi="Times New Roman" w:cs="Times New Roman"/>
          <w:sz w:val="28"/>
          <w:szCs w:val="28"/>
        </w:rPr>
        <w:t>ційних</w:t>
      </w:r>
      <w:r w:rsidR="00B323E5" w:rsidRPr="003C4E0A">
        <w:rPr>
          <w:rFonts w:ascii="Times New Roman" w:hAnsi="Times New Roman" w:cs="Times New Roman"/>
          <w:sz w:val="28"/>
          <w:szCs w:val="28"/>
        </w:rPr>
        <w:t xml:space="preserve"> ресурсів в усьому світі, а також має позитивну репутацію як висок</w:t>
      </w:r>
      <w:r w:rsidRPr="003C4E0A">
        <w:rPr>
          <w:rFonts w:ascii="Times New Roman" w:hAnsi="Times New Roman" w:cs="Times New Roman"/>
          <w:sz w:val="28"/>
          <w:szCs w:val="28"/>
        </w:rPr>
        <w:t xml:space="preserve">онадійне джерело інформації. </w:t>
      </w:r>
      <w:r w:rsidR="00463043" w:rsidRPr="003C4E0A">
        <w:rPr>
          <w:rFonts w:ascii="Times New Roman" w:hAnsi="Times New Roman" w:cs="Times New Roman"/>
          <w:sz w:val="28"/>
          <w:szCs w:val="28"/>
        </w:rPr>
        <w:t>В</w:t>
      </w:r>
      <w:r w:rsidR="0055465B" w:rsidRPr="003C4E0A">
        <w:rPr>
          <w:rFonts w:ascii="Times New Roman" w:hAnsi="Times New Roman" w:cs="Times New Roman"/>
          <w:sz w:val="28"/>
          <w:szCs w:val="28"/>
        </w:rPr>
        <w:t>изна</w:t>
      </w:r>
      <w:r w:rsidR="00463043" w:rsidRPr="003C4E0A">
        <w:rPr>
          <w:rFonts w:ascii="Times New Roman" w:hAnsi="Times New Roman" w:cs="Times New Roman"/>
          <w:sz w:val="28"/>
          <w:szCs w:val="28"/>
        </w:rPr>
        <w:t>чено</w:t>
      </w:r>
      <w:r w:rsidR="0055465B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463043" w:rsidRPr="003C4E0A">
        <w:rPr>
          <w:rFonts w:ascii="Times New Roman" w:hAnsi="Times New Roman" w:cs="Times New Roman"/>
          <w:sz w:val="28"/>
          <w:szCs w:val="28"/>
        </w:rPr>
        <w:t>проблеми</w:t>
      </w:r>
      <w:r w:rsidR="0055465B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463043" w:rsidRPr="003C4E0A">
        <w:rPr>
          <w:rFonts w:ascii="Times New Roman" w:hAnsi="Times New Roman" w:cs="Times New Roman"/>
          <w:sz w:val="28"/>
          <w:szCs w:val="28"/>
        </w:rPr>
        <w:t xml:space="preserve">щодо </w:t>
      </w:r>
      <w:r w:rsidR="0055465B" w:rsidRPr="003C4E0A">
        <w:rPr>
          <w:rFonts w:ascii="Times New Roman" w:hAnsi="Times New Roman" w:cs="Times New Roman"/>
          <w:sz w:val="28"/>
          <w:szCs w:val="28"/>
        </w:rPr>
        <w:t xml:space="preserve">наукового вивчення та практичного використання української вільної енциклопедії для </w:t>
      </w:r>
      <w:r w:rsidR="00C721F9" w:rsidRPr="003C4E0A">
        <w:rPr>
          <w:rFonts w:ascii="Times New Roman" w:hAnsi="Times New Roman" w:cs="Times New Roman"/>
          <w:sz w:val="28"/>
          <w:szCs w:val="28"/>
        </w:rPr>
        <w:t>популяризації комунікаційної</w:t>
      </w:r>
      <w:r w:rsidR="0055465B" w:rsidRPr="003C4E0A">
        <w:rPr>
          <w:rFonts w:ascii="Times New Roman" w:hAnsi="Times New Roman" w:cs="Times New Roman"/>
          <w:sz w:val="28"/>
          <w:szCs w:val="28"/>
        </w:rPr>
        <w:t xml:space="preserve"> діяльності президентських бібліотек США</w:t>
      </w:r>
      <w:r w:rsidR="000D4663" w:rsidRPr="003C4E0A">
        <w:rPr>
          <w:rFonts w:ascii="Times New Roman" w:hAnsi="Times New Roman" w:cs="Times New Roman"/>
          <w:sz w:val="28"/>
          <w:szCs w:val="28"/>
        </w:rPr>
        <w:t>,</w:t>
      </w:r>
      <w:r w:rsidR="00C721F9" w:rsidRPr="003C4E0A">
        <w:rPr>
          <w:rFonts w:ascii="Times New Roman" w:hAnsi="Times New Roman" w:cs="Times New Roman"/>
          <w:sz w:val="28"/>
          <w:szCs w:val="28"/>
        </w:rPr>
        <w:t xml:space="preserve"> що є інформаційним джерелом для вивчення досвіду функціонування означених інституцій</w:t>
      </w:r>
      <w:r w:rsidR="00463043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C721F9" w:rsidRPr="003C4E0A">
        <w:rPr>
          <w:rFonts w:ascii="Times New Roman" w:hAnsi="Times New Roman" w:cs="Times New Roman"/>
          <w:sz w:val="28"/>
          <w:szCs w:val="28"/>
        </w:rPr>
        <w:t>аналогічними вітчизняними інституціями.</w:t>
      </w:r>
    </w:p>
    <w:p w:rsidR="00271D50" w:rsidRPr="003C4E0A" w:rsidRDefault="00271D50" w:rsidP="00B323E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1591" w:rsidRPr="003C4E0A" w:rsidRDefault="00111591" w:rsidP="00DE10DB">
      <w:pPr>
        <w:spacing w:after="0" w:line="360" w:lineRule="auto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4E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використаної літератури</w:t>
      </w:r>
    </w:p>
    <w:p w:rsidR="00066464" w:rsidRPr="003C4E0A" w:rsidRDefault="00F91323" w:rsidP="00F91323">
      <w:pPr>
        <w:pStyle w:val="a5"/>
        <w:spacing w:after="0" w:line="360" w:lineRule="auto"/>
        <w:ind w:left="-5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D6482A" w:rsidRPr="003C4E0A">
        <w:rPr>
          <w:rFonts w:ascii="Times New Roman" w:hAnsi="Times New Roman" w:cs="Times New Roman"/>
          <w:sz w:val="28"/>
          <w:szCs w:val="28"/>
          <w:shd w:val="clear" w:color="auto" w:fill="FFFFFF"/>
        </w:rPr>
        <w:t>Афанасьєв</w:t>
      </w:r>
      <w:r w:rsidR="00D6482A" w:rsidRPr="003C4E0A">
        <w:rPr>
          <w:rStyle w:val="personname"/>
          <w:rFonts w:ascii="Times New Roman" w:hAnsi="Times New Roman" w:cs="Times New Roman"/>
          <w:color w:val="000000" w:themeColor="text1"/>
          <w:sz w:val="28"/>
          <w:szCs w:val="28"/>
        </w:rPr>
        <w:t xml:space="preserve"> І.</w:t>
      </w:r>
      <w:r w:rsidR="005C2BA8" w:rsidRPr="003C4E0A">
        <w:rPr>
          <w:rStyle w:val="personname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FB2" w:rsidRPr="003C4E0A">
        <w:rPr>
          <w:rFonts w:ascii="Times New Roman" w:hAnsi="Times New Roman" w:cs="Times New Roman"/>
          <w:sz w:val="28"/>
          <w:szCs w:val="28"/>
        </w:rPr>
        <w:t>Використання української «Вікіпедії» у зв’язках з громадськістю</w:t>
      </w:r>
      <w:r w:rsidR="00D6482A" w:rsidRPr="003C4E0A">
        <w:rPr>
          <w:rFonts w:ascii="Times New Roman" w:hAnsi="Times New Roman" w:cs="Times New Roman"/>
          <w:sz w:val="28"/>
          <w:szCs w:val="28"/>
        </w:rPr>
        <w:t>.</w:t>
      </w:r>
      <w:r w:rsidR="0052141C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754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Інтегровані комунікації</w:t>
      </w:r>
      <w:r w:rsidR="00271D50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7754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1D50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2016. </w:t>
      </w:r>
      <w:r w:rsidR="00E17754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F2250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7754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21F9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17754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5DB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С. 11</w:t>
      </w:r>
      <w:r w:rsidR="00271D50" w:rsidRPr="003C4E0A">
        <w:rPr>
          <w:rFonts w:ascii="Times New Roman" w:hAnsi="Times New Roman" w:cs="Times New Roman"/>
          <w:sz w:val="28"/>
          <w:szCs w:val="28"/>
        </w:rPr>
        <w:t>–</w:t>
      </w:r>
      <w:r w:rsidR="00A075DB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</w:p>
    <w:p w:rsidR="00136468" w:rsidRPr="003C4E0A" w:rsidRDefault="00F91323" w:rsidP="00F91323">
      <w:pPr>
        <w:pStyle w:val="a5"/>
        <w:spacing w:after="0" w:line="360" w:lineRule="auto"/>
        <w:ind w:left="-567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Ref49763088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D165C6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Кушерськ</w:t>
      </w:r>
      <w:r w:rsidR="00136468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ий</w:t>
      </w:r>
      <w:proofErr w:type="spellEnd"/>
      <w:r w:rsidR="00136468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</w:t>
      </w:r>
      <w:r w:rsidR="00D165C6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Соціальні медіа як засіб поширення інформаційної продукції президентських бібліотек США</w:t>
      </w:r>
      <w:r w:rsidR="00036B6E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D165C6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165C6" w:rsidRPr="003C4E0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Бібліотекознавство. Документознавство. Інформоло</w:t>
      </w:r>
      <w:r w:rsidR="00D6482A" w:rsidRPr="003C4E0A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гія.</w:t>
      </w:r>
      <w:r w:rsidR="00036B6E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D648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2015. № 3.</w:t>
      </w:r>
      <w:r w:rsidR="00036B6E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С. 88</w:t>
      </w:r>
      <w:r w:rsidR="000D4663" w:rsidRPr="003C4E0A">
        <w:rPr>
          <w:rFonts w:ascii="Times New Roman" w:hAnsi="Times New Roman" w:cs="Times New Roman"/>
          <w:sz w:val="28"/>
          <w:szCs w:val="28"/>
        </w:rPr>
        <w:t>–</w:t>
      </w:r>
      <w:r w:rsidR="00036B6E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96.</w:t>
      </w:r>
      <w:bookmarkEnd w:id="0"/>
    </w:p>
    <w:p w:rsidR="00C721F9" w:rsidRPr="003C4E0A" w:rsidRDefault="00C721F9" w:rsidP="00C721F9">
      <w:pPr>
        <w:pStyle w:val="a5"/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</w:p>
    <w:p w:rsidR="000B1411" w:rsidRPr="003C4E0A" w:rsidRDefault="00DE10DB" w:rsidP="00C721F9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E0A"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0B1411" w:rsidRPr="003C4E0A" w:rsidRDefault="00C721F9" w:rsidP="00C721F9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E0A">
        <w:rPr>
          <w:rStyle w:val="personname"/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E10DB" w:rsidRPr="003C4E0A">
        <w:rPr>
          <w:rStyle w:val="personname"/>
          <w:rFonts w:ascii="Times New Roman" w:hAnsi="Times New Roman" w:cs="Times New Roman"/>
          <w:color w:val="000000" w:themeColor="text1"/>
          <w:sz w:val="28"/>
          <w:szCs w:val="28"/>
        </w:rPr>
        <w:t>Afanasiev, I. (</w:t>
      </w:r>
      <w:r w:rsidR="00DE10DB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2016)</w:t>
      </w:r>
      <w:r w:rsidR="00A0203B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Vykorystannia</w:t>
      </w:r>
      <w:proofErr w:type="spellEnd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ukrainskoi</w:t>
      </w:r>
      <w:proofErr w:type="spellEnd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Vikipedii</w:t>
      </w:r>
      <w:proofErr w:type="spellEnd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u </w:t>
      </w:r>
      <w:proofErr w:type="spellStart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zviazkakh</w:t>
      </w:r>
      <w:proofErr w:type="spellEnd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z </w:t>
      </w:r>
      <w:proofErr w:type="spellStart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hromadskistiu</w:t>
      </w:r>
      <w:proofErr w:type="spellEnd"/>
      <w:r w:rsidR="00DE10DB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Usi</w:t>
      </w:r>
      <w:r w:rsidR="000B1411" w:rsidRPr="003C4E0A">
        <w:rPr>
          <w:rStyle w:val="personname"/>
          <w:color w:val="000000" w:themeColor="text1"/>
          <w:sz w:val="28"/>
          <w:szCs w:val="28"/>
        </w:rPr>
        <w:t>n</w:t>
      </w:r>
      <w:r w:rsidR="000B1411" w:rsidRPr="003C4E0A">
        <w:rPr>
          <w:rFonts w:ascii="Times New Roman" w:hAnsi="Times New Roman" w:cs="Times New Roman"/>
          <w:sz w:val="28"/>
          <w:szCs w:val="28"/>
        </w:rPr>
        <w:t>g</w:t>
      </w:r>
      <w:proofErr w:type="spellEnd"/>
      <w:r w:rsidR="000B1411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0B1411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0B1411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="000B1411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0B1411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public</w:t>
      </w:r>
      <w:proofErr w:type="spellEnd"/>
      <w:r w:rsidR="000B1411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411" w:rsidRPr="003C4E0A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E10DB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Intehrovani</w:t>
      </w:r>
      <w:proofErr w:type="spellEnd"/>
      <w:r w:rsidR="00263512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komunikatsii</w:t>
      </w:r>
      <w:proofErr w:type="spellEnd"/>
      <w:r w:rsidR="00F01BF1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01BF1" w:rsidRPr="003C4E0A">
        <w:rPr>
          <w:rFonts w:ascii="Times New Roman" w:hAnsi="Times New Roman" w:cs="Times New Roman"/>
          <w:i/>
          <w:sz w:val="28"/>
          <w:szCs w:val="28"/>
        </w:rPr>
        <w:t>–</w:t>
      </w:r>
      <w:r w:rsidR="00F01BF1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F01BF1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Іntegrated</w:t>
      </w:r>
      <w:proofErr w:type="spellEnd"/>
      <w:r w:rsidR="00F01BF1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="00F01BF1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communications</w:t>
      </w:r>
      <w:proofErr w:type="spellEnd"/>
      <w:r w:rsidR="00822F9D" w:rsidRPr="003C4E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01BF1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no</w:t>
      </w:r>
      <w:proofErr w:type="spellEnd"/>
      <w:r w:rsidR="00F01BF1" w:rsidRPr="003C4E0A">
        <w:rPr>
          <w:rFonts w:ascii="Times New Roman" w:hAnsi="Times New Roman" w:cs="Times New Roman"/>
          <w:sz w:val="28"/>
          <w:szCs w:val="28"/>
        </w:rPr>
        <w:t xml:space="preserve"> 1</w:t>
      </w:r>
      <w:r w:rsidR="00822F9D" w:rsidRPr="003C4E0A">
        <w:rPr>
          <w:rFonts w:ascii="Times New Roman" w:hAnsi="Times New Roman" w:cs="Times New Roman"/>
          <w:sz w:val="28"/>
          <w:szCs w:val="28"/>
        </w:rPr>
        <w:t>,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рр. 11</w:t>
      </w:r>
      <w:r w:rsidR="00263512" w:rsidRPr="003C4E0A">
        <w:rPr>
          <w:rFonts w:ascii="Times New Roman" w:hAnsi="Times New Roman" w:cs="Times New Roman"/>
          <w:sz w:val="28"/>
          <w:szCs w:val="28"/>
        </w:rPr>
        <w:t>–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263512" w:rsidRPr="003C4E0A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263512" w:rsidRPr="003C4E0A">
        <w:rPr>
          <w:rFonts w:ascii="Times New Roman" w:hAnsi="Times New Roman" w:cs="Times New Roman"/>
          <w:sz w:val="28"/>
          <w:szCs w:val="28"/>
        </w:rPr>
        <w:t>i</w:t>
      </w:r>
      <w:r w:rsidR="00DE10DB" w:rsidRPr="003C4E0A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E10DB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10DB" w:rsidRPr="003C4E0A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DE10DB" w:rsidRPr="003C4E0A">
        <w:rPr>
          <w:rFonts w:ascii="Times New Roman" w:hAnsi="Times New Roman" w:cs="Times New Roman"/>
          <w:sz w:val="28"/>
          <w:szCs w:val="28"/>
        </w:rPr>
        <w:t>].</w:t>
      </w:r>
    </w:p>
    <w:p w:rsidR="006A2B2A" w:rsidRPr="003C4E0A" w:rsidRDefault="00C721F9" w:rsidP="00C721F9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2. </w:t>
      </w:r>
      <w:proofErr w:type="spellStart"/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Kusherskyi</w:t>
      </w:r>
      <w:proofErr w:type="spellEnd"/>
      <w:r w:rsidR="00A0203B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A. 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(2015)</w:t>
      </w:r>
      <w:r w:rsidR="00A0203B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Sotsialni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media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yak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zasib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poshyrennia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informatsiinoi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produktsii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prezydentskykh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bibliotek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SS</w:t>
      </w:r>
      <w:r w:rsidR="000B1411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hA</w:t>
      </w:r>
      <w:proofErr w:type="spellEnd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Social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media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as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means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disseminating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information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products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of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US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presidential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libraries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.].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Bibliotekoznavstvo</w:t>
      </w:r>
      <w:proofErr w:type="spellEnd"/>
      <w:r w:rsidR="006A2B2A" w:rsidRPr="003C4E0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Dokumentoznavstvo</w:t>
      </w:r>
      <w:proofErr w:type="spellEnd"/>
      <w:r w:rsidR="006A2B2A" w:rsidRPr="003C4E0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Informolohiia</w:t>
      </w:r>
      <w:proofErr w:type="spellEnd"/>
      <w:r w:rsidR="006A2B2A" w:rsidRPr="003C4E0A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Library</w:t>
      </w:r>
      <w:proofErr w:type="spellEnd"/>
      <w:r w:rsidR="006A2B2A" w:rsidRPr="003C4E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Science</w:t>
      </w:r>
      <w:proofErr w:type="spellEnd"/>
      <w:r w:rsidR="006A2B2A" w:rsidRPr="003C4E0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Documentary</w:t>
      </w:r>
      <w:proofErr w:type="spellEnd"/>
      <w:r w:rsidR="006A2B2A" w:rsidRPr="003C4E0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science</w:t>
      </w:r>
      <w:proofErr w:type="spellEnd"/>
      <w:r w:rsidR="006A2B2A" w:rsidRPr="003C4E0A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="006A2B2A" w:rsidRPr="003C4E0A">
        <w:rPr>
          <w:rFonts w:ascii="Times New Roman" w:hAnsi="Times New Roman" w:cs="Times New Roman"/>
          <w:i/>
          <w:sz w:val="28"/>
          <w:szCs w:val="28"/>
        </w:rPr>
        <w:t>Informology</w:t>
      </w:r>
      <w:proofErr w:type="spellEnd"/>
      <w:r w:rsidR="00F01BF1" w:rsidRPr="003C4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01BF1" w:rsidRPr="003C4E0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="006A2B2A"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</w:t>
      </w:r>
      <w:r w:rsidR="00822F9D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6A2B2A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pp</w:t>
      </w:r>
      <w:proofErr w:type="spellEnd"/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88</w:t>
      </w:r>
      <w:r w:rsidR="00F22501" w:rsidRPr="003C4E0A">
        <w:rPr>
          <w:rFonts w:ascii="Times New Roman" w:hAnsi="Times New Roman" w:cs="Times New Roman"/>
          <w:sz w:val="28"/>
          <w:szCs w:val="28"/>
        </w:rPr>
        <w:t>–</w:t>
      </w:r>
      <w:r w:rsidR="00263512" w:rsidRPr="003C4E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96 </w:t>
      </w:r>
      <w:r w:rsidR="00263512" w:rsidRPr="003C4E0A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263512" w:rsidRPr="003C4E0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263512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3512" w:rsidRPr="003C4E0A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="00263512" w:rsidRPr="003C4E0A">
        <w:rPr>
          <w:rFonts w:ascii="Times New Roman" w:hAnsi="Times New Roman" w:cs="Times New Roman"/>
          <w:sz w:val="28"/>
          <w:szCs w:val="28"/>
        </w:rPr>
        <w:t>].</w:t>
      </w:r>
    </w:p>
    <w:p w:rsidR="00DE10DB" w:rsidRPr="003C4E0A" w:rsidRDefault="00DE10DB" w:rsidP="00DE10DB">
      <w:pPr>
        <w:spacing w:after="0" w:line="360" w:lineRule="auto"/>
        <w:ind w:left="-567"/>
        <w:jc w:val="both"/>
      </w:pPr>
    </w:p>
    <w:p w:rsidR="002D1ED5" w:rsidRPr="003C4E0A" w:rsidRDefault="00A075DB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  <w:lang w:eastAsia="ru-RU"/>
        </w:rPr>
        <w:t>UDC</w:t>
      </w:r>
      <w:r w:rsidRPr="003C4E0A">
        <w:rPr>
          <w:rFonts w:ascii="Times New Roman" w:hAnsi="Times New Roman" w:cs="Times New Roman"/>
          <w:sz w:val="28"/>
          <w:szCs w:val="28"/>
        </w:rPr>
        <w:t xml:space="preserve"> 004.042:070 + 32.019.5 + 311.2:930.25</w:t>
      </w:r>
    </w:p>
    <w:p w:rsidR="002D335E" w:rsidRPr="003C4E0A" w:rsidRDefault="002D335E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4E0A">
        <w:rPr>
          <w:rFonts w:ascii="Times New Roman" w:hAnsi="Times New Roman" w:cs="Times New Roman"/>
          <w:b/>
          <w:sz w:val="28"/>
          <w:szCs w:val="28"/>
        </w:rPr>
        <w:t>Sanakuiev</w:t>
      </w:r>
      <w:proofErr w:type="spellEnd"/>
      <w:r w:rsidRPr="003C4E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C4E0A">
        <w:rPr>
          <w:rFonts w:ascii="Times New Roman" w:hAnsi="Times New Roman" w:cs="Times New Roman"/>
          <w:b/>
          <w:sz w:val="28"/>
          <w:szCs w:val="28"/>
        </w:rPr>
        <w:t>Mykola</w:t>
      </w:r>
      <w:proofErr w:type="spellEnd"/>
      <w:r w:rsidR="00DE10DB" w:rsidRPr="003C4E0A">
        <w:rPr>
          <w:rFonts w:ascii="Times New Roman" w:hAnsi="Times New Roman" w:cs="Times New Roman"/>
          <w:sz w:val="28"/>
          <w:szCs w:val="28"/>
        </w:rPr>
        <w:t>,</w:t>
      </w:r>
    </w:p>
    <w:p w:rsidR="00271D50" w:rsidRPr="003C4E0A" w:rsidRDefault="00CB29AA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hyperlink r:id="rId9" w:history="1">
        <w:r w:rsidR="00271D50" w:rsidRPr="003C4E0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https://orcid.org/0000-0001-7725-6117</w:t>
        </w:r>
      </w:hyperlink>
    </w:p>
    <w:p w:rsidR="00CF4FA5" w:rsidRPr="003C4E0A" w:rsidRDefault="002D1ED5" w:rsidP="00CF4FA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E0A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</w:t>
      </w:r>
      <w:r w:rsidR="00CF4FA5" w:rsidRPr="003C4E0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F4FA5" w:rsidRPr="003C4E0A">
        <w:rPr>
          <w:rFonts w:ascii="Times New Roman" w:hAnsi="Times New Roman" w:cs="Times New Roman"/>
          <w:sz w:val="28"/>
          <w:szCs w:val="28"/>
        </w:rPr>
        <w:t>Р</w:t>
      </w:r>
      <w:r w:rsidRPr="003C4E0A">
        <w:rPr>
          <w:rFonts w:ascii="Times New Roman" w:hAnsi="Times New Roman" w:cs="Times New Roman"/>
          <w:sz w:val="28"/>
          <w:szCs w:val="28"/>
        </w:rPr>
        <w:t>hilosophical</w:t>
      </w:r>
      <w:proofErr w:type="spellEnd"/>
      <w:r w:rsidR="00CF4FA5" w:rsidRPr="003C4E0A">
        <w:rPr>
          <w:rFonts w:ascii="Times New Roman" w:hAnsi="Times New Roman" w:cs="Times New Roman"/>
          <w:sz w:val="28"/>
          <w:szCs w:val="28"/>
        </w:rPr>
        <w:t>)</w:t>
      </w:r>
      <w:r w:rsidRPr="003C4E0A">
        <w:rPr>
          <w:rFonts w:ascii="Times New Roman" w:hAnsi="Times New Roman" w:cs="Times New Roman"/>
          <w:sz w:val="28"/>
          <w:szCs w:val="28"/>
        </w:rPr>
        <w:t>,</w:t>
      </w:r>
      <w:r w:rsidR="00136468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01B" w:rsidRPr="003C4E0A">
        <w:rPr>
          <w:rFonts w:ascii="Times New Roman" w:hAnsi="Times New Roman" w:cs="Times New Roman"/>
          <w:sz w:val="28"/>
          <w:szCs w:val="28"/>
        </w:rPr>
        <w:t>Associate</w:t>
      </w:r>
      <w:proofErr w:type="spellEnd"/>
      <w:r w:rsidR="006E301B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301B" w:rsidRPr="003C4E0A">
        <w:rPr>
          <w:rFonts w:ascii="Times New Roman" w:hAnsi="Times New Roman" w:cs="Times New Roman"/>
          <w:sz w:val="28"/>
          <w:szCs w:val="28"/>
        </w:rPr>
        <w:t>Professor</w:t>
      </w:r>
      <w:proofErr w:type="spellEnd"/>
      <w:r w:rsidR="00CF4FA5" w:rsidRPr="003C4E0A">
        <w:rPr>
          <w:rFonts w:ascii="Times New Roman" w:hAnsi="Times New Roman" w:cs="Times New Roman"/>
          <w:sz w:val="28"/>
          <w:szCs w:val="28"/>
        </w:rPr>
        <w:t>,</w:t>
      </w:r>
    </w:p>
    <w:p w:rsidR="00CF4FA5" w:rsidRPr="003C4E0A" w:rsidRDefault="00CF4FA5" w:rsidP="00CF4FA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 xml:space="preserve">V. I.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Vernadsky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Library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Ukraine</w:t>
      </w:r>
      <w:proofErr w:type="spellEnd"/>
    </w:p>
    <w:p w:rsidR="002D1ED5" w:rsidRPr="003C4E0A" w:rsidRDefault="002D1ED5" w:rsidP="00CF4FA5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4E0A">
        <w:rPr>
          <w:rFonts w:ascii="Times New Roman" w:hAnsi="Times New Roman" w:cs="Times New Roman"/>
          <w:sz w:val="28"/>
          <w:szCs w:val="28"/>
        </w:rPr>
        <w:t>Kyiv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591" w:rsidRPr="003C4E0A" w:rsidRDefault="00111591" w:rsidP="00DE10DB">
      <w:pPr>
        <w:spacing w:after="0" w:line="360" w:lineRule="auto"/>
        <w:ind w:left="-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3C4E0A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3C4E0A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C4E0A">
        <w:rPr>
          <w:rFonts w:ascii="Times New Roman" w:hAnsi="Times New Roman" w:cs="Times New Roman"/>
          <w:sz w:val="28"/>
          <w:szCs w:val="28"/>
        </w:rPr>
        <w:t>:</w:t>
      </w:r>
      <w:r w:rsidRPr="003C4E0A">
        <w:rPr>
          <w:szCs w:val="28"/>
        </w:rPr>
        <w:t xml:space="preserve"> </w:t>
      </w:r>
      <w:hyperlink r:id="rId10" w:history="1">
        <w:r w:rsidRPr="003C4E0A">
          <w:rPr>
            <w:rStyle w:val="a4"/>
            <w:rFonts w:ascii="Times New Roman" w:hAnsi="Times New Roman" w:cs="Times New Roman"/>
            <w:sz w:val="28"/>
            <w:szCs w:val="28"/>
          </w:rPr>
          <w:t>sanakuiev_nikola@ukr.net</w:t>
        </w:r>
      </w:hyperlink>
    </w:p>
    <w:p w:rsidR="00F2770C" w:rsidRPr="003C4E0A" w:rsidRDefault="00F2770C" w:rsidP="00DE10D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A64DC" w:rsidRPr="00AD0461" w:rsidRDefault="00AD0461" w:rsidP="00C721F9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D0461">
        <w:rPr>
          <w:rFonts w:ascii="Times New Roman" w:hAnsi="Times New Roman" w:cs="Times New Roman"/>
          <w:b/>
          <w:sz w:val="28"/>
          <w:szCs w:val="28"/>
        </w:rPr>
        <w:t>US PRESIDENTIAL LIBRARIES IN THE CONTEXT OF THE UKRAINIAN-LANGUAGE ENCYCLOPEDIA</w:t>
      </w:r>
    </w:p>
    <w:p w:rsidR="00AD0461" w:rsidRPr="00AD0461" w:rsidRDefault="00AD0461" w:rsidP="00C721F9">
      <w:pPr>
        <w:spacing w:after="0" w:line="36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91323" w:rsidRDefault="00F91323" w:rsidP="00F22501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issues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managing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modern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communications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organizing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production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information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Internet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functioning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US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presidential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libraries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are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considered</w:t>
      </w:r>
      <w:proofErr w:type="spellEnd"/>
      <w:r w:rsidRPr="00F9132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55F4B" w:rsidRPr="003C4E0A" w:rsidRDefault="00111591" w:rsidP="00F22501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C4E0A">
        <w:rPr>
          <w:rFonts w:ascii="Times New Roman" w:hAnsi="Times New Roman" w:cs="Times New Roman"/>
          <w:i/>
          <w:sz w:val="28"/>
          <w:szCs w:val="28"/>
        </w:rPr>
        <w:t>Keywords</w:t>
      </w:r>
      <w:proofErr w:type="spellEnd"/>
      <w:r w:rsidRPr="003C4E0A">
        <w:rPr>
          <w:rFonts w:ascii="Times New Roman" w:hAnsi="Times New Roman" w:cs="Times New Roman"/>
          <w:i/>
          <w:sz w:val="28"/>
          <w:szCs w:val="28"/>
        </w:rPr>
        <w:t>:</w:t>
      </w:r>
      <w:r w:rsidR="0052141C" w:rsidRPr="003C4E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65C6" w:rsidRPr="003C4E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Wikipedia</w:t>
      </w:r>
      <w:proofErr w:type="spellEnd"/>
      <w:r w:rsidR="00D165C6" w:rsidRPr="003C4E0A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activities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 US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presidential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libraries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communication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41C" w:rsidRPr="003C4E0A">
        <w:rPr>
          <w:rFonts w:ascii="Times New Roman" w:hAnsi="Times New Roman" w:cs="Times New Roman"/>
          <w:sz w:val="28"/>
          <w:szCs w:val="28"/>
        </w:rPr>
        <w:t>production</w:t>
      </w:r>
      <w:proofErr w:type="spellEnd"/>
      <w:r w:rsidR="0052141C" w:rsidRPr="003C4E0A">
        <w:rPr>
          <w:rFonts w:ascii="Times New Roman" w:hAnsi="Times New Roman" w:cs="Times New Roman"/>
          <w:sz w:val="28"/>
          <w:szCs w:val="28"/>
        </w:rPr>
        <w:t>.</w:t>
      </w:r>
    </w:p>
    <w:sectPr w:rsidR="00455F4B" w:rsidRPr="003C4E0A" w:rsidSect="00F91323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547"/>
    <w:multiLevelType w:val="hybridMultilevel"/>
    <w:tmpl w:val="62FA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1F8C"/>
    <w:multiLevelType w:val="hybridMultilevel"/>
    <w:tmpl w:val="2894FD86"/>
    <w:lvl w:ilvl="0" w:tplc="CD084B96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4B17042"/>
    <w:multiLevelType w:val="hybridMultilevel"/>
    <w:tmpl w:val="62FA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E4269"/>
    <w:multiLevelType w:val="hybridMultilevel"/>
    <w:tmpl w:val="BF2A3E3A"/>
    <w:lvl w:ilvl="0" w:tplc="5154834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70659C8"/>
    <w:multiLevelType w:val="hybridMultilevel"/>
    <w:tmpl w:val="4AB8F7B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741D3ABB"/>
    <w:multiLevelType w:val="hybridMultilevel"/>
    <w:tmpl w:val="04F22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A8"/>
    <w:rsid w:val="0001679A"/>
    <w:rsid w:val="00036B6E"/>
    <w:rsid w:val="00066464"/>
    <w:rsid w:val="000774F9"/>
    <w:rsid w:val="000B1411"/>
    <w:rsid w:val="000D4663"/>
    <w:rsid w:val="00103F0D"/>
    <w:rsid w:val="00111591"/>
    <w:rsid w:val="00136468"/>
    <w:rsid w:val="00136B54"/>
    <w:rsid w:val="00187D3A"/>
    <w:rsid w:val="00221613"/>
    <w:rsid w:val="00256E95"/>
    <w:rsid w:val="002614B8"/>
    <w:rsid w:val="00263512"/>
    <w:rsid w:val="00271D50"/>
    <w:rsid w:val="00276280"/>
    <w:rsid w:val="002B3C8A"/>
    <w:rsid w:val="002D1ED5"/>
    <w:rsid w:val="002D335E"/>
    <w:rsid w:val="002F21B3"/>
    <w:rsid w:val="0034515B"/>
    <w:rsid w:val="00347A4D"/>
    <w:rsid w:val="00385BA8"/>
    <w:rsid w:val="003C4E0A"/>
    <w:rsid w:val="003F1EF8"/>
    <w:rsid w:val="00455F4B"/>
    <w:rsid w:val="00457D35"/>
    <w:rsid w:val="00463043"/>
    <w:rsid w:val="004740A9"/>
    <w:rsid w:val="00496459"/>
    <w:rsid w:val="004D77FE"/>
    <w:rsid w:val="004E75BE"/>
    <w:rsid w:val="0052141C"/>
    <w:rsid w:val="00521A8F"/>
    <w:rsid w:val="0055465B"/>
    <w:rsid w:val="005C2BA8"/>
    <w:rsid w:val="006134AD"/>
    <w:rsid w:val="006A2B2A"/>
    <w:rsid w:val="006E301B"/>
    <w:rsid w:val="007022D5"/>
    <w:rsid w:val="00712E05"/>
    <w:rsid w:val="007215A8"/>
    <w:rsid w:val="00822F9D"/>
    <w:rsid w:val="008240CB"/>
    <w:rsid w:val="008420CE"/>
    <w:rsid w:val="00842283"/>
    <w:rsid w:val="00863CDB"/>
    <w:rsid w:val="0088295E"/>
    <w:rsid w:val="00897A41"/>
    <w:rsid w:val="008D1964"/>
    <w:rsid w:val="008F7972"/>
    <w:rsid w:val="00A0203B"/>
    <w:rsid w:val="00A075DB"/>
    <w:rsid w:val="00AB5B09"/>
    <w:rsid w:val="00AB7FCD"/>
    <w:rsid w:val="00AD0461"/>
    <w:rsid w:val="00B0524E"/>
    <w:rsid w:val="00B323E5"/>
    <w:rsid w:val="00BA3295"/>
    <w:rsid w:val="00BA7112"/>
    <w:rsid w:val="00C005B3"/>
    <w:rsid w:val="00C22C8B"/>
    <w:rsid w:val="00C462F1"/>
    <w:rsid w:val="00C721F9"/>
    <w:rsid w:val="00CB29AA"/>
    <w:rsid w:val="00CF4FA5"/>
    <w:rsid w:val="00D165C6"/>
    <w:rsid w:val="00D346A0"/>
    <w:rsid w:val="00D6482A"/>
    <w:rsid w:val="00D66EB1"/>
    <w:rsid w:val="00D87CEC"/>
    <w:rsid w:val="00DA64DC"/>
    <w:rsid w:val="00DB4212"/>
    <w:rsid w:val="00DB7A0D"/>
    <w:rsid w:val="00DD6FBC"/>
    <w:rsid w:val="00DE10DB"/>
    <w:rsid w:val="00E07309"/>
    <w:rsid w:val="00E117E6"/>
    <w:rsid w:val="00E17754"/>
    <w:rsid w:val="00E60C43"/>
    <w:rsid w:val="00F01BF1"/>
    <w:rsid w:val="00F22501"/>
    <w:rsid w:val="00F2770C"/>
    <w:rsid w:val="00F91323"/>
    <w:rsid w:val="00F94D59"/>
    <w:rsid w:val="00FE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46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11591"/>
    <w:pPr>
      <w:ind w:left="720"/>
      <w:contextualSpacing/>
    </w:pPr>
  </w:style>
  <w:style w:type="character" w:customStyle="1" w:styleId="personname">
    <w:name w:val="person_name"/>
    <w:basedOn w:val="a0"/>
    <w:rsid w:val="00A075DB"/>
  </w:style>
  <w:style w:type="character" w:styleId="a6">
    <w:name w:val="Emphasis"/>
    <w:basedOn w:val="a0"/>
    <w:uiPriority w:val="20"/>
    <w:qFormat/>
    <w:rsid w:val="00A075DB"/>
    <w:rPr>
      <w:i/>
      <w:iCs/>
    </w:rPr>
  </w:style>
  <w:style w:type="paragraph" w:customStyle="1" w:styleId="Pa15">
    <w:name w:val="Pa15"/>
    <w:basedOn w:val="a"/>
    <w:next w:val="a"/>
    <w:rsid w:val="003F1EF8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46A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11591"/>
    <w:pPr>
      <w:ind w:left="720"/>
      <w:contextualSpacing/>
    </w:pPr>
  </w:style>
  <w:style w:type="character" w:customStyle="1" w:styleId="personname">
    <w:name w:val="person_name"/>
    <w:basedOn w:val="a0"/>
    <w:rsid w:val="00A075DB"/>
  </w:style>
  <w:style w:type="character" w:styleId="a6">
    <w:name w:val="Emphasis"/>
    <w:basedOn w:val="a0"/>
    <w:uiPriority w:val="20"/>
    <w:qFormat/>
    <w:rsid w:val="00A075DB"/>
    <w:rPr>
      <w:i/>
      <w:iCs/>
    </w:rPr>
  </w:style>
  <w:style w:type="paragraph" w:customStyle="1" w:styleId="Pa15">
    <w:name w:val="Pa15"/>
    <w:basedOn w:val="a"/>
    <w:next w:val="a"/>
    <w:rsid w:val="003F1EF8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5572">
                  <w:marLeft w:val="19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5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9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akuiev_nikola@ukr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1-7725-611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anakuiev_nikola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cid.org/0000-0001-7725-6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231D3-DA6C-4C12-A4C9-51168629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Oasys</dc:creator>
  <cp:lastModifiedBy>Света</cp:lastModifiedBy>
  <cp:revision>2</cp:revision>
  <dcterms:created xsi:type="dcterms:W3CDTF">2020-08-31T10:01:00Z</dcterms:created>
  <dcterms:modified xsi:type="dcterms:W3CDTF">2020-08-31T10:01:00Z</dcterms:modified>
</cp:coreProperties>
</file>