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C8" w:rsidRPr="00C27ADE" w:rsidRDefault="00BC05C8" w:rsidP="00A90A36">
      <w:pPr>
        <w:pStyle w:val="a7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C27ADE">
        <w:rPr>
          <w:rFonts w:ascii="Times New Roman" w:hAnsi="Times New Roman"/>
          <w:sz w:val="24"/>
          <w:szCs w:val="24"/>
          <w:lang w:eastAsia="uk-UA"/>
        </w:rPr>
        <w:t>УДК 025.31</w:t>
      </w:r>
    </w:p>
    <w:p w:rsidR="00CE67DC" w:rsidRPr="00C27ADE" w:rsidRDefault="00BC05C8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b/>
          <w:sz w:val="24"/>
          <w:szCs w:val="24"/>
          <w:lang w:val="uk-UA" w:eastAsia="uk-UA"/>
        </w:rPr>
        <w:t>Багрій Ірина Ігорівна</w:t>
      </w:r>
      <w:r w:rsidRPr="00C27ADE">
        <w:rPr>
          <w:rFonts w:ascii="Times New Roman" w:hAnsi="Times New Roman"/>
          <w:sz w:val="24"/>
          <w:szCs w:val="24"/>
          <w:lang w:val="uk-UA" w:eastAsia="uk-UA"/>
        </w:rPr>
        <w:t>,</w:t>
      </w:r>
    </w:p>
    <w:p w:rsidR="00A90A36" w:rsidRPr="00C27ADE" w:rsidRDefault="00A90A36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en-US" w:eastAsia="uk-UA"/>
        </w:rPr>
        <w:t>ORCID</w:t>
      </w:r>
      <w:r w:rsidRPr="00C27ADE">
        <w:rPr>
          <w:rFonts w:ascii="Times New Roman" w:hAnsi="Times New Roman"/>
          <w:sz w:val="24"/>
          <w:szCs w:val="24"/>
          <w:lang w:val="uk-UA" w:eastAsia="uk-UA"/>
        </w:rPr>
        <w:t xml:space="preserve"> 0000-003-4684-9635,</w:t>
      </w:r>
    </w:p>
    <w:p w:rsidR="00CE67DC" w:rsidRPr="00C27ADE" w:rsidRDefault="00BC05C8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uk-UA" w:eastAsia="uk-UA"/>
        </w:rPr>
        <w:t>головний бібліотекар,</w:t>
      </w:r>
    </w:p>
    <w:p w:rsidR="00CE67DC" w:rsidRPr="00C27ADE" w:rsidRDefault="00BC05C8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uk-UA" w:eastAsia="uk-UA"/>
        </w:rPr>
        <w:t>Національна бібліотека України імені Ярослава Мудрого,</w:t>
      </w:r>
    </w:p>
    <w:p w:rsidR="00A90A36" w:rsidRPr="00C27ADE" w:rsidRDefault="00A90A36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uk-UA" w:eastAsia="uk-UA"/>
        </w:rPr>
        <w:t>Київ, Україна</w:t>
      </w:r>
    </w:p>
    <w:p w:rsidR="00BC05C8" w:rsidRPr="00C27ADE" w:rsidRDefault="00BC05C8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en-US"/>
        </w:rPr>
        <w:t>e</w:t>
      </w:r>
      <w:r w:rsidRPr="00C27ADE">
        <w:rPr>
          <w:rFonts w:ascii="Times New Roman" w:hAnsi="Times New Roman"/>
          <w:sz w:val="24"/>
          <w:szCs w:val="24"/>
          <w:lang w:val="uk-UA"/>
        </w:rPr>
        <w:t>-</w:t>
      </w:r>
      <w:r w:rsidRPr="00C27ADE">
        <w:rPr>
          <w:rFonts w:ascii="Times New Roman" w:hAnsi="Times New Roman"/>
          <w:sz w:val="24"/>
          <w:szCs w:val="24"/>
          <w:lang w:val="en-US"/>
        </w:rPr>
        <w:t>mail</w:t>
      </w:r>
      <w:r w:rsidRPr="00C27ADE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4" w:history="1">
        <w:r w:rsidRPr="00C27AD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vlz</w:t>
        </w:r>
        <w:r w:rsidRPr="00C27AD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@</w:t>
        </w:r>
        <w:r w:rsidRPr="00C27AD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nplu</w:t>
        </w:r>
        <w:r w:rsidRPr="00C27AD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C27AD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org</w:t>
        </w:r>
      </w:hyperlink>
      <w:r w:rsidRPr="00C27AD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CE67DC" w:rsidRPr="00C27ADE" w:rsidRDefault="00CE67DC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C05C8" w:rsidRPr="00C27ADE" w:rsidRDefault="00BC05C8" w:rsidP="00A90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7ADE">
        <w:rPr>
          <w:rFonts w:ascii="Times New Roman" w:hAnsi="Times New Roman"/>
          <w:b/>
          <w:sz w:val="24"/>
          <w:szCs w:val="24"/>
          <w:lang w:val="uk-UA"/>
        </w:rPr>
        <w:t xml:space="preserve">ПРИНЦИПИ RDA ТА НОВІ МОЖЛИВОСТІ У СТВОРЕННІ АВТОРИТЕТНИХ ЗАПИСІВ НА НАЙМЕНУВАННЯ ОРГАНІЗАЦІЙ У НАЦІОНАЛЬНІЙ БІБЛІОТЕЦІ УКРАЇНИ </w:t>
      </w:r>
      <w:r w:rsidR="00974E43" w:rsidRPr="00C27ADE">
        <w:rPr>
          <w:rFonts w:ascii="Times New Roman" w:hAnsi="Times New Roman"/>
          <w:b/>
          <w:sz w:val="24"/>
          <w:szCs w:val="24"/>
          <w:lang w:val="uk-UA"/>
        </w:rPr>
        <w:t>ІМЕНІ</w:t>
      </w:r>
      <w:r w:rsidRPr="00C27ADE">
        <w:rPr>
          <w:rFonts w:ascii="Times New Roman" w:hAnsi="Times New Roman"/>
          <w:b/>
          <w:sz w:val="24"/>
          <w:szCs w:val="24"/>
          <w:lang w:val="uk-UA"/>
        </w:rPr>
        <w:t xml:space="preserve"> ЯРОСЛАВА МУДРОГО</w:t>
      </w:r>
    </w:p>
    <w:p w:rsidR="00974E43" w:rsidRPr="00C27ADE" w:rsidRDefault="00974E43" w:rsidP="00A90A36">
      <w:pPr>
        <w:pStyle w:val="a6"/>
        <w:spacing w:before="0" w:beforeAutospacing="0" w:after="0" w:afterAutospacing="0"/>
        <w:jc w:val="both"/>
        <w:rPr>
          <w:lang w:val="uk-UA" w:eastAsia="uk-UA"/>
        </w:rPr>
      </w:pPr>
    </w:p>
    <w:p w:rsidR="00BC05C8" w:rsidRPr="00C27ADE" w:rsidRDefault="00BC05C8" w:rsidP="00A90A36">
      <w:pPr>
        <w:pStyle w:val="a6"/>
        <w:spacing w:before="0" w:beforeAutospacing="0" w:after="0" w:afterAutospacing="0"/>
        <w:jc w:val="both"/>
        <w:rPr>
          <w:lang w:val="uk-UA" w:eastAsia="uk-UA"/>
        </w:rPr>
      </w:pPr>
      <w:r w:rsidRPr="00C27ADE">
        <w:rPr>
          <w:lang w:val="uk-UA" w:eastAsia="uk-UA"/>
        </w:rPr>
        <w:t xml:space="preserve">Наведено можливості та переваги, котрі надає використання новацій </w:t>
      </w:r>
      <w:r w:rsidRPr="00C27ADE">
        <w:t>RDA</w:t>
      </w:r>
      <w:r w:rsidRPr="00C27ADE">
        <w:rPr>
          <w:lang w:val="uk-UA"/>
        </w:rPr>
        <w:t xml:space="preserve"> при формуванні авторитетних записів на найменування організацій в </w:t>
      </w:r>
      <w:r w:rsidRPr="00C27ADE">
        <w:rPr>
          <w:lang w:val="uk-UA" w:eastAsia="uk-UA"/>
        </w:rPr>
        <w:t xml:space="preserve">Національній бібліотеці України імені Ярослава Мудрого. </w:t>
      </w:r>
    </w:p>
    <w:p w:rsidR="00974E43" w:rsidRPr="00C27ADE" w:rsidRDefault="00974E43" w:rsidP="00A90A36">
      <w:pPr>
        <w:pStyle w:val="a6"/>
        <w:spacing w:before="0" w:beforeAutospacing="0" w:after="0" w:afterAutospacing="0"/>
        <w:jc w:val="both"/>
        <w:rPr>
          <w:lang w:val="uk-UA" w:eastAsia="uk-UA"/>
        </w:rPr>
      </w:pPr>
    </w:p>
    <w:p w:rsidR="00BC05C8" w:rsidRPr="00C27ADE" w:rsidRDefault="00BC05C8" w:rsidP="00A90A36">
      <w:pPr>
        <w:pStyle w:val="a6"/>
        <w:spacing w:before="0" w:beforeAutospacing="0" w:after="0" w:afterAutospacing="0"/>
        <w:jc w:val="both"/>
        <w:rPr>
          <w:lang w:val="uk-UA" w:eastAsia="uk-UA"/>
        </w:rPr>
      </w:pPr>
      <w:r w:rsidRPr="00C27ADE">
        <w:rPr>
          <w:i/>
          <w:lang w:val="uk-UA" w:eastAsia="uk-UA"/>
        </w:rPr>
        <w:t>Ключові слова:</w:t>
      </w:r>
      <w:r w:rsidRPr="00C27ADE">
        <w:rPr>
          <w:lang w:val="uk-UA" w:eastAsia="uk-UA"/>
        </w:rPr>
        <w:t xml:space="preserve"> найменування організацій, </w:t>
      </w:r>
      <w:r w:rsidRPr="00C27ADE">
        <w:t>RDA</w:t>
      </w:r>
      <w:r w:rsidRPr="00C27ADE">
        <w:rPr>
          <w:lang w:val="uk-UA" w:eastAsia="uk-UA"/>
        </w:rPr>
        <w:t>, авторитетний запис, авторитетні точки доступу, пошук інформації</w:t>
      </w:r>
      <w:r w:rsidR="00974E43" w:rsidRPr="00C27ADE">
        <w:rPr>
          <w:lang w:val="uk-UA" w:eastAsia="uk-UA"/>
        </w:rPr>
        <w:t>,</w:t>
      </w:r>
      <w:r w:rsidR="00974E43" w:rsidRPr="00C27ADE">
        <w:rPr>
          <w:lang w:val="uk-UA"/>
        </w:rPr>
        <w:t xml:space="preserve"> </w:t>
      </w:r>
      <w:r w:rsidR="00974E43" w:rsidRPr="00C27ADE">
        <w:rPr>
          <w:lang w:val="uk-UA" w:eastAsia="uk-UA"/>
        </w:rPr>
        <w:t>Національна бібліотека України імені Ярослава Мудрого</w:t>
      </w:r>
      <w:r w:rsidRPr="00C27ADE">
        <w:rPr>
          <w:lang w:val="uk-UA" w:eastAsia="uk-UA"/>
        </w:rPr>
        <w:t>.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05C8" w:rsidRPr="00C27ADE" w:rsidRDefault="00BC05C8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t>Серед базових засобів лінгвістичного забезпечення автоматизованих бібліотечних інформаційно-пошукових систем є авторитетний контроль. Його інтенсивний розвиток останні</w:t>
      </w:r>
      <w:r w:rsidR="00974E43" w:rsidRPr="00C27ADE">
        <w:rPr>
          <w:rFonts w:ascii="Times New Roman" w:hAnsi="Times New Roman"/>
          <w:sz w:val="28"/>
          <w:szCs w:val="28"/>
          <w:lang w:val="uk-UA"/>
        </w:rPr>
        <w:t>ми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974E43" w:rsidRPr="00C27ADE">
        <w:rPr>
          <w:rFonts w:ascii="Times New Roman" w:hAnsi="Times New Roman"/>
          <w:sz w:val="28"/>
          <w:szCs w:val="28"/>
          <w:lang w:val="uk-UA"/>
        </w:rPr>
        <w:t>ам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и спричинив еволюцію пошукових систем бібліотек, адже алгоритми пошуку і формування множини результатів, </w:t>
      </w:r>
      <w:r w:rsidR="00C54A7A" w:rsidRPr="00C27ADE">
        <w:rPr>
          <w:rFonts w:ascii="Times New Roman" w:hAnsi="Times New Roman"/>
          <w:sz w:val="28"/>
          <w:szCs w:val="28"/>
          <w:lang w:val="uk-UA"/>
        </w:rPr>
        <w:t>які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видаються на виконання запиту користувача, стрімко розвивалися, відкидаючи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за можливості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все більше і більше інформаційного шуму. З іншого боку, це підвищує культуру формування пошукових запитів, точність їх формулювання (насамперед, це стосується запитів фахівців у певних галузях знань). Також спрощуються самі пошукові запити, проте вимоги до результатів їх виконання значно збільшуються. </w:t>
      </w:r>
    </w:p>
    <w:p w:rsidR="00BC05C8" w:rsidRPr="00C27ADE" w:rsidRDefault="00BC05C8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t xml:space="preserve">Серед основних цілей 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«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Resource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Description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and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Access</w:t>
      </w:r>
      <w:r w:rsidR="00413247" w:rsidRPr="00C27A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27ADE">
        <w:rPr>
          <w:rFonts w:ascii="Times New Roman" w:hAnsi="Times New Roman"/>
          <w:sz w:val="28"/>
          <w:szCs w:val="28"/>
          <w:lang w:val="en-US"/>
        </w:rPr>
        <w:t>RDA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)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фахівці відзначають спрощення, уточнення та модернізацію правил бібліографічного опису документів і доступу до ресурсу, змін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у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підход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ів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>каталогування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, повернення до простих у використанні правил, котрі мають забезпечити більшу послідовність при різноманітті змісту та фізичних форм ресурсів. При його розробці та модернізації було враховано фундаментальні документи </w:t>
      </w:r>
      <w:r w:rsidRPr="00C27ADE">
        <w:rPr>
          <w:rFonts w:ascii="Times New Roman" w:hAnsi="Times New Roman"/>
          <w:sz w:val="28"/>
          <w:szCs w:val="28"/>
          <w:lang w:val="en-US"/>
        </w:rPr>
        <w:t>IFLA</w:t>
      </w:r>
      <w:r w:rsidRPr="00C27ADE">
        <w:rPr>
          <w:rFonts w:ascii="Times New Roman" w:hAnsi="Times New Roman"/>
          <w:sz w:val="28"/>
          <w:szCs w:val="28"/>
          <w:lang w:val="uk-UA"/>
        </w:rPr>
        <w:t>, зокрема «Бібліотечну еталонну модель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 xml:space="preserve"> від IFLA</w:t>
      </w:r>
      <w:r w:rsidRPr="00C27ADE">
        <w:rPr>
          <w:rFonts w:ascii="Times New Roman" w:hAnsi="Times New Roman"/>
          <w:sz w:val="28"/>
          <w:szCs w:val="28"/>
          <w:lang w:val="uk-UA"/>
        </w:rPr>
        <w:t>» (</w:t>
      </w:r>
      <w:proofErr w:type="spellStart"/>
      <w:r w:rsidRPr="00C27ADE">
        <w:rPr>
          <w:rFonts w:ascii="Times New Roman" w:hAnsi="Times New Roman"/>
          <w:i/>
          <w:sz w:val="28"/>
          <w:szCs w:val="28"/>
          <w:lang w:val="uk-UA"/>
        </w:rPr>
        <w:t>англ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13247" w:rsidRPr="00C27ADE">
        <w:rPr>
          <w:rFonts w:ascii="Times New Roman" w:hAnsi="Times New Roman"/>
          <w:sz w:val="28"/>
          <w:szCs w:val="28"/>
          <w:lang w:val="en-US"/>
        </w:rPr>
        <w:t>IFLA</w:t>
      </w:r>
      <w:r w:rsidR="00413247"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247" w:rsidRPr="00C27ADE">
        <w:rPr>
          <w:rFonts w:ascii="Times New Roman" w:hAnsi="Times New Roman"/>
          <w:sz w:val="28"/>
          <w:szCs w:val="28"/>
          <w:lang w:val="en-US"/>
        </w:rPr>
        <w:t>LRM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), котра увібрала в себе такі більш ранні базові документи, як FRBR (функціональні </w:t>
      </w:r>
      <w:r w:rsidRPr="00C27ADE">
        <w:rPr>
          <w:rFonts w:ascii="Times New Roman" w:hAnsi="Times New Roman"/>
          <w:sz w:val="28"/>
          <w:szCs w:val="28"/>
          <w:lang w:val="uk-UA"/>
        </w:rPr>
        <w:lastRenderedPageBreak/>
        <w:t>вимоги до бібліографічних записів), FRANAR (функціональні вимоги до авторитетних записів та їх нумерації) та ін. [1].</w:t>
      </w:r>
    </w:p>
    <w:p w:rsidR="0012106C" w:rsidRPr="00C27ADE" w:rsidRDefault="0012106C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t>Подані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BC05C8" w:rsidRPr="00C27ADE">
        <w:rPr>
          <w:rFonts w:ascii="Times New Roman" w:hAnsi="Times New Roman"/>
          <w:sz w:val="28"/>
          <w:szCs w:val="28"/>
          <w:lang w:val="en-US"/>
        </w:rPr>
        <w:t>RDA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вимоги до формулювання точок доступу на найменування організацій і запропоновані можливості [</w:t>
      </w:r>
      <w:r w:rsidR="00FA5EF9" w:rsidRPr="00C27ADE">
        <w:rPr>
          <w:rFonts w:ascii="Times New Roman" w:hAnsi="Times New Roman"/>
          <w:sz w:val="28"/>
          <w:szCs w:val="28"/>
          <w:lang w:val="uk-UA"/>
        </w:rPr>
        <w:t>3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] було враховано при створенні відповідних авторитетних записів (далі АЗ) </w:t>
      </w:r>
      <w:r w:rsidRPr="00C27ADE">
        <w:rPr>
          <w:rFonts w:ascii="Times New Roman" w:hAnsi="Times New Roman"/>
          <w:sz w:val="28"/>
          <w:szCs w:val="28"/>
          <w:lang w:val="uk-UA"/>
        </w:rPr>
        <w:t>у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ADE">
        <w:rPr>
          <w:rFonts w:ascii="Times New Roman" w:hAnsi="Times New Roman"/>
          <w:sz w:val="28"/>
          <w:szCs w:val="28"/>
          <w:lang w:val="uk-UA"/>
        </w:rPr>
        <w:t>Національній бібліотеці України імені Ярослава Мудрого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FA5EF9" w:rsidRPr="00C27ADE">
        <w:rPr>
          <w:rFonts w:ascii="Times New Roman" w:hAnsi="Times New Roman"/>
          <w:sz w:val="28"/>
          <w:szCs w:val="28"/>
          <w:lang w:val="uk-UA"/>
        </w:rPr>
        <w:t>2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>], котрі</w:t>
      </w:r>
      <w:r w:rsidRPr="00C27ADE">
        <w:rPr>
          <w:rFonts w:ascii="Times New Roman" w:hAnsi="Times New Roman"/>
          <w:sz w:val="28"/>
          <w:szCs w:val="28"/>
          <w:lang w:val="uk-UA"/>
        </w:rPr>
        <w:t>,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крім авторитетних точок доступу</w:t>
      </w:r>
      <w:r w:rsidRPr="00C27ADE">
        <w:rPr>
          <w:rFonts w:ascii="Times New Roman" w:hAnsi="Times New Roman"/>
          <w:sz w:val="28"/>
          <w:szCs w:val="28"/>
          <w:lang w:val="uk-UA"/>
        </w:rPr>
        <w:t>,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містять багато її варіантних форм і додаткових елементів. </w:t>
      </w:r>
    </w:p>
    <w:p w:rsidR="0012106C" w:rsidRPr="00C27ADE" w:rsidRDefault="00BC05C8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t xml:space="preserve">Відповідно до принципів </w:t>
      </w:r>
      <w:r w:rsidRPr="00C27ADE">
        <w:rPr>
          <w:rFonts w:ascii="Times New Roman" w:hAnsi="Times New Roman"/>
          <w:sz w:val="28"/>
          <w:szCs w:val="28"/>
          <w:lang w:val="en-US"/>
        </w:rPr>
        <w:t>RDA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АЗ на найменування організацій, з одного боку, мають забезпечити ефективний пошук, з іншого 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27ADE">
        <w:rPr>
          <w:rFonts w:ascii="Times New Roman" w:hAnsi="Times New Roman"/>
          <w:sz w:val="28"/>
          <w:szCs w:val="28"/>
          <w:lang w:val="uk-UA"/>
        </w:rPr>
        <w:t>надати максимально повну інформацію про організацію, зазначену у точці доступу, а також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з метою отримання доступу до публікацій чи одержання інформації щодо неї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перейти до веб-сайту чи її офіційної сторінки у соціальних мережах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Address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Corporate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Body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>) (11.9).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 xml:space="preserve"> Серед важливих елементів АЗ –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форма найменування, якій сама організація надає перевагу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Preferred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Name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>) (11.2.2.4), загальноприйняте найменування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Conventional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Name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>) (11.2.2.5.4), а також коротка форма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Brief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formof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name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>) (11.2.2.5), місце, пов’язане з організацією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Place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Associated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Corporate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Body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>) (11.3), враховуючи його перейменування, зокрема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>у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процесі декомунізації, дати, пов’язані з організацією, зокрема</w:t>
      </w:r>
      <w:r w:rsidR="0012106C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заснування, зміну будь-якої з форм найменування, припинення існування організації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Corporate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History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>) (11.11) тощо. Крім того, у АЗ визначається пов’язана установа (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Associated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Institution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) (11.5), наприклад, підпорядкована ієрархічно чи навпаки, та інші елементи. </w:t>
      </w:r>
    </w:p>
    <w:p w:rsidR="00BC05C8" w:rsidRPr="00C27ADE" w:rsidRDefault="00BC05C8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t>Особливі вимоги ставляться до джерел інформації, тому дані щодо повних найменувань юридичної особи та офіційних скорочень беруться з державних реєстрів (Реєстр платників Єдиного податку, Реєстр платників ПДВ, Реєстр неприбуткових установ та організацій, Єдиний державний реєстр юридичних осіб, фізичних осіб-підприємців та громадських формувань тощо) за допомогою таких сервісів моніторингу реєстраційних даних українських компаній</w:t>
      </w:r>
      <w:r w:rsidR="00C54A7A" w:rsidRPr="00C27ADE">
        <w:rPr>
          <w:rFonts w:ascii="Times New Roman" w:hAnsi="Times New Roman"/>
          <w:sz w:val="28"/>
          <w:szCs w:val="28"/>
          <w:lang w:val="uk-UA"/>
        </w:rPr>
        <w:t>,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Youcontrol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27ADE">
        <w:rPr>
          <w:rFonts w:ascii="Times New Roman" w:hAnsi="Times New Roman"/>
          <w:sz w:val="28"/>
          <w:szCs w:val="28"/>
          <w:lang w:val="uk-UA"/>
        </w:rPr>
        <w:t>Opendatabot</w:t>
      </w:r>
      <w:proofErr w:type="spellEnd"/>
      <w:r w:rsidRPr="00C27ADE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BC05C8" w:rsidRPr="00C27ADE" w:rsidRDefault="0012106C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lastRenderedPageBreak/>
        <w:t>М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>етою створення та використання АЗ є забезпечення його повноти на стадії формування пошукових інформаційних масивів</w:t>
      </w:r>
      <w:r w:rsidR="00127710" w:rsidRPr="00C27A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>зокрема</w:t>
      </w:r>
      <w:r w:rsidRPr="00C27ADE">
        <w:rPr>
          <w:rFonts w:ascii="Times New Roman" w:hAnsi="Times New Roman"/>
          <w:sz w:val="28"/>
          <w:szCs w:val="28"/>
          <w:lang w:val="uk-UA"/>
        </w:rPr>
        <w:t>,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127710" w:rsidRPr="00C27ADE">
        <w:rPr>
          <w:rFonts w:ascii="Times New Roman" w:hAnsi="Times New Roman"/>
          <w:sz w:val="28"/>
          <w:szCs w:val="28"/>
          <w:lang w:val="uk-UA"/>
        </w:rPr>
        <w:t>ворення бібліографічних записів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, що дозволяє на етапі </w:t>
      </w:r>
      <w:r w:rsidR="00127710" w:rsidRPr="00C27ADE">
        <w:rPr>
          <w:rFonts w:ascii="Times New Roman" w:hAnsi="Times New Roman"/>
          <w:sz w:val="28"/>
          <w:szCs w:val="28"/>
          <w:lang w:val="uk-UA"/>
        </w:rPr>
        <w:t>формування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пошукового запиту зробити його максимально результативним. З іншого боку, розширення АЗ додатковими елементами, </w:t>
      </w:r>
      <w:r w:rsidR="00C54A7A" w:rsidRPr="00C27ADE">
        <w:rPr>
          <w:rFonts w:ascii="Times New Roman" w:hAnsi="Times New Roman"/>
          <w:sz w:val="28"/>
          <w:szCs w:val="28"/>
          <w:lang w:val="uk-UA"/>
        </w:rPr>
        <w:t>які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пропонують правила </w:t>
      </w:r>
      <w:r w:rsidR="00BC05C8" w:rsidRPr="00C27ADE">
        <w:rPr>
          <w:rFonts w:ascii="Times New Roman" w:hAnsi="Times New Roman"/>
          <w:sz w:val="28"/>
          <w:szCs w:val="28"/>
          <w:lang w:val="en-US"/>
        </w:rPr>
        <w:t>RDA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, робить АЗ на найменування організації своєрідним інформаційно-авторитетним профілем описуваної установи, надає додаткові можливості для пов’язування бібліографічних записів, в яких каталогізована організація фігурує як колективний автор з інтернет-порталами, </w:t>
      </w:r>
      <w:r w:rsidR="00127710" w:rsidRPr="00C27ADE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дозволяє </w:t>
      </w:r>
      <w:r w:rsidR="00127710" w:rsidRPr="00C27ADE">
        <w:rPr>
          <w:rFonts w:ascii="Times New Roman" w:hAnsi="Times New Roman"/>
          <w:sz w:val="28"/>
          <w:szCs w:val="28"/>
          <w:lang w:val="uk-UA"/>
        </w:rPr>
        <w:t xml:space="preserve">постійно 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>підтримувати рівень актуальності інформації у АЗ</w:t>
      </w:r>
      <w:r w:rsidR="00127710" w:rsidRPr="00C27ADE">
        <w:rPr>
          <w:rFonts w:ascii="Times New Roman" w:hAnsi="Times New Roman"/>
          <w:sz w:val="28"/>
          <w:szCs w:val="28"/>
          <w:lang w:val="uk-UA"/>
        </w:rPr>
        <w:t>,</w:t>
      </w:r>
      <w:r w:rsidR="00BC05C8" w:rsidRPr="00C27ADE">
        <w:rPr>
          <w:rFonts w:ascii="Times New Roman" w:hAnsi="Times New Roman"/>
          <w:sz w:val="28"/>
          <w:szCs w:val="28"/>
          <w:lang w:val="uk-UA"/>
        </w:rPr>
        <w:t xml:space="preserve"> надає користувачеві у разі його зацікавленості доступ до інтернет-ресурсу організації.</w:t>
      </w:r>
    </w:p>
    <w:p w:rsidR="00F8303E" w:rsidRPr="00C27ADE" w:rsidRDefault="00BC05C8" w:rsidP="00A90A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7ADE">
        <w:rPr>
          <w:rFonts w:ascii="Times New Roman" w:hAnsi="Times New Roman"/>
          <w:sz w:val="28"/>
          <w:szCs w:val="28"/>
          <w:lang w:val="uk-UA"/>
        </w:rPr>
        <w:t xml:space="preserve">Відповідно до викладених у </w:t>
      </w:r>
      <w:r w:rsidRPr="00C27ADE">
        <w:rPr>
          <w:rFonts w:ascii="Times New Roman" w:hAnsi="Times New Roman"/>
          <w:sz w:val="28"/>
          <w:szCs w:val="28"/>
        </w:rPr>
        <w:t>RDA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 вимог і можливостей, відбувається розширення додаткового набору точок доступу АЗ на найменування організації в </w:t>
      </w:r>
      <w:r w:rsidRPr="00C27ADE">
        <w:rPr>
          <w:rFonts w:ascii="Times New Roman" w:hAnsi="Times New Roman"/>
          <w:sz w:val="28"/>
          <w:szCs w:val="28"/>
          <w:lang w:val="en-US"/>
        </w:rPr>
        <w:t>UNIMARC</w:t>
      </w:r>
      <w:r w:rsidRPr="00C27ADE">
        <w:rPr>
          <w:rFonts w:ascii="Times New Roman" w:hAnsi="Times New Roman"/>
          <w:sz w:val="28"/>
          <w:szCs w:val="28"/>
          <w:lang w:val="uk-UA"/>
        </w:rPr>
        <w:t xml:space="preserve">-форматі – базовому форматі інформаційно-пошукової системи </w:t>
      </w:r>
      <w:r w:rsidR="00F8303E" w:rsidRPr="00C27ADE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Ярослава Мудрого</w:t>
      </w:r>
      <w:r w:rsidRPr="00C27ADE">
        <w:rPr>
          <w:rFonts w:ascii="Times New Roman" w:hAnsi="Times New Roman"/>
          <w:sz w:val="28"/>
          <w:szCs w:val="28"/>
          <w:lang w:val="uk-UA"/>
        </w:rPr>
        <w:t>.</w:t>
      </w:r>
    </w:p>
    <w:p w:rsidR="00F8303E" w:rsidRPr="00C27ADE" w:rsidRDefault="00F8303E" w:rsidP="00A90A36">
      <w:pPr>
        <w:tabs>
          <w:tab w:val="left" w:pos="252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C05C8" w:rsidRPr="00C27ADE" w:rsidRDefault="00BC05C8" w:rsidP="00A90A36">
      <w:pPr>
        <w:tabs>
          <w:tab w:val="left" w:pos="2520"/>
          <w:tab w:val="center" w:pos="481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27ADE">
        <w:rPr>
          <w:rFonts w:ascii="Times New Roman" w:hAnsi="Times New Roman"/>
          <w:b/>
          <w:sz w:val="24"/>
          <w:szCs w:val="24"/>
          <w:lang w:val="uk-UA"/>
        </w:rPr>
        <w:t>Список використаної літератури</w:t>
      </w:r>
    </w:p>
    <w:p w:rsidR="00EB0271" w:rsidRPr="00C27ADE" w:rsidRDefault="00BC05C8" w:rsidP="00A90A36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27ADE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FA5EF9" w:rsidRPr="00C27ADE">
        <w:rPr>
          <w:rFonts w:ascii="Times New Roman" w:hAnsi="Times New Roman"/>
          <w:bCs/>
          <w:sz w:val="24"/>
          <w:szCs w:val="24"/>
        </w:rPr>
        <w:t>Ріва</w:t>
      </w:r>
      <w:proofErr w:type="spellEnd"/>
      <w:r w:rsidR="00FA5EF9" w:rsidRPr="00C27ADE">
        <w:rPr>
          <w:rFonts w:ascii="Times New Roman" w:hAnsi="Times New Roman"/>
          <w:bCs/>
          <w:sz w:val="24"/>
          <w:szCs w:val="24"/>
        </w:rPr>
        <w:t xml:space="preserve"> П., </w:t>
      </w:r>
      <w:proofErr w:type="spellStart"/>
      <w:r w:rsidR="00FA5EF9" w:rsidRPr="00C27ADE">
        <w:rPr>
          <w:rFonts w:ascii="Times New Roman" w:hAnsi="Times New Roman"/>
          <w:bCs/>
          <w:sz w:val="24"/>
          <w:szCs w:val="24"/>
        </w:rPr>
        <w:t>Ле</w:t>
      </w:r>
      <w:proofErr w:type="spellEnd"/>
      <w:r w:rsidR="00FA5EF9" w:rsidRPr="00C27A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5EF9" w:rsidRPr="00C27ADE">
        <w:rPr>
          <w:rFonts w:ascii="Times New Roman" w:hAnsi="Times New Roman"/>
          <w:bCs/>
          <w:sz w:val="24"/>
          <w:szCs w:val="24"/>
        </w:rPr>
        <w:t>Бьоф</w:t>
      </w:r>
      <w:proofErr w:type="spellEnd"/>
      <w:r w:rsidR="00FA5EF9" w:rsidRPr="00C27ADE">
        <w:rPr>
          <w:rFonts w:ascii="Times New Roman" w:hAnsi="Times New Roman"/>
          <w:bCs/>
          <w:sz w:val="24"/>
          <w:szCs w:val="24"/>
        </w:rPr>
        <w:t xml:space="preserve"> П., </w:t>
      </w:r>
      <w:proofErr w:type="spellStart"/>
      <w:r w:rsidR="00FA5EF9" w:rsidRPr="00C27ADE">
        <w:rPr>
          <w:rFonts w:ascii="Times New Roman" w:hAnsi="Times New Roman"/>
          <w:bCs/>
          <w:sz w:val="24"/>
          <w:szCs w:val="24"/>
        </w:rPr>
        <w:t>Жумер</w:t>
      </w:r>
      <w:proofErr w:type="spellEnd"/>
      <w:r w:rsidR="00FA5EF9" w:rsidRPr="00C27ADE">
        <w:rPr>
          <w:rFonts w:ascii="Times New Roman" w:hAnsi="Times New Roman"/>
          <w:bCs/>
          <w:sz w:val="24"/>
          <w:szCs w:val="24"/>
        </w:rPr>
        <w:t xml:space="preserve"> М. </w:t>
      </w:r>
      <w:r w:rsidR="00EB0271" w:rsidRPr="00C27ADE">
        <w:rPr>
          <w:rFonts w:ascii="Times New Roman" w:hAnsi="Times New Roman"/>
          <w:bCs/>
          <w:sz w:val="24"/>
          <w:szCs w:val="24"/>
        </w:rPr>
        <w:t xml:space="preserve">Бібліотечна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еталонна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 модель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 </w:t>
      </w:r>
      <w:r w:rsidR="00EB0271" w:rsidRPr="00C27ADE">
        <w:rPr>
          <w:rFonts w:ascii="Times New Roman" w:hAnsi="Times New Roman"/>
          <w:bCs/>
          <w:sz w:val="24"/>
          <w:szCs w:val="24"/>
          <w:lang w:val="en-US"/>
        </w:rPr>
        <w:t>IFLA</w:t>
      </w:r>
      <w:r w:rsidR="00EB0271" w:rsidRPr="00C27ADE">
        <w:rPr>
          <w:rFonts w:ascii="Times New Roman" w:hAnsi="Times New Roman"/>
          <w:bCs/>
          <w:sz w:val="24"/>
          <w:szCs w:val="24"/>
        </w:rPr>
        <w:t xml:space="preserve">. Концептуальна модель для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бібліографічної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 інформації / </w:t>
      </w:r>
      <w:proofErr w:type="gramStart"/>
      <w:r w:rsidR="00EB0271" w:rsidRPr="00C27ADE">
        <w:rPr>
          <w:rFonts w:ascii="Times New Roman" w:hAnsi="Times New Roman"/>
          <w:bCs/>
          <w:sz w:val="24"/>
          <w:szCs w:val="24"/>
        </w:rPr>
        <w:t>ІФЛА ;</w:t>
      </w:r>
      <w:proofErr w:type="gramEnd"/>
      <w:r w:rsidR="00EB0271" w:rsidRPr="00C27ADE">
        <w:rPr>
          <w:rFonts w:ascii="Times New Roman" w:hAnsi="Times New Roman"/>
          <w:bCs/>
          <w:sz w:val="24"/>
          <w:szCs w:val="24"/>
        </w:rPr>
        <w:t xml:space="preserve"> пер. з англ. І. М.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Баньковська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 ; ред. пер. О. М.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Бруй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 ;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Укр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бібл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EB0271" w:rsidRPr="00C27ADE">
        <w:rPr>
          <w:rFonts w:ascii="Times New Roman" w:hAnsi="Times New Roman"/>
          <w:bCs/>
          <w:sz w:val="24"/>
          <w:szCs w:val="24"/>
        </w:rPr>
        <w:t>асоц</w:t>
      </w:r>
      <w:proofErr w:type="spellEnd"/>
      <w:r w:rsidR="00EB0271" w:rsidRPr="00C27ADE">
        <w:rPr>
          <w:rFonts w:ascii="Times New Roman" w:hAnsi="Times New Roman"/>
          <w:bCs/>
          <w:sz w:val="24"/>
          <w:szCs w:val="24"/>
        </w:rPr>
        <w:t xml:space="preserve">. Київ, 2019. 91 с. </w:t>
      </w:r>
      <w:r w:rsidR="00EB0271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>URL :</w:t>
      </w:r>
      <w:r w:rsidR="00EB0271" w:rsidRPr="00C27AD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5" w:history="1"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ifla</w:t>
        </w:r>
        <w:proofErr w:type="spellEnd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org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files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assets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cataloguing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frbr</w:t>
        </w:r>
        <w:proofErr w:type="spellEnd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-</w:t>
        </w:r>
        <w:proofErr w:type="spellStart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lrm</w:t>
        </w:r>
        <w:proofErr w:type="spellEnd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ifla</w:t>
        </w:r>
        <w:proofErr w:type="spellEnd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-</w:t>
        </w:r>
        <w:proofErr w:type="spellStart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lrm</w:t>
        </w:r>
        <w:proofErr w:type="spellEnd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-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august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-2017_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rev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201712-</w:t>
        </w:r>
        <w:proofErr w:type="spellStart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uk</w:t>
        </w:r>
        <w:proofErr w:type="spellEnd"/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="00EB0271" w:rsidRPr="00C27AD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pdf</w:t>
        </w:r>
      </w:hyperlink>
      <w:r w:rsidR="00EB0271" w:rsidRPr="00C27ADE">
        <w:rPr>
          <w:rFonts w:ascii="Times New Roman" w:hAnsi="Times New Roman"/>
          <w:bCs/>
          <w:sz w:val="24"/>
          <w:szCs w:val="24"/>
        </w:rPr>
        <w:t>.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27ADE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>Формування авторитетних записів на імена осіб та найменування організацій : метод. рекомендації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/ </w:t>
      </w:r>
      <w:r w:rsidR="00C1699D" w:rsidRPr="00C27ADE">
        <w:rPr>
          <w:rFonts w:ascii="Times New Roman" w:hAnsi="Times New Roman"/>
          <w:sz w:val="24"/>
          <w:szCs w:val="24"/>
          <w:lang w:val="uk-UA" w:eastAsia="uk-UA"/>
        </w:rPr>
        <w:t>Національна бібліотека України імені Ярослава Мудрого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; </w:t>
      </w:r>
      <w:proofErr w:type="spellStart"/>
      <w:r w:rsidR="00C1699D" w:rsidRPr="00C27ADE">
        <w:rPr>
          <w:rFonts w:ascii="Times New Roman" w:hAnsi="Times New Roman"/>
          <w:sz w:val="24"/>
          <w:szCs w:val="24"/>
          <w:lang w:val="uk-UA"/>
        </w:rPr>
        <w:t>упоряд</w:t>
      </w:r>
      <w:proofErr w:type="spellEnd"/>
      <w:r w:rsidR="00C1699D" w:rsidRPr="00C27ADE">
        <w:rPr>
          <w:rFonts w:ascii="Times New Roman" w:hAnsi="Times New Roman"/>
          <w:sz w:val="24"/>
          <w:szCs w:val="24"/>
          <w:lang w:val="uk-UA"/>
        </w:rPr>
        <w:t>. І. П. Антоненко. Київ, 2019. 88 с.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27ADE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>11.</w:t>
      </w:r>
      <w:r w:rsidR="00C1699D" w:rsidRPr="00C27ADE">
        <w:rPr>
          <w:rFonts w:ascii="Times New Roman" w:hAnsi="Times New Roman"/>
          <w:i/>
          <w:sz w:val="24"/>
          <w:szCs w:val="24"/>
          <w:lang w:val="en-US"/>
        </w:rPr>
        <w:t>Identifying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i/>
          <w:sz w:val="24"/>
          <w:szCs w:val="24"/>
          <w:lang w:val="en-US"/>
        </w:rPr>
        <w:t>Corporate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i/>
          <w:sz w:val="24"/>
          <w:szCs w:val="24"/>
          <w:lang w:val="en-US"/>
        </w:rPr>
        <w:t>Bodies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>.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>RDA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 xml:space="preserve">Toolkit. </w:t>
      </w:r>
      <w:proofErr w:type="spellStart"/>
      <w:r w:rsidR="00C1699D" w:rsidRPr="00C27ADE">
        <w:rPr>
          <w:rFonts w:ascii="Times New Roman" w:hAnsi="Times New Roman"/>
          <w:sz w:val="24"/>
          <w:szCs w:val="24"/>
          <w:lang w:val="en-US"/>
        </w:rPr>
        <w:t>Resourse</w:t>
      </w:r>
      <w:proofErr w:type="spellEnd"/>
      <w:r w:rsidR="00C1699D" w:rsidRPr="00C27ADE">
        <w:rPr>
          <w:rFonts w:ascii="Times New Roman" w:hAnsi="Times New Roman"/>
          <w:sz w:val="24"/>
          <w:szCs w:val="24"/>
          <w:lang w:val="en-US"/>
        </w:rPr>
        <w:t xml:space="preserve"> Description and </w:t>
      </w:r>
      <w:proofErr w:type="gramStart"/>
      <w:r w:rsidR="00C1699D" w:rsidRPr="00C27ADE">
        <w:rPr>
          <w:rFonts w:ascii="Times New Roman" w:hAnsi="Times New Roman"/>
          <w:sz w:val="24"/>
          <w:szCs w:val="24"/>
          <w:lang w:val="en-US"/>
        </w:rPr>
        <w:t>Access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:</w:t>
      </w:r>
      <w:proofErr w:type="gramEnd"/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="00C1699D" w:rsidRPr="00C27ADE">
        <w:rPr>
          <w:rFonts w:ascii="Times New Roman" w:hAnsi="Times New Roman"/>
          <w:sz w:val="24"/>
          <w:szCs w:val="24"/>
          <w:lang w:val="uk-UA"/>
        </w:rPr>
        <w:t>офіц</w:t>
      </w:r>
      <w:proofErr w:type="spellEnd"/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. сайт]. </w:t>
      </w:r>
      <w:r w:rsidR="00C1699D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>URL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>http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>://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>access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="00C1699D" w:rsidRPr="00C27ADE">
        <w:rPr>
          <w:rFonts w:ascii="Times New Roman" w:hAnsi="Times New Roman"/>
          <w:sz w:val="24"/>
          <w:szCs w:val="24"/>
          <w:lang w:val="en-US"/>
        </w:rPr>
        <w:t>rdatoolkit</w:t>
      </w:r>
      <w:proofErr w:type="spellEnd"/>
      <w:r w:rsidR="00C1699D" w:rsidRPr="00C27ADE">
        <w:rPr>
          <w:rFonts w:ascii="Times New Roman" w:hAnsi="Times New Roman"/>
          <w:sz w:val="24"/>
          <w:szCs w:val="24"/>
          <w:lang w:val="uk-UA"/>
        </w:rPr>
        <w:t>.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>org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>/.</w:t>
      </w:r>
    </w:p>
    <w:p w:rsidR="00BC05C8" w:rsidRPr="00C27ADE" w:rsidRDefault="00BC05C8" w:rsidP="00A90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C05C8" w:rsidRPr="00C27ADE" w:rsidRDefault="00BC05C8" w:rsidP="00A90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7ADE">
        <w:rPr>
          <w:rFonts w:ascii="Times New Roman" w:hAnsi="Times New Roman"/>
          <w:b/>
          <w:sz w:val="24"/>
          <w:szCs w:val="24"/>
          <w:lang w:val="en-US"/>
        </w:rPr>
        <w:t>References</w:t>
      </w:r>
    </w:p>
    <w:p w:rsidR="00A90A36" w:rsidRPr="00C27ADE" w:rsidRDefault="00BC05C8" w:rsidP="00A90A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C27ADE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Riva, P., Le </w:t>
      </w:r>
      <w:proofErr w:type="spellStart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Bof</w:t>
      </w:r>
      <w:proofErr w:type="spellEnd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P., &amp; </w:t>
      </w:r>
      <w:proofErr w:type="spellStart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Zhumer</w:t>
      </w:r>
      <w:proofErr w:type="spellEnd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M. (2019). </w:t>
      </w:r>
      <w:proofErr w:type="spellStart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Bibliotechna</w:t>
      </w:r>
      <w:proofErr w:type="spellEnd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etalonna</w:t>
      </w:r>
      <w:proofErr w:type="spellEnd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model vid IFLA. </w:t>
      </w:r>
      <w:proofErr w:type="spellStart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Kontseptualna</w:t>
      </w:r>
      <w:proofErr w:type="spellEnd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model </w:t>
      </w:r>
      <w:proofErr w:type="spellStart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dlia</w:t>
      </w:r>
      <w:proofErr w:type="spellEnd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bibliohrafichnoi</w:t>
      </w:r>
      <w:proofErr w:type="spellEnd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90A36" w:rsidRPr="00C27ADE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informatsii</w:t>
      </w:r>
      <w:proofErr w:type="spellEnd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[Conceptual model for bibliographic information]. (</w:t>
      </w:r>
      <w:proofErr w:type="spellStart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Bankovska</w:t>
      </w:r>
      <w:proofErr w:type="spellEnd"/>
      <w:r w:rsidR="00A90A36" w:rsidRPr="00C27AD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I. (Trans.), Brui, O. (Ed.)). Retrieved July 26, 2020, from https://www.ifla.org/files/assets/cataloguing/frbr-lrm/ifla-lrm-august-2017_rev201712-uk.pdf. [In Ukrainian].</w:t>
      </w:r>
    </w:p>
    <w:p w:rsidR="00BC05C8" w:rsidRPr="00C27ADE" w:rsidRDefault="00BC05C8" w:rsidP="00A90A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27ADE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="00C1699D" w:rsidRPr="00C27ADE">
        <w:rPr>
          <w:rFonts w:ascii="Times New Roman" w:hAnsi="Times New Roman"/>
          <w:color w:val="000000"/>
          <w:sz w:val="24"/>
          <w:szCs w:val="24"/>
          <w:lang w:val="en-US"/>
        </w:rPr>
        <w:t>Antonenko</w:t>
      </w:r>
      <w:proofErr w:type="spellEnd"/>
      <w:r w:rsidR="00C1699D" w:rsidRPr="00C27ADE">
        <w:rPr>
          <w:rFonts w:ascii="Times New Roman" w:hAnsi="Times New Roman"/>
          <w:color w:val="000000"/>
          <w:sz w:val="24"/>
          <w:szCs w:val="24"/>
          <w:lang w:val="en-US"/>
        </w:rPr>
        <w:t xml:space="preserve">, I. P. (Comp.). (2019).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Formuvannya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avtoritetnykh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fayliv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na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imena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osib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ta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naymehuvannya</w:t>
      </w:r>
      <w:proofErr w:type="spellEnd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1699D" w:rsidRPr="00C27ADE">
        <w:rPr>
          <w:rFonts w:ascii="Times New Roman" w:hAnsi="Times New Roman"/>
          <w:i/>
          <w:color w:val="000000"/>
          <w:sz w:val="24"/>
          <w:szCs w:val="24"/>
          <w:lang w:val="en-US"/>
        </w:rPr>
        <w:t>organizaciy</w:t>
      </w:r>
      <w:proofErr w:type="spellEnd"/>
      <w:r w:rsidR="00C1699D" w:rsidRPr="00C27ADE">
        <w:rPr>
          <w:rFonts w:ascii="Times New Roman" w:hAnsi="Times New Roman"/>
          <w:color w:val="000000"/>
          <w:sz w:val="24"/>
          <w:szCs w:val="24"/>
          <w:lang w:val="en-US"/>
        </w:rPr>
        <w:t>. [Formation</w:t>
      </w:r>
      <w:r w:rsidR="00C1699D" w:rsidRPr="00C27ADE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authority records for names of persons and corporate bodies].</w:t>
      </w:r>
      <w:r w:rsidR="00C1699D" w:rsidRPr="00C27ADE">
        <w:rPr>
          <w:rFonts w:ascii="Times New Roman" w:hAnsi="Times New Roman"/>
          <w:color w:val="000000"/>
          <w:sz w:val="24"/>
          <w:szCs w:val="24"/>
          <w:lang w:val="en-US"/>
        </w:rPr>
        <w:t xml:space="preserve"> Kyiv, Ukraine. [In Ukrainian].</w:t>
      </w:r>
    </w:p>
    <w:p w:rsidR="00C1699D" w:rsidRPr="00C27ADE" w:rsidRDefault="00BC05C8" w:rsidP="00C16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uk-UA"/>
        </w:rPr>
      </w:pPr>
      <w:r w:rsidRPr="00C27ADE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>11.</w:t>
      </w:r>
      <w:r w:rsidR="00C1699D" w:rsidRPr="00C27ADE">
        <w:rPr>
          <w:rFonts w:ascii="Times New Roman" w:hAnsi="Times New Roman"/>
          <w:i/>
          <w:sz w:val="24"/>
          <w:szCs w:val="24"/>
          <w:lang w:val="en-US"/>
        </w:rPr>
        <w:t>Identifying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i/>
          <w:sz w:val="24"/>
          <w:szCs w:val="24"/>
          <w:lang w:val="en-US"/>
        </w:rPr>
        <w:t>Corporate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i/>
          <w:sz w:val="24"/>
          <w:szCs w:val="24"/>
          <w:lang w:val="en-US"/>
        </w:rPr>
        <w:t>Bodies</w:t>
      </w:r>
      <w:r w:rsidR="00C1699D" w:rsidRPr="00C27ADE">
        <w:rPr>
          <w:rFonts w:ascii="Times New Roman" w:hAnsi="Times New Roman"/>
          <w:i/>
          <w:sz w:val="24"/>
          <w:szCs w:val="24"/>
          <w:lang w:val="uk-UA"/>
        </w:rPr>
        <w:t>.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>RDA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99D" w:rsidRPr="00C27ADE">
        <w:rPr>
          <w:rFonts w:ascii="Times New Roman" w:hAnsi="Times New Roman"/>
          <w:sz w:val="24"/>
          <w:szCs w:val="24"/>
          <w:lang w:val="en-US"/>
        </w:rPr>
        <w:t xml:space="preserve">Toolkit. </w:t>
      </w:r>
      <w:proofErr w:type="spellStart"/>
      <w:r w:rsidR="00C1699D" w:rsidRPr="00C27ADE">
        <w:rPr>
          <w:rFonts w:ascii="Times New Roman" w:hAnsi="Times New Roman"/>
          <w:sz w:val="24"/>
          <w:szCs w:val="24"/>
          <w:lang w:val="en-US"/>
        </w:rPr>
        <w:t>Resourse</w:t>
      </w:r>
      <w:proofErr w:type="spellEnd"/>
      <w:r w:rsidR="00C1699D" w:rsidRPr="00C27ADE">
        <w:rPr>
          <w:rFonts w:ascii="Times New Roman" w:hAnsi="Times New Roman"/>
          <w:sz w:val="24"/>
          <w:szCs w:val="24"/>
          <w:lang w:val="en-US"/>
        </w:rPr>
        <w:t xml:space="preserve"> Description and Access</w:t>
      </w:r>
      <w:r w:rsidR="00C1699D" w:rsidRPr="00C27ADE">
        <w:rPr>
          <w:rFonts w:ascii="Times New Roman" w:hAnsi="Times New Roman"/>
          <w:sz w:val="24"/>
          <w:szCs w:val="24"/>
          <w:lang w:val="uk-UA"/>
        </w:rPr>
        <w:t>.</w:t>
      </w:r>
      <w:r w:rsidR="00C1699D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 xml:space="preserve"> </w:t>
      </w:r>
      <w:proofErr w:type="spellStart"/>
      <w:r w:rsidR="00C1699D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>Retrieved</w:t>
      </w:r>
      <w:proofErr w:type="spellEnd"/>
      <w:r w:rsidR="00C1699D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 xml:space="preserve"> </w:t>
      </w:r>
      <w:proofErr w:type="spellStart"/>
      <w:r w:rsidR="00C1699D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>from</w:t>
      </w:r>
      <w:proofErr w:type="spellEnd"/>
      <w:r w:rsidR="00C1699D" w:rsidRPr="00C27ADE">
        <w:rPr>
          <w:rFonts w:ascii="Times New Roman" w:hAnsi="Times New Roman"/>
          <w:color w:val="464646"/>
          <w:sz w:val="24"/>
          <w:szCs w:val="24"/>
          <w:lang w:val="uk-UA" w:eastAsia="uk-UA"/>
        </w:rPr>
        <w:t xml:space="preserve"> </w:t>
      </w:r>
      <w:hyperlink r:id="rId6" w:history="1">
        <w:r w:rsidR="00C1699D" w:rsidRPr="00C27ADE">
          <w:rPr>
            <w:rStyle w:val="a3"/>
            <w:rFonts w:ascii="Times New Roman" w:hAnsi="Times New Roman"/>
            <w:sz w:val="24"/>
            <w:szCs w:val="24"/>
            <w:lang w:val="en-US"/>
          </w:rPr>
          <w:t>http://access.rdatoolkit.org/</w:t>
        </w:r>
      </w:hyperlink>
      <w:r w:rsidR="00C1699D" w:rsidRPr="00C27ADE">
        <w:rPr>
          <w:rStyle w:val="a3"/>
          <w:rFonts w:ascii="Times New Roman" w:hAnsi="Times New Roman"/>
          <w:sz w:val="24"/>
          <w:szCs w:val="24"/>
          <w:lang w:val="uk-UA"/>
        </w:rPr>
        <w:t>. [</w:t>
      </w:r>
      <w:proofErr w:type="spellStart"/>
      <w:r w:rsidR="00C1699D" w:rsidRPr="00C27ADE">
        <w:rPr>
          <w:rStyle w:val="a3"/>
          <w:rFonts w:ascii="Times New Roman" w:hAnsi="Times New Roman"/>
          <w:sz w:val="24"/>
          <w:szCs w:val="24"/>
          <w:lang w:val="uk-UA"/>
        </w:rPr>
        <w:t>In</w:t>
      </w:r>
      <w:proofErr w:type="spellEnd"/>
      <w:r w:rsidR="00C1699D" w:rsidRPr="00C27ADE">
        <w:rPr>
          <w:rStyle w:val="a3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1699D" w:rsidRPr="00C27ADE">
        <w:rPr>
          <w:rStyle w:val="a3"/>
          <w:rFonts w:ascii="Times New Roman" w:hAnsi="Times New Roman"/>
          <w:sz w:val="24"/>
          <w:szCs w:val="24"/>
          <w:lang w:val="uk-UA"/>
        </w:rPr>
        <w:t>English</w:t>
      </w:r>
      <w:proofErr w:type="spellEnd"/>
      <w:r w:rsidR="00C1699D" w:rsidRPr="00C27ADE">
        <w:rPr>
          <w:rStyle w:val="a3"/>
          <w:rFonts w:ascii="Times New Roman" w:hAnsi="Times New Roman"/>
          <w:sz w:val="24"/>
          <w:szCs w:val="24"/>
          <w:lang w:val="uk-UA"/>
        </w:rPr>
        <w:t>].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  <w:proofErr w:type="spellStart"/>
      <w:r w:rsidRPr="00C27ADE">
        <w:rPr>
          <w:rFonts w:ascii="Times New Roman" w:hAnsi="Times New Roman"/>
          <w:b/>
          <w:sz w:val="24"/>
          <w:szCs w:val="24"/>
          <w:lang w:val="en-US" w:eastAsia="uk-UA"/>
        </w:rPr>
        <w:t>Iryna</w:t>
      </w:r>
      <w:proofErr w:type="spellEnd"/>
      <w:r w:rsidRPr="00C27ADE">
        <w:rPr>
          <w:rFonts w:ascii="Times New Roman" w:hAnsi="Times New Roman"/>
          <w:b/>
          <w:sz w:val="24"/>
          <w:szCs w:val="24"/>
          <w:lang w:val="en-US" w:eastAsia="uk-UA"/>
        </w:rPr>
        <w:t xml:space="preserve"> </w:t>
      </w:r>
      <w:proofErr w:type="spellStart"/>
      <w:r w:rsidRPr="00C27ADE">
        <w:rPr>
          <w:rFonts w:ascii="Times New Roman" w:hAnsi="Times New Roman"/>
          <w:b/>
          <w:sz w:val="24"/>
          <w:szCs w:val="24"/>
          <w:lang w:val="en-US" w:eastAsia="uk-UA"/>
        </w:rPr>
        <w:t>Bagrii</w:t>
      </w:r>
      <w:proofErr w:type="spellEnd"/>
      <w:r w:rsidRPr="00C27ADE">
        <w:rPr>
          <w:rFonts w:ascii="Times New Roman" w:hAnsi="Times New Roman"/>
          <w:sz w:val="24"/>
          <w:szCs w:val="24"/>
          <w:lang w:val="en-US" w:eastAsia="uk-UA"/>
        </w:rPr>
        <w:t>,</w:t>
      </w:r>
    </w:p>
    <w:p w:rsidR="00A90A36" w:rsidRPr="00C27ADE" w:rsidRDefault="00A90A36" w:rsidP="00A90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en-US" w:eastAsia="uk-UA"/>
        </w:rPr>
        <w:t>ORCID 0000-003-4684-9635</w:t>
      </w:r>
      <w:r w:rsidRPr="00C27ADE">
        <w:rPr>
          <w:rFonts w:ascii="Times New Roman" w:hAnsi="Times New Roman"/>
          <w:sz w:val="24"/>
          <w:szCs w:val="24"/>
          <w:lang w:val="uk-UA" w:eastAsia="uk-UA"/>
        </w:rPr>
        <w:t>,</w:t>
      </w:r>
    </w:p>
    <w:p w:rsidR="00BC05C8" w:rsidRPr="00C27ADE" w:rsidRDefault="00BC05C8" w:rsidP="00A90A3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27ADE">
        <w:rPr>
          <w:rFonts w:ascii="Times New Roman" w:hAnsi="Times New Roman"/>
          <w:sz w:val="24"/>
          <w:szCs w:val="24"/>
          <w:lang w:val="en-US" w:eastAsia="ru-RU"/>
        </w:rPr>
        <w:lastRenderedPageBreak/>
        <w:t>Chief Librarian</w:t>
      </w:r>
      <w:r w:rsidR="00A90A36" w:rsidRPr="00C27ADE">
        <w:rPr>
          <w:rFonts w:ascii="Times New Roman" w:hAnsi="Times New Roman"/>
          <w:sz w:val="24"/>
          <w:szCs w:val="24"/>
          <w:lang w:val="uk-UA" w:eastAsia="ru-RU"/>
        </w:rPr>
        <w:t>,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proofErr w:type="spellStart"/>
      <w:r w:rsidRPr="00C27ADE">
        <w:rPr>
          <w:rFonts w:ascii="Times New Roman" w:hAnsi="Times New Roman"/>
          <w:sz w:val="24"/>
          <w:szCs w:val="24"/>
          <w:lang w:val="en-US" w:eastAsia="ru-RU"/>
        </w:rPr>
        <w:t>Yaroslav</w:t>
      </w:r>
      <w:proofErr w:type="spellEnd"/>
      <w:r w:rsidRPr="00C27AD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C27ADE">
        <w:rPr>
          <w:rFonts w:ascii="Times New Roman" w:hAnsi="Times New Roman"/>
          <w:sz w:val="24"/>
          <w:szCs w:val="24"/>
          <w:lang w:val="en-US" w:eastAsia="ru-RU"/>
        </w:rPr>
        <w:t>Mudryi</w:t>
      </w:r>
      <w:proofErr w:type="spellEnd"/>
      <w:r w:rsidRPr="00C27ADE">
        <w:rPr>
          <w:rFonts w:ascii="Times New Roman" w:hAnsi="Times New Roman"/>
          <w:sz w:val="24"/>
          <w:szCs w:val="24"/>
          <w:lang w:val="en-US" w:eastAsia="ru-RU"/>
        </w:rPr>
        <w:t xml:space="preserve"> National Library of Ukraine</w:t>
      </w:r>
      <w:r w:rsidR="00A90A36" w:rsidRPr="00C27ADE">
        <w:rPr>
          <w:rFonts w:ascii="Times New Roman" w:hAnsi="Times New Roman"/>
          <w:sz w:val="24"/>
          <w:szCs w:val="24"/>
          <w:lang w:val="uk-UA" w:eastAsia="ru-RU"/>
        </w:rPr>
        <w:t>,</w:t>
      </w:r>
    </w:p>
    <w:p w:rsidR="00A90A36" w:rsidRPr="00C27ADE" w:rsidRDefault="00A90A36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C27ADE">
        <w:rPr>
          <w:rFonts w:ascii="Times New Roman" w:hAnsi="Times New Roman"/>
          <w:sz w:val="24"/>
          <w:szCs w:val="24"/>
          <w:lang w:val="en-US" w:eastAsia="ru-RU"/>
        </w:rPr>
        <w:t>Kyiv, Ukraine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27ADE">
        <w:rPr>
          <w:rFonts w:ascii="Times New Roman" w:hAnsi="Times New Roman"/>
          <w:sz w:val="24"/>
          <w:szCs w:val="24"/>
          <w:lang w:val="en-US" w:eastAsia="ru-RU"/>
        </w:rPr>
        <w:t xml:space="preserve">e-mail: </w:t>
      </w:r>
      <w:hyperlink r:id="rId7" w:history="1">
        <w:r w:rsidRPr="00C27AD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 w:eastAsia="ru-RU"/>
          </w:rPr>
          <w:t>vlz@nplu.org</w:t>
        </w:r>
      </w:hyperlink>
      <w:r w:rsidRPr="00C27ADE">
        <w:rPr>
          <w:rFonts w:ascii="Times New Roman" w:hAnsi="Times New Roman"/>
          <w:sz w:val="24"/>
          <w:szCs w:val="24"/>
          <w:lang w:val="en-US" w:eastAsia="uk-UA"/>
        </w:rPr>
        <w:t xml:space="preserve"> 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BC05C8" w:rsidRPr="00C27ADE" w:rsidRDefault="00BC05C8" w:rsidP="00A90A3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C27ADE">
        <w:rPr>
          <w:rFonts w:ascii="Times New Roman" w:hAnsi="Times New Roman"/>
          <w:b/>
          <w:sz w:val="24"/>
          <w:szCs w:val="24"/>
          <w:lang w:val="en-US"/>
        </w:rPr>
        <w:t xml:space="preserve">RDA PRINCIPLES AND NEW OPPORTUNITIES IN CREATING AUTHORITY RECORDS FOR </w:t>
      </w:r>
      <w:r w:rsidRPr="00C27ADE">
        <w:rPr>
          <w:rStyle w:val="tlid-translation"/>
          <w:rFonts w:ascii="Times New Roman" w:hAnsi="Times New Roman"/>
          <w:b/>
          <w:sz w:val="24"/>
          <w:szCs w:val="24"/>
          <w:lang w:val="en-US"/>
        </w:rPr>
        <w:t>CORPORATE BODY</w:t>
      </w:r>
      <w:r w:rsidRPr="00C27ADE">
        <w:rPr>
          <w:rStyle w:val="tlid-translation"/>
          <w:rFonts w:ascii="Times New Roman" w:hAnsi="Times New Roman"/>
          <w:sz w:val="24"/>
          <w:szCs w:val="24"/>
          <w:lang w:val="en-US"/>
        </w:rPr>
        <w:t xml:space="preserve"> </w:t>
      </w:r>
      <w:r w:rsidRPr="00C27ADE">
        <w:rPr>
          <w:rFonts w:ascii="Times New Roman" w:hAnsi="Times New Roman"/>
          <w:b/>
          <w:sz w:val="24"/>
          <w:szCs w:val="24"/>
          <w:lang w:val="en-US"/>
        </w:rPr>
        <w:t xml:space="preserve">NAMES IN </w:t>
      </w:r>
      <w:r w:rsidR="00974E43" w:rsidRPr="00C27ADE"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r w:rsidRPr="00C27ADE">
        <w:rPr>
          <w:rFonts w:ascii="Times New Roman" w:hAnsi="Times New Roman"/>
          <w:b/>
          <w:sz w:val="24"/>
          <w:szCs w:val="24"/>
          <w:lang w:val="en-US"/>
        </w:rPr>
        <w:t>YAROSLAV MUDRYI NATIONAL LIBRARY OF UKRAINE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BC05C8" w:rsidRPr="00C27ADE" w:rsidRDefault="00BC05C8" w:rsidP="00A90A36">
      <w:pPr>
        <w:spacing w:after="0" w:line="240" w:lineRule="auto"/>
        <w:jc w:val="both"/>
        <w:rPr>
          <w:rStyle w:val="tlid-translation"/>
          <w:rFonts w:ascii="Times New Roman" w:hAnsi="Times New Roman"/>
          <w:sz w:val="24"/>
          <w:szCs w:val="24"/>
          <w:lang w:val="en-US"/>
        </w:rPr>
      </w:pPr>
      <w:r w:rsidRPr="00C27ADE">
        <w:rPr>
          <w:rStyle w:val="tlid-translation"/>
          <w:rFonts w:ascii="Times New Roman" w:hAnsi="Times New Roman"/>
          <w:sz w:val="24"/>
          <w:szCs w:val="24"/>
          <w:lang w:val="en-US"/>
        </w:rPr>
        <w:t xml:space="preserve">The opportunities and advantages provided by the use of RDA innovations in the creating of authority records on corporate body names in the </w:t>
      </w:r>
      <w:proofErr w:type="spellStart"/>
      <w:r w:rsidRPr="00C27ADE">
        <w:rPr>
          <w:rFonts w:ascii="Times New Roman" w:hAnsi="Times New Roman"/>
          <w:sz w:val="24"/>
          <w:szCs w:val="24"/>
          <w:lang w:val="en-US"/>
        </w:rPr>
        <w:t>Yaroslav</w:t>
      </w:r>
      <w:proofErr w:type="spellEnd"/>
      <w:r w:rsidRPr="00C27A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ADE">
        <w:rPr>
          <w:rFonts w:ascii="Times New Roman" w:hAnsi="Times New Roman"/>
          <w:sz w:val="24"/>
          <w:szCs w:val="24"/>
          <w:lang w:val="en-US"/>
        </w:rPr>
        <w:t>Mudryi</w:t>
      </w:r>
      <w:proofErr w:type="spellEnd"/>
      <w:r w:rsidRPr="00C27ADE">
        <w:rPr>
          <w:rFonts w:ascii="Times New Roman" w:hAnsi="Times New Roman"/>
          <w:sz w:val="24"/>
          <w:szCs w:val="24"/>
          <w:lang w:val="en-US"/>
        </w:rPr>
        <w:t xml:space="preserve"> National Library of Ukraine</w:t>
      </w:r>
      <w:r w:rsidRPr="00C27ADE">
        <w:rPr>
          <w:rStyle w:val="tlid-translation"/>
          <w:rFonts w:ascii="Times New Roman" w:hAnsi="Times New Roman"/>
          <w:sz w:val="24"/>
          <w:szCs w:val="24"/>
          <w:lang w:val="en-US"/>
        </w:rPr>
        <w:t xml:space="preserve"> are presented.</w:t>
      </w:r>
    </w:p>
    <w:p w:rsidR="00A90A36" w:rsidRPr="00C27ADE" w:rsidRDefault="00A90A36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05C8" w:rsidRPr="00C27ADE" w:rsidRDefault="00BC05C8" w:rsidP="00926AA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C27ADE">
        <w:rPr>
          <w:rFonts w:ascii="Times New Roman" w:hAnsi="Times New Roman"/>
          <w:i/>
          <w:lang w:val="en-US"/>
        </w:rPr>
        <w:t>Keywords:</w:t>
      </w:r>
      <w:r w:rsidRPr="00C27ADE">
        <w:rPr>
          <w:rFonts w:ascii="Times New Roman" w:hAnsi="Times New Roman"/>
          <w:lang w:val="en-US"/>
        </w:rPr>
        <w:t xml:space="preserve"> </w:t>
      </w:r>
      <w:r w:rsidRPr="00C27ADE">
        <w:rPr>
          <w:rStyle w:val="tlid-translation"/>
          <w:rFonts w:ascii="Times New Roman" w:hAnsi="Times New Roman"/>
          <w:lang w:val="en-US"/>
        </w:rPr>
        <w:t>corporate body names,</w:t>
      </w:r>
      <w:r w:rsidRPr="00C27ADE">
        <w:rPr>
          <w:rFonts w:ascii="Times New Roman" w:hAnsi="Times New Roman"/>
          <w:lang w:val="en-US"/>
        </w:rPr>
        <w:t xml:space="preserve"> RDA, authority record,</w:t>
      </w:r>
      <w:r w:rsidRPr="00C27ADE">
        <w:rPr>
          <w:rFonts w:ascii="Times New Roman" w:hAnsi="Times New Roman"/>
          <w:lang w:val="en-US" w:eastAsia="uk-UA"/>
        </w:rPr>
        <w:t xml:space="preserve"> </w:t>
      </w:r>
      <w:r w:rsidRPr="00C27ADE">
        <w:rPr>
          <w:rFonts w:ascii="Times New Roman" w:hAnsi="Times New Roman"/>
          <w:lang w:val="en-US"/>
        </w:rPr>
        <w:t>authority access points,</w:t>
      </w:r>
      <w:r w:rsidRPr="00C27ADE">
        <w:rPr>
          <w:rFonts w:ascii="Times New Roman" w:hAnsi="Times New Roman"/>
          <w:lang w:val="en-US" w:eastAsia="uk-UA"/>
        </w:rPr>
        <w:t xml:space="preserve"> information retrieval</w:t>
      </w:r>
      <w:r w:rsidR="00926AA8" w:rsidRPr="00C27ADE">
        <w:rPr>
          <w:rFonts w:ascii="Times New Roman" w:hAnsi="Times New Roman"/>
          <w:lang w:val="uk-UA" w:eastAsia="uk-UA"/>
        </w:rPr>
        <w:t xml:space="preserve">, </w:t>
      </w:r>
      <w:proofErr w:type="spellStart"/>
      <w:r w:rsidR="00926AA8" w:rsidRPr="00C27ADE">
        <w:rPr>
          <w:rFonts w:ascii="Times New Roman" w:hAnsi="Times New Roman"/>
          <w:sz w:val="24"/>
          <w:szCs w:val="24"/>
          <w:lang w:val="en-US" w:eastAsia="ru-RU"/>
        </w:rPr>
        <w:t>Yaroslav</w:t>
      </w:r>
      <w:proofErr w:type="spellEnd"/>
      <w:r w:rsidR="00926AA8" w:rsidRPr="00C27AD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26AA8" w:rsidRPr="00C27ADE">
        <w:rPr>
          <w:rFonts w:ascii="Times New Roman" w:hAnsi="Times New Roman"/>
          <w:sz w:val="24"/>
          <w:szCs w:val="24"/>
          <w:lang w:val="en-US" w:eastAsia="ru-RU"/>
        </w:rPr>
        <w:t>Mudryi</w:t>
      </w:r>
      <w:proofErr w:type="spellEnd"/>
      <w:r w:rsidR="00926AA8" w:rsidRPr="00C27ADE">
        <w:rPr>
          <w:rFonts w:ascii="Times New Roman" w:hAnsi="Times New Roman"/>
          <w:sz w:val="24"/>
          <w:szCs w:val="24"/>
          <w:lang w:val="en-US" w:eastAsia="ru-RU"/>
        </w:rPr>
        <w:t xml:space="preserve"> National Library of Ukraine</w:t>
      </w:r>
      <w:r w:rsidR="00926AA8" w:rsidRPr="00C27ADE">
        <w:rPr>
          <w:rFonts w:ascii="Times New Roman" w:hAnsi="Times New Roman"/>
          <w:lang w:val="uk-UA" w:eastAsia="uk-UA"/>
        </w:rPr>
        <w:t>.</w:t>
      </w:r>
    </w:p>
    <w:p w:rsidR="00BC05C8" w:rsidRPr="00C27ADE" w:rsidRDefault="00BC05C8" w:rsidP="00A90A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C05C8" w:rsidRPr="00C27ADE" w:rsidSect="004D51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4D0"/>
    <w:rsid w:val="00031192"/>
    <w:rsid w:val="00064BB0"/>
    <w:rsid w:val="000966BD"/>
    <w:rsid w:val="000A2A53"/>
    <w:rsid w:val="000C340C"/>
    <w:rsid w:val="000E4715"/>
    <w:rsid w:val="000E50A4"/>
    <w:rsid w:val="0012106C"/>
    <w:rsid w:val="001239EA"/>
    <w:rsid w:val="001244E0"/>
    <w:rsid w:val="00127710"/>
    <w:rsid w:val="001450DC"/>
    <w:rsid w:val="00147B92"/>
    <w:rsid w:val="00157354"/>
    <w:rsid w:val="001857E0"/>
    <w:rsid w:val="00191236"/>
    <w:rsid w:val="0019576B"/>
    <w:rsid w:val="001A6985"/>
    <w:rsid w:val="001E6546"/>
    <w:rsid w:val="00212004"/>
    <w:rsid w:val="00215AA6"/>
    <w:rsid w:val="002229C2"/>
    <w:rsid w:val="002337D8"/>
    <w:rsid w:val="00262997"/>
    <w:rsid w:val="002A6D84"/>
    <w:rsid w:val="002F43E9"/>
    <w:rsid w:val="00313BFD"/>
    <w:rsid w:val="003358C5"/>
    <w:rsid w:val="00374357"/>
    <w:rsid w:val="003A07AD"/>
    <w:rsid w:val="003A1BD9"/>
    <w:rsid w:val="003A487A"/>
    <w:rsid w:val="003B243C"/>
    <w:rsid w:val="003C3444"/>
    <w:rsid w:val="003C63DA"/>
    <w:rsid w:val="00402582"/>
    <w:rsid w:val="004126CD"/>
    <w:rsid w:val="00413247"/>
    <w:rsid w:val="004137BB"/>
    <w:rsid w:val="00420BCE"/>
    <w:rsid w:val="00433D77"/>
    <w:rsid w:val="004509A8"/>
    <w:rsid w:val="004637B4"/>
    <w:rsid w:val="00472EDE"/>
    <w:rsid w:val="00491A7D"/>
    <w:rsid w:val="004931D7"/>
    <w:rsid w:val="004A4D38"/>
    <w:rsid w:val="004C566C"/>
    <w:rsid w:val="004D3845"/>
    <w:rsid w:val="004D5120"/>
    <w:rsid w:val="004D5133"/>
    <w:rsid w:val="004F078A"/>
    <w:rsid w:val="004F55FB"/>
    <w:rsid w:val="00504FE6"/>
    <w:rsid w:val="0055061B"/>
    <w:rsid w:val="005574EF"/>
    <w:rsid w:val="00582AF5"/>
    <w:rsid w:val="005A4708"/>
    <w:rsid w:val="005C0AD9"/>
    <w:rsid w:val="005C1333"/>
    <w:rsid w:val="005C6882"/>
    <w:rsid w:val="005F77AE"/>
    <w:rsid w:val="00636C5D"/>
    <w:rsid w:val="00643C74"/>
    <w:rsid w:val="006A5F01"/>
    <w:rsid w:val="006E3FC7"/>
    <w:rsid w:val="006F6B4A"/>
    <w:rsid w:val="00705B0E"/>
    <w:rsid w:val="00706A22"/>
    <w:rsid w:val="00720E08"/>
    <w:rsid w:val="0073769A"/>
    <w:rsid w:val="00741471"/>
    <w:rsid w:val="0075689E"/>
    <w:rsid w:val="00760A4E"/>
    <w:rsid w:val="00771EC0"/>
    <w:rsid w:val="0078659F"/>
    <w:rsid w:val="00791586"/>
    <w:rsid w:val="007B1964"/>
    <w:rsid w:val="007C6A5A"/>
    <w:rsid w:val="007F54D0"/>
    <w:rsid w:val="008124E4"/>
    <w:rsid w:val="00820171"/>
    <w:rsid w:val="00830CA7"/>
    <w:rsid w:val="00834591"/>
    <w:rsid w:val="00846233"/>
    <w:rsid w:val="00854057"/>
    <w:rsid w:val="008966B1"/>
    <w:rsid w:val="008C061A"/>
    <w:rsid w:val="008D280F"/>
    <w:rsid w:val="008D458D"/>
    <w:rsid w:val="008D5774"/>
    <w:rsid w:val="008D5B0C"/>
    <w:rsid w:val="008F015A"/>
    <w:rsid w:val="008F5E51"/>
    <w:rsid w:val="00912133"/>
    <w:rsid w:val="009257D5"/>
    <w:rsid w:val="00926AA8"/>
    <w:rsid w:val="0093055A"/>
    <w:rsid w:val="009312A4"/>
    <w:rsid w:val="00931388"/>
    <w:rsid w:val="00932FF2"/>
    <w:rsid w:val="009344A0"/>
    <w:rsid w:val="00970591"/>
    <w:rsid w:val="00974E43"/>
    <w:rsid w:val="0098357E"/>
    <w:rsid w:val="00985520"/>
    <w:rsid w:val="00985E42"/>
    <w:rsid w:val="0099447A"/>
    <w:rsid w:val="00A46869"/>
    <w:rsid w:val="00A473CB"/>
    <w:rsid w:val="00A538D5"/>
    <w:rsid w:val="00A57454"/>
    <w:rsid w:val="00A57DB7"/>
    <w:rsid w:val="00A709A2"/>
    <w:rsid w:val="00A90A36"/>
    <w:rsid w:val="00AD6850"/>
    <w:rsid w:val="00AE55AE"/>
    <w:rsid w:val="00AF0C23"/>
    <w:rsid w:val="00AF4812"/>
    <w:rsid w:val="00B10F9C"/>
    <w:rsid w:val="00B227BC"/>
    <w:rsid w:val="00B91DB5"/>
    <w:rsid w:val="00BB3F45"/>
    <w:rsid w:val="00BC05C8"/>
    <w:rsid w:val="00BC570F"/>
    <w:rsid w:val="00BF7DAD"/>
    <w:rsid w:val="00C00E0D"/>
    <w:rsid w:val="00C1699D"/>
    <w:rsid w:val="00C24D2B"/>
    <w:rsid w:val="00C27ADE"/>
    <w:rsid w:val="00C54A7A"/>
    <w:rsid w:val="00C54E51"/>
    <w:rsid w:val="00C60F2A"/>
    <w:rsid w:val="00C71EC9"/>
    <w:rsid w:val="00C72664"/>
    <w:rsid w:val="00C9247A"/>
    <w:rsid w:val="00CB090D"/>
    <w:rsid w:val="00CC60EB"/>
    <w:rsid w:val="00CE67DC"/>
    <w:rsid w:val="00CF70FF"/>
    <w:rsid w:val="00D07444"/>
    <w:rsid w:val="00D14342"/>
    <w:rsid w:val="00D34C9C"/>
    <w:rsid w:val="00D376F7"/>
    <w:rsid w:val="00D40006"/>
    <w:rsid w:val="00D6193E"/>
    <w:rsid w:val="00D748D9"/>
    <w:rsid w:val="00D77736"/>
    <w:rsid w:val="00D84305"/>
    <w:rsid w:val="00D847F5"/>
    <w:rsid w:val="00D92D28"/>
    <w:rsid w:val="00DA25F2"/>
    <w:rsid w:val="00DB3387"/>
    <w:rsid w:val="00DB5BE5"/>
    <w:rsid w:val="00DC5881"/>
    <w:rsid w:val="00E07718"/>
    <w:rsid w:val="00E135D3"/>
    <w:rsid w:val="00E15E58"/>
    <w:rsid w:val="00E2006A"/>
    <w:rsid w:val="00E215CF"/>
    <w:rsid w:val="00E34A53"/>
    <w:rsid w:val="00EB0271"/>
    <w:rsid w:val="00EB2944"/>
    <w:rsid w:val="00EB6A63"/>
    <w:rsid w:val="00EC46B7"/>
    <w:rsid w:val="00ED22B3"/>
    <w:rsid w:val="00EF7CC9"/>
    <w:rsid w:val="00F04810"/>
    <w:rsid w:val="00F22C6E"/>
    <w:rsid w:val="00F234EF"/>
    <w:rsid w:val="00F32036"/>
    <w:rsid w:val="00F56EF4"/>
    <w:rsid w:val="00F8303E"/>
    <w:rsid w:val="00FA5EF9"/>
    <w:rsid w:val="00FC47C4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BF25CD-8372-4908-B017-563A1CE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E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B3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3F4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8D458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1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24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C7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BB3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B3F45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tlid-translation">
    <w:name w:val="tlid-translation"/>
    <w:basedOn w:val="a0"/>
    <w:uiPriority w:val="99"/>
    <w:rsid w:val="003B243C"/>
    <w:rPr>
      <w:rFonts w:cs="Times New Roman"/>
    </w:rPr>
  </w:style>
  <w:style w:type="paragraph" w:styleId="a7">
    <w:name w:val="No Spacing"/>
    <w:uiPriority w:val="99"/>
    <w:qFormat/>
    <w:rsid w:val="003358C5"/>
    <w:rPr>
      <w:lang w:eastAsia="en-US"/>
    </w:rPr>
  </w:style>
  <w:style w:type="paragraph" w:styleId="a8">
    <w:name w:val="List Paragraph"/>
    <w:basedOn w:val="a"/>
    <w:uiPriority w:val="99"/>
    <w:qFormat/>
    <w:rsid w:val="008345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028"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044">
          <w:marLeft w:val="0"/>
          <w:marRight w:val="0"/>
          <w:marTop w:val="0"/>
          <w:marBottom w:val="0"/>
          <w:divBdr>
            <w:top w:val="single" w:sz="6" w:space="5" w:color="A9A9A9"/>
            <w:left w:val="single" w:sz="6" w:space="5" w:color="A9A9A9"/>
            <w:bottom w:val="single" w:sz="6" w:space="5" w:color="A9A9A9"/>
            <w:right w:val="single" w:sz="6" w:space="5" w:color="A9A9A9"/>
          </w:divBdr>
          <w:divsChild>
            <w:div w:id="1623610045">
              <w:marLeft w:val="1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1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z@npl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cess.rdatoolkit.org/" TargetMode="External"/><Relationship Id="rId5" Type="http://schemas.openxmlformats.org/officeDocument/2006/relationships/hyperlink" Target="https://www.ifla.org/files/assets/cataloguing/frbr-lrm/ifla-lrm-august-2017_rev201712-uk.pdf" TargetMode="External"/><Relationship Id="rId4" Type="http://schemas.openxmlformats.org/officeDocument/2006/relationships/hyperlink" Target="mailto:vlz@nplu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УДК 025</vt:lpstr>
      <vt:lpstr>УДК 025</vt:lpstr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025</dc:title>
  <dc:subject/>
  <dc:creator>User</dc:creator>
  <cp:keywords/>
  <dc:description/>
  <cp:lastModifiedBy>user</cp:lastModifiedBy>
  <cp:revision>2</cp:revision>
  <cp:lastPrinted>2020-07-23T10:49:00Z</cp:lastPrinted>
  <dcterms:created xsi:type="dcterms:W3CDTF">2020-09-02T17:50:00Z</dcterms:created>
  <dcterms:modified xsi:type="dcterms:W3CDTF">2020-09-02T17:50:00Z</dcterms:modified>
</cp:coreProperties>
</file>