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F8F" w:rsidRPr="00E864FF" w:rsidRDefault="00017F8F" w:rsidP="00000CB4">
      <w:pPr>
        <w:shd w:val="clear" w:color="auto" w:fill="FFFFFF"/>
        <w:jc w:val="both"/>
        <w:textAlignment w:val="baseline"/>
        <w:rPr>
          <w:rFonts w:eastAsia="Times New Roman"/>
          <w:lang w:val="uk-UA" w:eastAsia="ru-RU"/>
        </w:rPr>
      </w:pPr>
      <w:r w:rsidRPr="00E864FF">
        <w:rPr>
          <w:rFonts w:eastAsia="Times New Roman"/>
          <w:lang w:val="uk-UA" w:eastAsia="ru-RU"/>
        </w:rPr>
        <w:t>УДК</w:t>
      </w:r>
      <w:r w:rsidR="00057A36" w:rsidRPr="00E864FF">
        <w:rPr>
          <w:rFonts w:eastAsia="Times New Roman"/>
          <w:lang w:val="uk-UA" w:eastAsia="ru-RU"/>
        </w:rPr>
        <w:t xml:space="preserve"> 027.54(477-25)НБУВ:025.2”2011/2020”</w:t>
      </w:r>
    </w:p>
    <w:p w:rsidR="00017F8F" w:rsidRPr="00E864FF" w:rsidRDefault="00017F8F" w:rsidP="00000CB4">
      <w:pPr>
        <w:rPr>
          <w:b/>
          <w:lang w:val="uk-UA"/>
        </w:rPr>
      </w:pPr>
      <w:proofErr w:type="spellStart"/>
      <w:r w:rsidRPr="00E864FF">
        <w:rPr>
          <w:b/>
          <w:lang w:val="uk-UA"/>
        </w:rPr>
        <w:t>Пестрецова</w:t>
      </w:r>
      <w:proofErr w:type="spellEnd"/>
      <w:r w:rsidRPr="00E864FF">
        <w:rPr>
          <w:b/>
          <w:lang w:val="uk-UA"/>
        </w:rPr>
        <w:t xml:space="preserve"> Лариса Андріївна,</w:t>
      </w:r>
    </w:p>
    <w:p w:rsidR="00017F8F" w:rsidRPr="00E864FF" w:rsidRDefault="00E864FF" w:rsidP="00000CB4">
      <w:pPr>
        <w:shd w:val="clear" w:color="auto" w:fill="FFFFFF"/>
        <w:jc w:val="both"/>
        <w:textAlignment w:val="baseline"/>
        <w:rPr>
          <w:lang w:val="uk-UA"/>
        </w:rPr>
      </w:pPr>
      <w:hyperlink r:id="rId7" w:history="1">
        <w:r w:rsidR="00017F8F" w:rsidRPr="00E864FF">
          <w:rPr>
            <w:lang w:val="en-US" w:eastAsia="ru-RU"/>
          </w:rPr>
          <w:t>ORCID</w:t>
        </w:r>
        <w:r w:rsidR="00017F8F" w:rsidRPr="00E864FF">
          <w:rPr>
            <w:rStyle w:val="aa"/>
            <w:color w:val="auto"/>
            <w:u w:val="none"/>
            <w:lang w:val="uk-UA"/>
          </w:rPr>
          <w:t xml:space="preserve"> 0000-0001-7970-6652</w:t>
        </w:r>
      </w:hyperlink>
      <w:r w:rsidR="00017F8F" w:rsidRPr="00E864FF">
        <w:rPr>
          <w:lang w:val="uk-UA"/>
        </w:rPr>
        <w:t xml:space="preserve">, </w:t>
      </w:r>
    </w:p>
    <w:p w:rsidR="00017F8F" w:rsidRPr="00E864FF" w:rsidRDefault="00017F8F" w:rsidP="00000CB4">
      <w:pPr>
        <w:shd w:val="clear" w:color="auto" w:fill="FFFFFF"/>
        <w:jc w:val="both"/>
        <w:textAlignment w:val="baseline"/>
        <w:rPr>
          <w:lang w:val="uk-UA"/>
        </w:rPr>
      </w:pPr>
      <w:r w:rsidRPr="00E864FF">
        <w:rPr>
          <w:lang w:val="uk-UA"/>
        </w:rPr>
        <w:t xml:space="preserve">завідувач відділу, </w:t>
      </w:r>
    </w:p>
    <w:p w:rsidR="00017F8F" w:rsidRPr="00E864FF" w:rsidRDefault="00017F8F" w:rsidP="00000CB4">
      <w:pPr>
        <w:rPr>
          <w:rStyle w:val="st"/>
          <w:lang w:val="uk-UA"/>
        </w:rPr>
      </w:pPr>
      <w:r w:rsidRPr="00E864FF">
        <w:rPr>
          <w:rStyle w:val="st"/>
          <w:lang w:val="uk-UA"/>
        </w:rPr>
        <w:t>Національна бібліотека України імені В. І. Вернадського,</w:t>
      </w:r>
    </w:p>
    <w:p w:rsidR="00017F8F" w:rsidRPr="00E864FF" w:rsidRDefault="00017F8F" w:rsidP="00000CB4">
      <w:pPr>
        <w:rPr>
          <w:rStyle w:val="st"/>
          <w:lang w:val="uk-UA"/>
        </w:rPr>
      </w:pPr>
      <w:r w:rsidRPr="00E864FF">
        <w:rPr>
          <w:rStyle w:val="st"/>
          <w:lang w:val="uk-UA"/>
        </w:rPr>
        <w:t>Київ, Україна</w:t>
      </w:r>
    </w:p>
    <w:p w:rsidR="00017F8F" w:rsidRPr="00E864FF" w:rsidRDefault="00017F8F" w:rsidP="00000CB4">
      <w:pPr>
        <w:rPr>
          <w:lang w:val="fr-FR"/>
        </w:rPr>
      </w:pPr>
      <w:r w:rsidRPr="00E864FF">
        <w:rPr>
          <w:lang w:val="uk-UA"/>
        </w:rPr>
        <w:t>е-</w:t>
      </w:r>
      <w:r w:rsidRPr="00E864FF">
        <w:rPr>
          <w:lang w:val="fr-FR"/>
        </w:rPr>
        <w:t>mail</w:t>
      </w:r>
      <w:r w:rsidRPr="00E864FF">
        <w:rPr>
          <w:lang w:val="uk-UA"/>
        </w:rPr>
        <w:t xml:space="preserve">: </w:t>
      </w:r>
      <w:hyperlink r:id="rId8" w:history="1">
        <w:r w:rsidRPr="00E864FF">
          <w:rPr>
            <w:rStyle w:val="aa"/>
            <w:color w:val="auto"/>
            <w:u w:val="none"/>
            <w:shd w:val="clear" w:color="auto" w:fill="F9F9F9"/>
            <w:lang w:val="fr-FR"/>
          </w:rPr>
          <w:t>pestretsova@nbuv.gov.ua</w:t>
        </w:r>
      </w:hyperlink>
    </w:p>
    <w:p w:rsidR="00017F8F" w:rsidRPr="00E864FF" w:rsidRDefault="00017F8F" w:rsidP="00000CB4">
      <w:pPr>
        <w:rPr>
          <w:b/>
          <w:lang w:val="uk-UA"/>
        </w:rPr>
      </w:pPr>
    </w:p>
    <w:p w:rsidR="00017F8F" w:rsidRPr="00E864FF" w:rsidRDefault="00017F8F" w:rsidP="00000CB4">
      <w:pPr>
        <w:rPr>
          <w:b/>
          <w:lang w:val="uk-UA"/>
        </w:rPr>
      </w:pPr>
      <w:proofErr w:type="spellStart"/>
      <w:r w:rsidRPr="00E864FF">
        <w:rPr>
          <w:b/>
          <w:lang w:val="uk-UA"/>
        </w:rPr>
        <w:t>Білько</w:t>
      </w:r>
      <w:proofErr w:type="spellEnd"/>
      <w:r w:rsidRPr="00E864FF">
        <w:rPr>
          <w:b/>
          <w:lang w:val="uk-UA"/>
        </w:rPr>
        <w:t xml:space="preserve"> Євгенія Миколаївна,</w:t>
      </w:r>
    </w:p>
    <w:p w:rsidR="00017F8F" w:rsidRPr="00E864FF" w:rsidRDefault="00E864FF" w:rsidP="00000CB4">
      <w:pPr>
        <w:rPr>
          <w:bCs/>
          <w:lang w:val="uk-UA"/>
        </w:rPr>
      </w:pPr>
      <w:hyperlink r:id="rId9" w:history="1">
        <w:r w:rsidR="00017F8F" w:rsidRPr="00E864FF">
          <w:rPr>
            <w:lang w:val="en-US" w:eastAsia="ru-RU"/>
          </w:rPr>
          <w:t>ORCID</w:t>
        </w:r>
        <w:r w:rsidR="00017F8F" w:rsidRPr="00E864FF">
          <w:rPr>
            <w:rStyle w:val="aa"/>
            <w:bCs/>
            <w:color w:val="auto"/>
            <w:u w:val="none"/>
            <w:lang w:val="uk-UA"/>
          </w:rPr>
          <w:t xml:space="preserve"> 0000-0002-5784-586</w:t>
        </w:r>
        <w:r w:rsidR="00017F8F" w:rsidRPr="00E864FF">
          <w:rPr>
            <w:rStyle w:val="aa"/>
            <w:bCs/>
            <w:color w:val="auto"/>
            <w:u w:val="none"/>
          </w:rPr>
          <w:t>X</w:t>
        </w:r>
      </w:hyperlink>
      <w:r w:rsidR="00017F8F" w:rsidRPr="00E864FF">
        <w:rPr>
          <w:bCs/>
          <w:lang w:val="uk-UA"/>
        </w:rPr>
        <w:t xml:space="preserve">, </w:t>
      </w:r>
    </w:p>
    <w:p w:rsidR="00017F8F" w:rsidRPr="00E864FF" w:rsidRDefault="00017F8F" w:rsidP="00000CB4">
      <w:pPr>
        <w:rPr>
          <w:lang w:val="uk-UA"/>
        </w:rPr>
      </w:pPr>
      <w:r w:rsidRPr="00E864FF">
        <w:rPr>
          <w:lang w:val="uk-UA"/>
        </w:rPr>
        <w:t xml:space="preserve">молодший науковий співробітник, </w:t>
      </w:r>
    </w:p>
    <w:p w:rsidR="00017F8F" w:rsidRPr="00E864FF" w:rsidRDefault="00017F8F" w:rsidP="00000CB4">
      <w:pPr>
        <w:rPr>
          <w:rStyle w:val="st"/>
          <w:lang w:val="uk-UA"/>
        </w:rPr>
      </w:pPr>
      <w:r w:rsidRPr="00E864FF">
        <w:rPr>
          <w:rStyle w:val="st"/>
          <w:lang w:val="uk-UA"/>
        </w:rPr>
        <w:t>Національна бібліотека України імені В. І. Вернадського,</w:t>
      </w:r>
    </w:p>
    <w:p w:rsidR="00017F8F" w:rsidRPr="00E864FF" w:rsidRDefault="00017F8F" w:rsidP="00000CB4">
      <w:pPr>
        <w:rPr>
          <w:rStyle w:val="st"/>
          <w:lang w:val="uk-UA"/>
        </w:rPr>
      </w:pPr>
      <w:r w:rsidRPr="00E864FF">
        <w:rPr>
          <w:rStyle w:val="st"/>
          <w:lang w:val="uk-UA"/>
        </w:rPr>
        <w:t>Київ, Україна</w:t>
      </w:r>
    </w:p>
    <w:p w:rsidR="00017F8F" w:rsidRPr="00E864FF" w:rsidRDefault="00017F8F" w:rsidP="00000CB4">
      <w:pPr>
        <w:rPr>
          <w:lang w:val="uk-UA"/>
        </w:rPr>
      </w:pPr>
      <w:r w:rsidRPr="00E864FF">
        <w:rPr>
          <w:lang w:val="uk-UA"/>
        </w:rPr>
        <w:t>е-</w:t>
      </w:r>
      <w:r w:rsidRPr="00E864FF">
        <w:rPr>
          <w:lang w:val="en-US"/>
        </w:rPr>
        <w:t>mail</w:t>
      </w:r>
      <w:r w:rsidRPr="00E864FF">
        <w:rPr>
          <w:lang w:val="uk-UA"/>
        </w:rPr>
        <w:t xml:space="preserve">: </w:t>
      </w:r>
      <w:hyperlink r:id="rId10" w:history="1">
        <w:r w:rsidRPr="00E864FF">
          <w:rPr>
            <w:rStyle w:val="aa"/>
            <w:color w:val="auto"/>
            <w:u w:val="none"/>
            <w:shd w:val="clear" w:color="auto" w:fill="F9F9F9"/>
            <w:lang w:val="en-US"/>
          </w:rPr>
          <w:t>bilko</w:t>
        </w:r>
        <w:r w:rsidRPr="00E864FF">
          <w:rPr>
            <w:rStyle w:val="aa"/>
            <w:color w:val="auto"/>
            <w:u w:val="none"/>
            <w:shd w:val="clear" w:color="auto" w:fill="F9F9F9"/>
            <w:lang w:val="uk-UA"/>
          </w:rPr>
          <w:t>@</w:t>
        </w:r>
        <w:r w:rsidRPr="00E864FF">
          <w:rPr>
            <w:rStyle w:val="aa"/>
            <w:color w:val="auto"/>
            <w:u w:val="none"/>
            <w:shd w:val="clear" w:color="auto" w:fill="F9F9F9"/>
            <w:lang w:val="en-US"/>
          </w:rPr>
          <w:t>nbuv</w:t>
        </w:r>
        <w:r w:rsidRPr="00E864FF">
          <w:rPr>
            <w:rStyle w:val="aa"/>
            <w:color w:val="auto"/>
            <w:u w:val="none"/>
            <w:shd w:val="clear" w:color="auto" w:fill="F9F9F9"/>
            <w:lang w:val="uk-UA"/>
          </w:rPr>
          <w:t>.</w:t>
        </w:r>
        <w:r w:rsidRPr="00E864FF">
          <w:rPr>
            <w:rStyle w:val="aa"/>
            <w:color w:val="auto"/>
            <w:u w:val="none"/>
            <w:shd w:val="clear" w:color="auto" w:fill="F9F9F9"/>
            <w:lang w:val="en-US"/>
          </w:rPr>
          <w:t>gov</w:t>
        </w:r>
        <w:r w:rsidRPr="00E864FF">
          <w:rPr>
            <w:rStyle w:val="aa"/>
            <w:color w:val="auto"/>
            <w:u w:val="none"/>
            <w:shd w:val="clear" w:color="auto" w:fill="F9F9F9"/>
            <w:lang w:val="uk-UA"/>
          </w:rPr>
          <w:t>.</w:t>
        </w:r>
        <w:proofErr w:type="spellStart"/>
        <w:r w:rsidRPr="00E864FF">
          <w:rPr>
            <w:rStyle w:val="aa"/>
            <w:color w:val="auto"/>
            <w:u w:val="none"/>
            <w:shd w:val="clear" w:color="auto" w:fill="F9F9F9"/>
            <w:lang w:val="en-US"/>
          </w:rPr>
          <w:t>ua</w:t>
        </w:r>
        <w:proofErr w:type="spellEnd"/>
      </w:hyperlink>
    </w:p>
    <w:p w:rsidR="00017F8F" w:rsidRPr="00E864FF" w:rsidRDefault="00017F8F" w:rsidP="00000CB4">
      <w:pPr>
        <w:rPr>
          <w:lang w:val="uk-UA"/>
        </w:rPr>
      </w:pPr>
    </w:p>
    <w:p w:rsidR="00017F8F" w:rsidRPr="00E864FF" w:rsidRDefault="00017F8F" w:rsidP="0000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uk-UA"/>
        </w:rPr>
      </w:pPr>
      <w:r w:rsidRPr="00E864FF">
        <w:rPr>
          <w:b/>
          <w:lang w:val="uk-UA"/>
        </w:rPr>
        <w:t xml:space="preserve">ОРГАНІЗАЦІЯ КОМПЛЕКТУВАННЯ ФОНДУ </w:t>
      </w:r>
    </w:p>
    <w:p w:rsidR="00017F8F" w:rsidRPr="00E864FF" w:rsidRDefault="00017F8F" w:rsidP="0000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uk-UA"/>
        </w:rPr>
      </w:pPr>
      <w:r w:rsidRPr="00E864FF">
        <w:rPr>
          <w:b/>
          <w:lang w:val="uk-UA"/>
        </w:rPr>
        <w:t xml:space="preserve">НАЦІОНАЛЬНОЇ БІБЛІОТЕКИ УКРАЇНИ ІМЕНІ В. І. ВЕРНАДСЬКОГО </w:t>
      </w:r>
    </w:p>
    <w:p w:rsidR="00017F8F" w:rsidRPr="00E864FF" w:rsidRDefault="00017F8F" w:rsidP="0000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uk-UA"/>
        </w:rPr>
      </w:pPr>
      <w:r w:rsidRPr="00E864FF">
        <w:rPr>
          <w:b/>
          <w:lang w:val="uk-UA"/>
        </w:rPr>
        <w:t xml:space="preserve">В УМОВАХ РОЗВИТКУ </w:t>
      </w:r>
    </w:p>
    <w:p w:rsidR="00017F8F" w:rsidRPr="00E864FF" w:rsidRDefault="00017F8F" w:rsidP="0000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uk-UA"/>
        </w:rPr>
      </w:pPr>
      <w:r w:rsidRPr="00E864FF">
        <w:rPr>
          <w:b/>
          <w:lang w:val="uk-UA"/>
        </w:rPr>
        <w:t>ІННОВАЦІЙНИХ ПРОЦЕСІВ БІБЛІОТЕЧНОЇ ДІЯЛЬНОСТІ (2011–2020)</w:t>
      </w:r>
    </w:p>
    <w:p w:rsidR="00017F8F" w:rsidRPr="00E864FF" w:rsidRDefault="00017F8F" w:rsidP="0000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uk-UA"/>
        </w:rPr>
      </w:pPr>
    </w:p>
    <w:p w:rsidR="00017F8F" w:rsidRPr="00E864FF" w:rsidRDefault="00017F8F" w:rsidP="00000CB4">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uk-UA"/>
        </w:rPr>
      </w:pPr>
      <w:r w:rsidRPr="00E864FF">
        <w:rPr>
          <w:lang w:val="uk-UA" w:eastAsia="ru-RU"/>
        </w:rPr>
        <w:t xml:space="preserve">Висвітлено стан системи комплектування </w:t>
      </w:r>
      <w:r w:rsidRPr="00E864FF">
        <w:rPr>
          <w:rStyle w:val="st"/>
          <w:lang w:val="uk-UA"/>
        </w:rPr>
        <w:t xml:space="preserve">Національної бібліотеки України </w:t>
      </w:r>
      <w:r w:rsidR="002158AD" w:rsidRPr="00E864FF">
        <w:rPr>
          <w:rStyle w:val="st"/>
          <w:lang w:val="uk-UA"/>
        </w:rPr>
        <w:t>імені В. І. </w:t>
      </w:r>
      <w:proofErr w:type="spellStart"/>
      <w:r w:rsidR="002158AD" w:rsidRPr="00E864FF">
        <w:rPr>
          <w:rStyle w:val="st"/>
          <w:lang w:val="uk-UA"/>
        </w:rPr>
        <w:t>Вернадського</w:t>
      </w:r>
      <w:r w:rsidRPr="00E864FF">
        <w:rPr>
          <w:lang w:val="uk-UA" w:eastAsia="ru-RU"/>
        </w:rPr>
        <w:t>у</w:t>
      </w:r>
      <w:proofErr w:type="spellEnd"/>
      <w:r w:rsidRPr="00E864FF">
        <w:rPr>
          <w:lang w:val="uk-UA" w:eastAsia="ru-RU"/>
        </w:rPr>
        <w:t xml:space="preserve"> період 2011–2020 рр., обумовлений розвитком</w:t>
      </w:r>
      <w:r w:rsidRPr="00E864FF">
        <w:rPr>
          <w:lang w:val="uk-UA"/>
        </w:rPr>
        <w:t xml:space="preserve"> інноваційних процесів у бібліотечній діяльності. </w:t>
      </w:r>
    </w:p>
    <w:p w:rsidR="00017F8F" w:rsidRPr="00E864FF" w:rsidRDefault="00017F8F" w:rsidP="00000CB4">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uk-UA"/>
        </w:rPr>
      </w:pPr>
    </w:p>
    <w:p w:rsidR="00017F8F" w:rsidRPr="00E864FF" w:rsidRDefault="00017F8F" w:rsidP="00000CB4">
      <w:pPr>
        <w:jc w:val="both"/>
        <w:rPr>
          <w:rFonts w:eastAsia="TimesNewRomanPSMT"/>
          <w:lang w:val="uk-UA" w:eastAsia="ru-RU"/>
        </w:rPr>
      </w:pPr>
      <w:r w:rsidRPr="00E864FF">
        <w:rPr>
          <w:rFonts w:eastAsia="Times New Roman"/>
          <w:i/>
          <w:shd w:val="clear" w:color="auto" w:fill="FFFFFF"/>
          <w:lang w:val="uk-UA" w:eastAsia="ru-RU"/>
        </w:rPr>
        <w:t>Ключові слова:</w:t>
      </w:r>
      <w:r w:rsidRPr="00E864FF">
        <w:rPr>
          <w:rFonts w:eastAsia="TimesNewRomanPSMT"/>
          <w:lang w:val="uk-UA" w:eastAsia="ru-RU"/>
        </w:rPr>
        <w:t xml:space="preserve"> бібліотека, інноваційні процеси, комплектування, інформаційні ресурси, обов’язковий примірник, </w:t>
      </w:r>
      <w:r w:rsidRPr="00E864FF">
        <w:rPr>
          <w:rStyle w:val="st"/>
          <w:lang w:val="uk-UA"/>
        </w:rPr>
        <w:t xml:space="preserve">Національна бібліотека України </w:t>
      </w:r>
      <w:r w:rsidR="002158AD" w:rsidRPr="00E864FF">
        <w:rPr>
          <w:rStyle w:val="st"/>
          <w:lang w:val="uk-UA"/>
        </w:rPr>
        <w:t>імені В. І. Вернадського</w:t>
      </w:r>
      <w:r w:rsidRPr="00E864FF">
        <w:rPr>
          <w:rFonts w:eastAsia="TimesNewRomanPSMT"/>
          <w:lang w:val="uk-UA" w:eastAsia="ru-RU"/>
        </w:rPr>
        <w:t>.</w:t>
      </w:r>
    </w:p>
    <w:p w:rsidR="00017F8F" w:rsidRPr="00E864FF" w:rsidRDefault="00017F8F" w:rsidP="00000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lang w:val="uk-UA"/>
        </w:rPr>
      </w:pPr>
    </w:p>
    <w:p w:rsidR="00017F8F" w:rsidRPr="00E864FF" w:rsidRDefault="00017F8F" w:rsidP="00000CB4">
      <w:pPr>
        <w:spacing w:line="360" w:lineRule="auto"/>
        <w:ind w:firstLine="709"/>
        <w:jc w:val="both"/>
        <w:rPr>
          <w:sz w:val="28"/>
          <w:szCs w:val="28"/>
          <w:lang w:val="uk-UA"/>
        </w:rPr>
      </w:pPr>
      <w:r w:rsidRPr="00E864FF">
        <w:rPr>
          <w:sz w:val="28"/>
          <w:szCs w:val="28"/>
          <w:lang w:val="uk-UA"/>
        </w:rPr>
        <w:t xml:space="preserve">Сучасній системі формування фондів бібліотек притаманні різноманітність джерел надходжень документів, використання новітніх електронних засобів та автоматизація традиційних технологій комплектування. Методичні засади процесу комплектування постійно розвиваються, здійснюється систематичний аналіз зовнішнього документального потоку, триває постійний аналіз та відбір документів, оперативне замовлення та отримання документів на різних носіях інформації для поповнення </w:t>
      </w:r>
      <w:proofErr w:type="spellStart"/>
      <w:r w:rsidRPr="00E864FF">
        <w:rPr>
          <w:sz w:val="28"/>
          <w:szCs w:val="28"/>
          <w:lang w:val="uk-UA"/>
        </w:rPr>
        <w:t>бібліотечно</w:t>
      </w:r>
      <w:proofErr w:type="spellEnd"/>
      <w:r w:rsidRPr="00E864FF">
        <w:rPr>
          <w:sz w:val="28"/>
          <w:szCs w:val="28"/>
          <w:lang w:val="uk-UA"/>
        </w:rPr>
        <w:t xml:space="preserve">-інформаційних ресурсів. </w:t>
      </w:r>
    </w:p>
    <w:p w:rsidR="00017F8F" w:rsidRPr="00E864FF" w:rsidRDefault="00017F8F" w:rsidP="00000CB4">
      <w:pPr>
        <w:spacing w:line="360" w:lineRule="auto"/>
        <w:ind w:firstLine="709"/>
        <w:jc w:val="both"/>
        <w:rPr>
          <w:sz w:val="28"/>
          <w:szCs w:val="28"/>
          <w:lang w:val="uk-UA"/>
        </w:rPr>
      </w:pPr>
      <w:r w:rsidRPr="00E864FF">
        <w:rPr>
          <w:sz w:val="28"/>
          <w:szCs w:val="28"/>
          <w:lang w:val="uk-UA"/>
        </w:rPr>
        <w:t xml:space="preserve">На стан комплектування фондів </w:t>
      </w:r>
      <w:r w:rsidRPr="00E864FF">
        <w:rPr>
          <w:rStyle w:val="st"/>
          <w:sz w:val="28"/>
          <w:szCs w:val="28"/>
          <w:lang w:val="uk-UA"/>
        </w:rPr>
        <w:t>Національної бібліотеки України імені В. І. Вернадського</w:t>
      </w:r>
      <w:r w:rsidRPr="00E864FF">
        <w:rPr>
          <w:sz w:val="28"/>
          <w:szCs w:val="28"/>
          <w:lang w:val="uk-UA"/>
        </w:rPr>
        <w:t xml:space="preserve"> (далі НБУВ) у 2011–2020 рр. суттєво вплинули такі фактори</w:t>
      </w:r>
      <w:r w:rsidR="002158AD" w:rsidRPr="00E864FF">
        <w:rPr>
          <w:sz w:val="28"/>
          <w:szCs w:val="28"/>
          <w:lang w:val="uk-UA"/>
        </w:rPr>
        <w:t>,</w:t>
      </w:r>
      <w:r w:rsidRPr="00E864FF">
        <w:rPr>
          <w:sz w:val="28"/>
          <w:szCs w:val="28"/>
          <w:lang w:val="uk-UA"/>
        </w:rPr>
        <w:t xml:space="preserve"> як політична та економічна нестабільність суспільства, глобальні виклики, державна політика у сфері книговидання та книгорозповсюдження, зменшення фінансування бібліотечної галузі, рівень чинного законодавства з питань надсилання обов’язкового примірника документів (</w:t>
      </w:r>
      <w:r w:rsidR="002158AD" w:rsidRPr="00E864FF">
        <w:rPr>
          <w:sz w:val="28"/>
          <w:szCs w:val="28"/>
          <w:lang w:val="uk-UA"/>
        </w:rPr>
        <w:t xml:space="preserve">далі </w:t>
      </w:r>
      <w:r w:rsidRPr="00E864FF">
        <w:rPr>
          <w:sz w:val="28"/>
          <w:szCs w:val="28"/>
          <w:lang w:val="uk-UA"/>
        </w:rPr>
        <w:t xml:space="preserve">ОП), система інформування про підготовку і випуск літератури. Тому бібліотеки все частіше </w:t>
      </w:r>
      <w:r w:rsidRPr="00E864FF">
        <w:rPr>
          <w:sz w:val="28"/>
          <w:szCs w:val="28"/>
          <w:lang w:val="uk-UA"/>
        </w:rPr>
        <w:lastRenderedPageBreak/>
        <w:t>вдаються, поряд із традиційними, до альтернативних джерел комплектування, зокрема участі у загальнодержавних і відомчих програмах, використання благодійних фондів тощо.</w:t>
      </w:r>
      <w:r w:rsidR="00BF5262" w:rsidRPr="00E864FF">
        <w:rPr>
          <w:sz w:val="28"/>
          <w:szCs w:val="28"/>
          <w:lang w:val="uk-UA"/>
        </w:rPr>
        <w:t xml:space="preserve"> </w:t>
      </w:r>
      <w:r w:rsidRPr="00E864FF">
        <w:rPr>
          <w:sz w:val="28"/>
          <w:szCs w:val="28"/>
          <w:lang w:val="uk-UA"/>
        </w:rPr>
        <w:t xml:space="preserve">Зокрема, Національна бібліотека України </w:t>
      </w:r>
      <w:r w:rsidRPr="00E864FF">
        <w:rPr>
          <w:rStyle w:val="st"/>
          <w:sz w:val="28"/>
          <w:szCs w:val="28"/>
          <w:lang w:val="uk-UA"/>
        </w:rPr>
        <w:t>імені В. І. Вернадського</w:t>
      </w:r>
      <w:r w:rsidRPr="00E864FF">
        <w:rPr>
          <w:sz w:val="28"/>
          <w:szCs w:val="28"/>
          <w:lang w:val="uk-UA"/>
        </w:rPr>
        <w:t xml:space="preserve"> співпрацювала з Держкомтелерадіо в рамках видавничого проекту «Українська книга» з метою поповнення власних фондів, а також для книгообміну з вітчизняними та іноземними установами. Так, за цією програмою у 2007–2016 рр. до НБУВ надійшло майже 47 тис. прим., більше як 1,2 тис. назв різноманітних довідкових, наукових, науково-популярних, публіцистичних видань і художніх творів. </w:t>
      </w:r>
    </w:p>
    <w:p w:rsidR="00017F8F" w:rsidRPr="00E864FF" w:rsidRDefault="00017F8F" w:rsidP="00000CB4">
      <w:pPr>
        <w:spacing w:line="360" w:lineRule="auto"/>
        <w:ind w:firstLine="709"/>
        <w:jc w:val="both"/>
        <w:rPr>
          <w:sz w:val="28"/>
          <w:szCs w:val="28"/>
          <w:lang w:val="uk-UA"/>
        </w:rPr>
      </w:pPr>
      <w:r w:rsidRPr="00E864FF">
        <w:rPr>
          <w:sz w:val="28"/>
          <w:szCs w:val="28"/>
          <w:lang w:val="uk-UA"/>
        </w:rPr>
        <w:t xml:space="preserve">У рамках Цільової комплексної програми «Створення та розвиток науково-видавничого комплексу НАН України» НБУВ, відповідно до постанов і розпоряджень Президії </w:t>
      </w:r>
      <w:r w:rsidR="002158AD" w:rsidRPr="00E864FF">
        <w:rPr>
          <w:sz w:val="28"/>
          <w:szCs w:val="28"/>
          <w:lang w:val="uk-UA"/>
        </w:rPr>
        <w:t xml:space="preserve">Національної академії наук України (далі </w:t>
      </w:r>
      <w:r w:rsidRPr="00E864FF">
        <w:rPr>
          <w:sz w:val="28"/>
          <w:szCs w:val="28"/>
          <w:lang w:val="uk-UA"/>
        </w:rPr>
        <w:t>НАН України</w:t>
      </w:r>
      <w:r w:rsidR="002158AD" w:rsidRPr="00E864FF">
        <w:rPr>
          <w:sz w:val="28"/>
          <w:szCs w:val="28"/>
          <w:lang w:val="uk-UA"/>
        </w:rPr>
        <w:t>)</w:t>
      </w:r>
      <w:r w:rsidRPr="00E864FF">
        <w:rPr>
          <w:sz w:val="28"/>
          <w:szCs w:val="28"/>
          <w:lang w:val="uk-UA"/>
        </w:rPr>
        <w:t>, отримує з видавництв «Наукова думка» та ВД «</w:t>
      </w:r>
      <w:proofErr w:type="spellStart"/>
      <w:r w:rsidRPr="00E864FF">
        <w:rPr>
          <w:sz w:val="28"/>
          <w:szCs w:val="28"/>
          <w:lang w:val="uk-UA"/>
        </w:rPr>
        <w:t>Академперіодика</w:t>
      </w:r>
      <w:proofErr w:type="spellEnd"/>
      <w:r w:rsidRPr="00E864FF">
        <w:rPr>
          <w:sz w:val="28"/>
          <w:szCs w:val="28"/>
          <w:lang w:val="uk-UA"/>
        </w:rPr>
        <w:t>» наукову літературу, яка виходить за двома напрямами «наукові видання» і «енциклопедичні видання». За період 2011–2020 рр. для бібліотечного та обмінного фондів НБУВ отримала близько 9 тис. прим. (530 назв) зазначених документів, які формують цінне інформаційне джерело наукової літератури для користувачів Бібліотеки.</w:t>
      </w:r>
    </w:p>
    <w:p w:rsidR="00017F8F" w:rsidRPr="00E864FF" w:rsidRDefault="00017F8F" w:rsidP="00000CB4">
      <w:pPr>
        <w:spacing w:line="360" w:lineRule="auto"/>
        <w:ind w:firstLine="709"/>
        <w:jc w:val="both"/>
        <w:rPr>
          <w:sz w:val="28"/>
          <w:szCs w:val="28"/>
          <w:highlight w:val="yellow"/>
          <w:lang w:val="uk-UA"/>
        </w:rPr>
      </w:pPr>
      <w:r w:rsidRPr="00E864FF">
        <w:rPr>
          <w:sz w:val="28"/>
          <w:szCs w:val="28"/>
          <w:lang w:val="uk-UA"/>
        </w:rPr>
        <w:t>Всі ці фактори не могли не вплинути на систему комплектування фондів НБУВ. Якщо у 2011 р. загальний обсяг надходжень документів до НБУВ становив 178</w:t>
      </w:r>
      <w:r w:rsidR="002158AD" w:rsidRPr="00E864FF">
        <w:rPr>
          <w:sz w:val="28"/>
          <w:szCs w:val="28"/>
          <w:lang w:val="uk-UA"/>
        </w:rPr>
        <w:t> </w:t>
      </w:r>
      <w:r w:rsidRPr="00E864FF">
        <w:rPr>
          <w:sz w:val="28"/>
          <w:szCs w:val="28"/>
          <w:lang w:val="uk-UA"/>
        </w:rPr>
        <w:t>тис. прим., у 2012</w:t>
      </w:r>
      <w:r w:rsidR="002158AD" w:rsidRPr="00E864FF">
        <w:rPr>
          <w:sz w:val="28"/>
          <w:szCs w:val="28"/>
          <w:lang w:val="uk-UA"/>
        </w:rPr>
        <w:t> </w:t>
      </w:r>
      <w:r w:rsidRPr="00E864FF">
        <w:rPr>
          <w:sz w:val="28"/>
          <w:szCs w:val="28"/>
          <w:lang w:val="uk-UA"/>
        </w:rPr>
        <w:t>р. – 208 тис. прим, то починаючи з 2014 р. спостерігається скорочення надходжень (148 тис. прим.), у 2018 р.– 117 тис. прим., у 2019</w:t>
      </w:r>
      <w:r w:rsidR="002158AD" w:rsidRPr="00E864FF">
        <w:rPr>
          <w:sz w:val="28"/>
          <w:szCs w:val="28"/>
          <w:lang w:val="uk-UA"/>
        </w:rPr>
        <w:t> </w:t>
      </w:r>
      <w:r w:rsidRPr="00E864FF">
        <w:rPr>
          <w:sz w:val="28"/>
          <w:szCs w:val="28"/>
          <w:lang w:val="uk-UA"/>
        </w:rPr>
        <w:t>р. – 114 тис. прим. документів. Загальний фонд НБУВ на 1.01.2020</w:t>
      </w:r>
      <w:r w:rsidR="002158AD" w:rsidRPr="00E864FF">
        <w:rPr>
          <w:sz w:val="28"/>
          <w:szCs w:val="28"/>
          <w:lang w:val="uk-UA"/>
        </w:rPr>
        <w:t> </w:t>
      </w:r>
      <w:r w:rsidRPr="00E864FF">
        <w:rPr>
          <w:sz w:val="28"/>
          <w:szCs w:val="28"/>
          <w:lang w:val="uk-UA"/>
        </w:rPr>
        <w:t xml:space="preserve">р. становив 15 928 336 прим. документів. Зміна кількісних показників надходжень до фонду НБУВ у період 2011–2019 рр. пояснюється також відсутністю фінансування платних джерел комплектування, які до 2010 р. становили від 10 % до 12 %, а також зменшенням обсягів надходження документів за міжнародним </w:t>
      </w:r>
      <w:proofErr w:type="spellStart"/>
      <w:r w:rsidRPr="00E864FF">
        <w:rPr>
          <w:sz w:val="28"/>
          <w:szCs w:val="28"/>
          <w:lang w:val="uk-UA"/>
        </w:rPr>
        <w:t>документообміном</w:t>
      </w:r>
      <w:proofErr w:type="spellEnd"/>
      <w:r w:rsidRPr="00E864FF">
        <w:rPr>
          <w:sz w:val="28"/>
          <w:szCs w:val="28"/>
          <w:lang w:val="uk-UA"/>
        </w:rPr>
        <w:t>.</w:t>
      </w:r>
      <w:r w:rsidR="00EA06A5" w:rsidRPr="00E864FF">
        <w:rPr>
          <w:sz w:val="28"/>
          <w:szCs w:val="28"/>
          <w:lang w:val="uk-UA"/>
        </w:rPr>
        <w:t xml:space="preserve"> </w:t>
      </w:r>
      <w:r w:rsidRPr="00E864FF">
        <w:rPr>
          <w:sz w:val="28"/>
          <w:szCs w:val="28"/>
          <w:lang w:val="uk-UA"/>
        </w:rPr>
        <w:t>Станом на 01.01.2020</w:t>
      </w:r>
      <w:r w:rsidR="002158AD" w:rsidRPr="00E864FF">
        <w:rPr>
          <w:sz w:val="28"/>
          <w:szCs w:val="28"/>
          <w:lang w:val="uk-UA"/>
        </w:rPr>
        <w:t> </w:t>
      </w:r>
      <w:r w:rsidRPr="00E864FF">
        <w:rPr>
          <w:sz w:val="28"/>
          <w:szCs w:val="28"/>
          <w:lang w:val="uk-UA"/>
        </w:rPr>
        <w:t xml:space="preserve">р. НБУВ підтримує міжнародний </w:t>
      </w:r>
      <w:proofErr w:type="spellStart"/>
      <w:r w:rsidRPr="00E864FF">
        <w:rPr>
          <w:sz w:val="28"/>
          <w:szCs w:val="28"/>
          <w:lang w:val="uk-UA"/>
        </w:rPr>
        <w:t>документообмін</w:t>
      </w:r>
      <w:proofErr w:type="spellEnd"/>
      <w:r w:rsidR="00EA06A5" w:rsidRPr="00E864FF">
        <w:rPr>
          <w:sz w:val="28"/>
          <w:szCs w:val="28"/>
          <w:lang w:val="uk-UA"/>
        </w:rPr>
        <w:t xml:space="preserve"> </w:t>
      </w:r>
      <w:r w:rsidR="002158AD" w:rsidRPr="00E864FF">
        <w:rPr>
          <w:sz w:val="28"/>
          <w:szCs w:val="28"/>
          <w:lang w:val="uk-UA"/>
        </w:rPr>
        <w:t>і</w:t>
      </w:r>
      <w:r w:rsidRPr="00E864FF">
        <w:rPr>
          <w:sz w:val="28"/>
          <w:szCs w:val="28"/>
          <w:lang w:val="uk-UA"/>
        </w:rPr>
        <w:t>з 570</w:t>
      </w:r>
      <w:r w:rsidR="002158AD" w:rsidRPr="00E864FF">
        <w:rPr>
          <w:sz w:val="28"/>
          <w:szCs w:val="28"/>
          <w:lang w:val="uk-UA"/>
        </w:rPr>
        <w:t> </w:t>
      </w:r>
      <w:r w:rsidRPr="00E864FF">
        <w:rPr>
          <w:sz w:val="28"/>
          <w:szCs w:val="28"/>
          <w:lang w:val="uk-UA"/>
        </w:rPr>
        <w:t>партнерами у 57</w:t>
      </w:r>
      <w:r w:rsidR="002158AD" w:rsidRPr="00E864FF">
        <w:rPr>
          <w:sz w:val="28"/>
          <w:szCs w:val="28"/>
          <w:lang w:val="uk-UA"/>
        </w:rPr>
        <w:t> </w:t>
      </w:r>
      <w:r w:rsidRPr="00E864FF">
        <w:rPr>
          <w:sz w:val="28"/>
          <w:szCs w:val="28"/>
          <w:lang w:val="uk-UA"/>
        </w:rPr>
        <w:t>країнах світу, хоча у 2012</w:t>
      </w:r>
      <w:r w:rsidR="002158AD" w:rsidRPr="00E864FF">
        <w:rPr>
          <w:sz w:val="28"/>
          <w:szCs w:val="28"/>
          <w:lang w:val="uk-UA"/>
        </w:rPr>
        <w:t> </w:t>
      </w:r>
      <w:r w:rsidRPr="00E864FF">
        <w:rPr>
          <w:sz w:val="28"/>
          <w:szCs w:val="28"/>
          <w:lang w:val="uk-UA"/>
        </w:rPr>
        <w:t>р. НБУВ здійснювала книгообмін з 863</w:t>
      </w:r>
      <w:r w:rsidR="002158AD" w:rsidRPr="00E864FF">
        <w:rPr>
          <w:sz w:val="28"/>
          <w:szCs w:val="28"/>
          <w:lang w:val="uk-UA"/>
        </w:rPr>
        <w:t> </w:t>
      </w:r>
      <w:r w:rsidRPr="00E864FF">
        <w:rPr>
          <w:sz w:val="28"/>
          <w:szCs w:val="28"/>
          <w:lang w:val="uk-UA"/>
        </w:rPr>
        <w:t>партнерами у 73</w:t>
      </w:r>
      <w:r w:rsidR="002158AD" w:rsidRPr="00E864FF">
        <w:rPr>
          <w:sz w:val="28"/>
          <w:szCs w:val="28"/>
          <w:lang w:val="uk-UA"/>
        </w:rPr>
        <w:t> </w:t>
      </w:r>
      <w:r w:rsidRPr="00E864FF">
        <w:rPr>
          <w:sz w:val="28"/>
          <w:szCs w:val="28"/>
          <w:lang w:val="uk-UA"/>
        </w:rPr>
        <w:t>країнах.</w:t>
      </w:r>
    </w:p>
    <w:p w:rsidR="00017F8F" w:rsidRPr="00E864FF" w:rsidRDefault="00017F8F" w:rsidP="00000CB4">
      <w:pPr>
        <w:spacing w:line="360" w:lineRule="auto"/>
        <w:ind w:firstLine="709"/>
        <w:jc w:val="both"/>
        <w:rPr>
          <w:sz w:val="28"/>
          <w:szCs w:val="28"/>
          <w:lang w:val="uk-UA"/>
        </w:rPr>
      </w:pPr>
      <w:r w:rsidRPr="00E864FF">
        <w:rPr>
          <w:sz w:val="28"/>
          <w:szCs w:val="28"/>
          <w:lang w:val="uk-UA"/>
        </w:rPr>
        <w:lastRenderedPageBreak/>
        <w:t>З метою інформування користувачів про нові надходження до НБУВ за джерелом «Дари» у 2012 р. було створено електронний інформаційний ресурс – розділ «Дари НБУВ» на офіційному сайті Бібліотеки (</w:t>
      </w:r>
      <w:hyperlink r:id="rId11" w:history="1">
        <w:r w:rsidRPr="00E864FF">
          <w:rPr>
            <w:sz w:val="28"/>
            <w:szCs w:val="28"/>
            <w:lang w:val="uk-UA"/>
          </w:rPr>
          <w:t>http://www.nbuv.gov.ua/</w:t>
        </w:r>
      </w:hyperlink>
      <w:r w:rsidRPr="00E864FF">
        <w:rPr>
          <w:sz w:val="28"/>
          <w:szCs w:val="28"/>
          <w:lang w:val="uk-UA"/>
        </w:rPr>
        <w:t>)</w:t>
      </w:r>
      <w:r w:rsidR="00F21BE7" w:rsidRPr="00E864FF">
        <w:rPr>
          <w:sz w:val="28"/>
          <w:szCs w:val="28"/>
          <w:lang w:val="uk-UA"/>
        </w:rPr>
        <w:t>, що</w:t>
      </w:r>
      <w:r w:rsidRPr="00E864FF">
        <w:rPr>
          <w:sz w:val="28"/>
          <w:szCs w:val="28"/>
          <w:lang w:val="uk-UA"/>
        </w:rPr>
        <w:t xml:space="preserve"> містить майже 500 інформаційно-аналітичних довідок щодо видань та дарувальників. </w:t>
      </w:r>
    </w:p>
    <w:p w:rsidR="00017F8F" w:rsidRPr="00E864FF" w:rsidRDefault="00017F8F" w:rsidP="00000CB4">
      <w:pPr>
        <w:spacing w:line="360" w:lineRule="auto"/>
        <w:ind w:firstLine="709"/>
        <w:jc w:val="both"/>
        <w:rPr>
          <w:sz w:val="28"/>
          <w:szCs w:val="28"/>
          <w:lang w:val="uk-UA"/>
        </w:rPr>
      </w:pPr>
      <w:r w:rsidRPr="00E864FF">
        <w:rPr>
          <w:sz w:val="28"/>
          <w:szCs w:val="28"/>
          <w:lang w:val="uk-UA"/>
        </w:rPr>
        <w:t xml:space="preserve">У 2013 р. відділ комплексного формування бібліотечних ресурсів спільно з відділом </w:t>
      </w:r>
      <w:proofErr w:type="spellStart"/>
      <w:r w:rsidRPr="00E864FF">
        <w:rPr>
          <w:sz w:val="28"/>
          <w:szCs w:val="28"/>
          <w:lang w:val="uk-UA"/>
        </w:rPr>
        <w:t>обмінно</w:t>
      </w:r>
      <w:proofErr w:type="spellEnd"/>
      <w:r w:rsidRPr="00E864FF">
        <w:rPr>
          <w:sz w:val="28"/>
          <w:szCs w:val="28"/>
          <w:lang w:val="uk-UA"/>
        </w:rPr>
        <w:t xml:space="preserve">-резервних фондів НБУВ започаткували випуск щорічного науково-інформаційного видання «Обмінний фонд Національної бібліотеки Україні імені В. І. Вернадського» для оперативного інформування фахівців, а також партнерів по книгообміну про наявність вітчизняних документів в обмінному фонді, включаючи видання НБУВ. Продовжує видаватися бібліографічний покажчик «Зарубіжні періодичні відання у фондах Національної бібліотеки Україні </w:t>
      </w:r>
      <w:r w:rsidRPr="00E864FF">
        <w:rPr>
          <w:rStyle w:val="st"/>
          <w:sz w:val="28"/>
          <w:szCs w:val="28"/>
          <w:lang w:val="uk-UA"/>
        </w:rPr>
        <w:t>імені В. І. Вернадського</w:t>
      </w:r>
      <w:r w:rsidRPr="00E864FF">
        <w:rPr>
          <w:sz w:val="28"/>
          <w:szCs w:val="28"/>
          <w:lang w:val="uk-UA"/>
        </w:rPr>
        <w:t xml:space="preserve"> та бібліотек наукових установ НАН Україні»</w:t>
      </w:r>
      <w:r w:rsidR="00F21BE7" w:rsidRPr="00E864FF">
        <w:rPr>
          <w:sz w:val="28"/>
          <w:szCs w:val="28"/>
          <w:lang w:val="uk-UA"/>
        </w:rPr>
        <w:t xml:space="preserve"> (з періодичністю один раз на два роки)</w:t>
      </w:r>
      <w:r w:rsidRPr="00E864FF">
        <w:rPr>
          <w:sz w:val="28"/>
          <w:szCs w:val="28"/>
          <w:lang w:val="uk-UA"/>
        </w:rPr>
        <w:t>.</w:t>
      </w:r>
    </w:p>
    <w:p w:rsidR="00017F8F" w:rsidRPr="00E864FF" w:rsidRDefault="00017F8F" w:rsidP="00000CB4">
      <w:pPr>
        <w:spacing w:line="360" w:lineRule="auto"/>
        <w:ind w:firstLine="709"/>
        <w:jc w:val="both"/>
        <w:rPr>
          <w:sz w:val="28"/>
          <w:szCs w:val="28"/>
          <w:lang w:val="uk-UA"/>
        </w:rPr>
      </w:pPr>
      <w:r w:rsidRPr="00E864FF">
        <w:rPr>
          <w:sz w:val="28"/>
          <w:szCs w:val="28"/>
          <w:lang w:val="uk-UA"/>
        </w:rPr>
        <w:t>У 2015</w:t>
      </w:r>
      <w:r w:rsidR="002158AD" w:rsidRPr="00E864FF">
        <w:rPr>
          <w:sz w:val="28"/>
          <w:szCs w:val="28"/>
          <w:lang w:val="uk-UA"/>
        </w:rPr>
        <w:t> </w:t>
      </w:r>
      <w:r w:rsidRPr="00E864FF">
        <w:rPr>
          <w:sz w:val="28"/>
          <w:szCs w:val="28"/>
          <w:lang w:val="uk-UA"/>
        </w:rPr>
        <w:t xml:space="preserve">р. вийшла друком технологічна інструкція «Централізоване бібліотечне опрацювання документів у Національній бібліотеці України імені В. І. Вернадського», яка регламентує організацію процесів централізованого бібліотечного опрацювання всіх видів і примірників документів на основі електронної технології системи автоматизації бібліотек (САБ) «ІРБІС-64» з елементами традиційної. </w:t>
      </w:r>
    </w:p>
    <w:p w:rsidR="00017F8F" w:rsidRPr="00E864FF" w:rsidRDefault="00017F8F" w:rsidP="00000CB4">
      <w:pPr>
        <w:spacing w:line="360" w:lineRule="auto"/>
        <w:ind w:firstLine="709"/>
        <w:jc w:val="both"/>
        <w:rPr>
          <w:sz w:val="28"/>
          <w:szCs w:val="28"/>
          <w:lang w:val="uk-UA"/>
        </w:rPr>
      </w:pPr>
      <w:r w:rsidRPr="00E864FF">
        <w:rPr>
          <w:sz w:val="28"/>
          <w:szCs w:val="28"/>
          <w:lang w:val="uk-UA"/>
        </w:rPr>
        <w:t>У 2016</w:t>
      </w:r>
      <w:r w:rsidR="00000CB4" w:rsidRPr="00E864FF">
        <w:rPr>
          <w:sz w:val="28"/>
          <w:szCs w:val="28"/>
          <w:lang w:val="uk-UA"/>
        </w:rPr>
        <w:t> </w:t>
      </w:r>
      <w:r w:rsidRPr="00E864FF">
        <w:rPr>
          <w:sz w:val="28"/>
          <w:szCs w:val="28"/>
          <w:lang w:val="uk-UA"/>
        </w:rPr>
        <w:t>р. з метою забезпечення ефективного використання і збереження бібліотечних фондів та встановлення єдиних вимог до порядку списання документів бібліотечного фонду бібліотек науково-дослідних установ розроблено документ «Методичні рекомендації щодо списання бібліотечних фондів науково-дослідними установами НАН</w:t>
      </w:r>
      <w:r w:rsidR="002158AD" w:rsidRPr="00E864FF">
        <w:rPr>
          <w:sz w:val="28"/>
          <w:szCs w:val="28"/>
          <w:lang w:val="uk-UA"/>
        </w:rPr>
        <w:t> </w:t>
      </w:r>
      <w:r w:rsidRPr="00E864FF">
        <w:rPr>
          <w:sz w:val="28"/>
          <w:szCs w:val="28"/>
          <w:lang w:val="uk-UA"/>
        </w:rPr>
        <w:t xml:space="preserve">України» для установ, </w:t>
      </w:r>
      <w:r w:rsidR="002158AD" w:rsidRPr="00E864FF">
        <w:rPr>
          <w:sz w:val="28"/>
          <w:szCs w:val="28"/>
          <w:lang w:val="uk-UA"/>
        </w:rPr>
        <w:t>які</w:t>
      </w:r>
      <w:r w:rsidRPr="00E864FF">
        <w:rPr>
          <w:sz w:val="28"/>
          <w:szCs w:val="28"/>
          <w:lang w:val="uk-UA"/>
        </w:rPr>
        <w:t xml:space="preserve"> знаходяться у сфері управління Національної академії наук України, основна діяльність яких здійснюється за рахунок коштів державного бюджету. </w:t>
      </w:r>
    </w:p>
    <w:p w:rsidR="00017F8F" w:rsidRPr="00E864FF" w:rsidRDefault="00017F8F" w:rsidP="00000CB4">
      <w:pPr>
        <w:spacing w:line="360" w:lineRule="auto"/>
        <w:ind w:firstLine="709"/>
        <w:jc w:val="both"/>
        <w:rPr>
          <w:sz w:val="28"/>
          <w:szCs w:val="28"/>
          <w:lang w:val="uk-UA"/>
        </w:rPr>
      </w:pPr>
      <w:r w:rsidRPr="00E864FF">
        <w:rPr>
          <w:sz w:val="28"/>
          <w:szCs w:val="28"/>
          <w:lang w:val="uk-UA"/>
        </w:rPr>
        <w:t>У рамках розроблення нових та модифікації науково-методичних документів у 2019</w:t>
      </w:r>
      <w:r w:rsidR="00000CB4" w:rsidRPr="00E864FF">
        <w:rPr>
          <w:sz w:val="28"/>
          <w:szCs w:val="28"/>
          <w:lang w:val="uk-UA"/>
        </w:rPr>
        <w:t> </w:t>
      </w:r>
      <w:r w:rsidRPr="00E864FF">
        <w:rPr>
          <w:sz w:val="28"/>
          <w:szCs w:val="28"/>
          <w:lang w:val="uk-UA"/>
        </w:rPr>
        <w:t xml:space="preserve">р. вийшов друком довгоочікуваний документ «Інструкція з обліку фонду Національної бібліотеки України </w:t>
      </w:r>
      <w:r w:rsidRPr="00E864FF">
        <w:rPr>
          <w:rStyle w:val="st"/>
          <w:sz w:val="28"/>
          <w:szCs w:val="28"/>
          <w:lang w:val="uk-UA"/>
        </w:rPr>
        <w:t>імені В. І. Вернадського</w:t>
      </w:r>
      <w:r w:rsidRPr="00E864FF">
        <w:rPr>
          <w:sz w:val="28"/>
          <w:szCs w:val="28"/>
          <w:lang w:val="uk-UA"/>
        </w:rPr>
        <w:t xml:space="preserve">», </w:t>
      </w:r>
      <w:r w:rsidR="00BF5262" w:rsidRPr="00E864FF">
        <w:rPr>
          <w:sz w:val="28"/>
          <w:szCs w:val="28"/>
          <w:lang w:val="uk-UA"/>
        </w:rPr>
        <w:t xml:space="preserve">який </w:t>
      </w:r>
      <w:r w:rsidRPr="00E864FF">
        <w:rPr>
          <w:sz w:val="28"/>
          <w:szCs w:val="28"/>
          <w:lang w:val="uk-UA"/>
        </w:rPr>
        <w:lastRenderedPageBreak/>
        <w:t>регламентує порядок обліку всіх видів документів, які входять до складу бібліотечного фонду, а також включає загальні положення обліку документів у спеціалізованих відділах-</w:t>
      </w:r>
      <w:proofErr w:type="spellStart"/>
      <w:r w:rsidRPr="00E864FF">
        <w:rPr>
          <w:sz w:val="28"/>
          <w:szCs w:val="28"/>
          <w:lang w:val="uk-UA"/>
        </w:rPr>
        <w:t>фондоутримувачах</w:t>
      </w:r>
      <w:proofErr w:type="spellEnd"/>
      <w:r w:rsidRPr="00E864FF">
        <w:rPr>
          <w:sz w:val="28"/>
          <w:szCs w:val="28"/>
          <w:lang w:val="uk-UA"/>
        </w:rPr>
        <w:t xml:space="preserve"> НБУВ. </w:t>
      </w:r>
    </w:p>
    <w:p w:rsidR="00017F8F" w:rsidRPr="00E864FF" w:rsidRDefault="00017F8F" w:rsidP="00000CB4">
      <w:pPr>
        <w:pStyle w:val="a8"/>
        <w:spacing w:before="0" w:beforeAutospacing="0" w:after="0" w:afterAutospacing="0" w:line="360" w:lineRule="auto"/>
        <w:ind w:firstLine="709"/>
        <w:jc w:val="both"/>
        <w:rPr>
          <w:sz w:val="28"/>
          <w:szCs w:val="28"/>
          <w:lang w:val="uk-UA"/>
        </w:rPr>
      </w:pPr>
      <w:r w:rsidRPr="00E864FF">
        <w:rPr>
          <w:rFonts w:eastAsia="Cambria"/>
          <w:sz w:val="28"/>
          <w:szCs w:val="28"/>
          <w:lang w:val="uk-UA" w:eastAsia="en-US"/>
        </w:rPr>
        <w:t>У 2020</w:t>
      </w:r>
      <w:r w:rsidR="00000CB4" w:rsidRPr="00E864FF">
        <w:rPr>
          <w:rFonts w:eastAsia="Cambria"/>
          <w:sz w:val="28"/>
          <w:szCs w:val="28"/>
          <w:lang w:val="uk-UA" w:eastAsia="en-US"/>
        </w:rPr>
        <w:t> </w:t>
      </w:r>
      <w:r w:rsidRPr="00E864FF">
        <w:rPr>
          <w:rFonts w:eastAsia="Cambria"/>
          <w:sz w:val="28"/>
          <w:szCs w:val="28"/>
          <w:lang w:val="uk-UA" w:eastAsia="en-US"/>
        </w:rPr>
        <w:t xml:space="preserve">р. на роботі бібліотек України не могла не позначитися ситуація, яка склалася внаслідок епідемії, спричиненою пандемією COVID-19. З 18 березня, відповідно з прийнятими протиепідемічними заходами в умовах карантину на території України та додатковими обмежувальними заходами на території міста Києва, відповідно із розпорядженням Президії НАН України і наказами дирекції Національну бібліотеку України </w:t>
      </w:r>
      <w:r w:rsidR="001D42C1" w:rsidRPr="00E864FF">
        <w:rPr>
          <w:rFonts w:eastAsia="Cambria"/>
          <w:sz w:val="28"/>
          <w:szCs w:val="28"/>
          <w:lang w:val="uk-UA" w:eastAsia="en-US"/>
        </w:rPr>
        <w:t>і</w:t>
      </w:r>
      <w:r w:rsidRPr="00E864FF">
        <w:rPr>
          <w:rStyle w:val="st"/>
          <w:sz w:val="28"/>
          <w:szCs w:val="28"/>
          <w:lang w:val="uk-UA"/>
        </w:rPr>
        <w:t>мені В. І. Вернадського</w:t>
      </w:r>
      <w:r w:rsidR="001D42C1" w:rsidRPr="00E864FF">
        <w:rPr>
          <w:rStyle w:val="st"/>
          <w:sz w:val="28"/>
          <w:szCs w:val="28"/>
          <w:lang w:val="uk-UA"/>
        </w:rPr>
        <w:t xml:space="preserve"> </w:t>
      </w:r>
      <w:r w:rsidRPr="00E864FF">
        <w:rPr>
          <w:rFonts w:eastAsia="Cambria"/>
          <w:sz w:val="28"/>
          <w:szCs w:val="28"/>
          <w:lang w:val="uk-UA" w:eastAsia="en-US"/>
        </w:rPr>
        <w:t xml:space="preserve">було переведено на дистанційний режим роботи. </w:t>
      </w:r>
      <w:r w:rsidRPr="00E864FF">
        <w:rPr>
          <w:sz w:val="28"/>
          <w:szCs w:val="28"/>
          <w:lang w:val="uk-UA"/>
        </w:rPr>
        <w:t>Незважаючи на заходи</w:t>
      </w:r>
      <w:r w:rsidR="002158AD" w:rsidRPr="00E864FF">
        <w:rPr>
          <w:sz w:val="28"/>
          <w:szCs w:val="28"/>
          <w:lang w:val="uk-UA"/>
        </w:rPr>
        <w:t>,</w:t>
      </w:r>
      <w:r w:rsidRPr="00E864FF">
        <w:rPr>
          <w:sz w:val="28"/>
          <w:szCs w:val="28"/>
          <w:lang w:val="uk-UA"/>
        </w:rPr>
        <w:t xml:space="preserve"> впроваджені в Україні у зв’язку із карантином, у НБУВ було налагоджено безперервне отримання поштових відправлень обов’язкового примірника зі всієї країни і бандеролі від зарубіжних партнерів по </w:t>
      </w:r>
      <w:proofErr w:type="spellStart"/>
      <w:r w:rsidRPr="00E864FF">
        <w:rPr>
          <w:sz w:val="28"/>
          <w:szCs w:val="28"/>
          <w:lang w:val="uk-UA"/>
        </w:rPr>
        <w:t>документообміну</w:t>
      </w:r>
      <w:proofErr w:type="spellEnd"/>
      <w:r w:rsidRPr="00E864FF">
        <w:rPr>
          <w:sz w:val="28"/>
          <w:szCs w:val="28"/>
          <w:lang w:val="uk-UA"/>
        </w:rPr>
        <w:t>. Активно здійснюється приймання до Бібліотеки друкованих примірників дисертацій та оформлення довідок здобувачам ступен</w:t>
      </w:r>
      <w:r w:rsidR="002158AD" w:rsidRPr="00E864FF">
        <w:rPr>
          <w:sz w:val="28"/>
          <w:szCs w:val="28"/>
          <w:lang w:val="uk-UA"/>
        </w:rPr>
        <w:t>я</w:t>
      </w:r>
      <w:r w:rsidRPr="00E864FF">
        <w:rPr>
          <w:sz w:val="28"/>
          <w:szCs w:val="28"/>
          <w:lang w:val="uk-UA"/>
        </w:rPr>
        <w:t xml:space="preserve"> доктора філософії відповідно до Постанови Кабінету Міністрів України від 6</w:t>
      </w:r>
      <w:r w:rsidR="008340AC" w:rsidRPr="00E864FF">
        <w:rPr>
          <w:sz w:val="28"/>
          <w:szCs w:val="28"/>
          <w:lang w:val="uk-UA"/>
        </w:rPr>
        <w:t> </w:t>
      </w:r>
      <w:r w:rsidRPr="00E864FF">
        <w:rPr>
          <w:sz w:val="28"/>
          <w:szCs w:val="28"/>
          <w:lang w:val="uk-UA"/>
        </w:rPr>
        <w:t>березня 2019</w:t>
      </w:r>
      <w:r w:rsidR="008340AC" w:rsidRPr="00E864FF">
        <w:rPr>
          <w:sz w:val="28"/>
          <w:szCs w:val="28"/>
          <w:lang w:val="uk-UA"/>
        </w:rPr>
        <w:t> </w:t>
      </w:r>
      <w:r w:rsidRPr="00E864FF">
        <w:rPr>
          <w:sz w:val="28"/>
          <w:szCs w:val="28"/>
          <w:lang w:val="uk-UA"/>
        </w:rPr>
        <w:t>р. №</w:t>
      </w:r>
      <w:r w:rsidR="008340AC" w:rsidRPr="00E864FF">
        <w:rPr>
          <w:sz w:val="28"/>
          <w:szCs w:val="28"/>
          <w:lang w:val="uk-UA"/>
        </w:rPr>
        <w:t> </w:t>
      </w:r>
      <w:r w:rsidRPr="00E864FF">
        <w:rPr>
          <w:sz w:val="28"/>
          <w:szCs w:val="28"/>
          <w:lang w:val="uk-UA"/>
        </w:rPr>
        <w:t>167 про «Порядок проведення експерименту з присудження ступеня доктора філософії». Зразок Довідки було розміщено на сайті НБУВ.</w:t>
      </w:r>
    </w:p>
    <w:p w:rsidR="00017F8F" w:rsidRPr="00E864FF" w:rsidRDefault="00017F8F" w:rsidP="00000CB4">
      <w:pPr>
        <w:pStyle w:val="normalmy"/>
        <w:spacing w:after="0" w:line="360" w:lineRule="auto"/>
        <w:ind w:firstLine="709"/>
        <w:textAlignment w:val="auto"/>
        <w:rPr>
          <w:sz w:val="28"/>
          <w:szCs w:val="28"/>
          <w:lang w:val="uk-UA"/>
        </w:rPr>
      </w:pPr>
      <w:r w:rsidRPr="00E864FF">
        <w:rPr>
          <w:sz w:val="28"/>
          <w:szCs w:val="28"/>
          <w:lang w:val="uk-UA"/>
        </w:rPr>
        <w:t>В умовах дистанційного режиму роботи НБУВ провідні спеціалісти відділу активно здійснюють моніторинг інтернет-ресурсів, сайтів і каталогів вітчизняних видавництв, де представлено інформацію про видавничу діяльність, у тому числі і наукових установ НАН України, а також надають електронною поштою інформаційні довідки користувачам, авторам, представникам видавництв щодо надсилання обов’язкового примірника, приймання дарів, про надходження до НБУВ окремих видань.</w:t>
      </w:r>
    </w:p>
    <w:p w:rsidR="00017F8F" w:rsidRPr="00E864FF" w:rsidRDefault="00017F8F" w:rsidP="00000CB4">
      <w:pPr>
        <w:spacing w:line="360" w:lineRule="auto"/>
        <w:ind w:firstLine="709"/>
        <w:jc w:val="both"/>
        <w:rPr>
          <w:sz w:val="28"/>
          <w:szCs w:val="28"/>
          <w:lang w:val="uk-UA"/>
        </w:rPr>
      </w:pPr>
      <w:r w:rsidRPr="00E864FF">
        <w:rPr>
          <w:sz w:val="28"/>
          <w:szCs w:val="28"/>
          <w:lang w:val="uk-UA"/>
        </w:rPr>
        <w:t xml:space="preserve">У галузі формування документально-інформаційних ресурсів НБУВ залишається багато проблем, які потребують </w:t>
      </w:r>
      <w:r w:rsidR="008340AC" w:rsidRPr="00E864FF">
        <w:rPr>
          <w:sz w:val="28"/>
          <w:szCs w:val="28"/>
          <w:lang w:val="uk-UA"/>
        </w:rPr>
        <w:t xml:space="preserve">негайного </w:t>
      </w:r>
      <w:r w:rsidRPr="00E864FF">
        <w:rPr>
          <w:sz w:val="28"/>
          <w:szCs w:val="28"/>
          <w:lang w:val="uk-UA"/>
        </w:rPr>
        <w:t xml:space="preserve">вирішення. Зокрема, проблема комплектування документами на електронних носіях, що потребує розробки законодавчих та нормативно-інструктивних документів щодо їхнього надходження до НБУВ за джерелом ОП, а також опрацювання і обліку. Тому </w:t>
      </w:r>
      <w:r w:rsidRPr="00E864FF">
        <w:rPr>
          <w:sz w:val="28"/>
          <w:szCs w:val="28"/>
          <w:lang w:val="uk-UA"/>
        </w:rPr>
        <w:lastRenderedPageBreak/>
        <w:t>особливістю комплектування фондів НБУВ на сучасному етапі є постійний пошук оптимальних форм організації цього процесу.</w:t>
      </w:r>
    </w:p>
    <w:p w:rsidR="00017F8F" w:rsidRPr="00E864FF" w:rsidRDefault="00017F8F" w:rsidP="00000CB4">
      <w:pPr>
        <w:jc w:val="both"/>
        <w:rPr>
          <w:lang w:val="uk-UA"/>
        </w:rPr>
      </w:pPr>
    </w:p>
    <w:p w:rsidR="00017F8F" w:rsidRPr="00E864FF" w:rsidRDefault="00017F8F" w:rsidP="00000CB4">
      <w:pPr>
        <w:jc w:val="both"/>
        <w:rPr>
          <w:lang w:val="uk-UA"/>
        </w:rPr>
      </w:pPr>
      <w:r w:rsidRPr="00E864FF">
        <w:rPr>
          <w:lang w:val="en-US" w:eastAsia="ru-RU"/>
        </w:rPr>
        <w:t>UDC</w:t>
      </w:r>
      <w:r w:rsidR="00057A36" w:rsidRPr="00E864FF">
        <w:rPr>
          <w:lang w:val="uk-UA" w:eastAsia="ru-RU"/>
        </w:rPr>
        <w:t xml:space="preserve"> 027.54(477-25</w:t>
      </w:r>
      <w:proofErr w:type="gramStart"/>
      <w:r w:rsidR="00057A36" w:rsidRPr="00E864FF">
        <w:rPr>
          <w:lang w:val="uk-UA" w:eastAsia="ru-RU"/>
        </w:rPr>
        <w:t>)</w:t>
      </w:r>
      <w:r w:rsidR="00057A36" w:rsidRPr="00E864FF">
        <w:rPr>
          <w:lang w:val="en-US" w:eastAsia="ru-RU"/>
        </w:rPr>
        <w:t>VNLU</w:t>
      </w:r>
      <w:r w:rsidR="00057A36" w:rsidRPr="00E864FF">
        <w:rPr>
          <w:lang w:val="uk-UA" w:eastAsia="ru-RU"/>
        </w:rPr>
        <w:t>:025.2</w:t>
      </w:r>
      <w:proofErr w:type="gramEnd"/>
      <w:r w:rsidR="00057A36" w:rsidRPr="00E864FF">
        <w:rPr>
          <w:lang w:val="uk-UA" w:eastAsia="ru-RU"/>
        </w:rPr>
        <w:t>”2011/2020”</w:t>
      </w:r>
    </w:p>
    <w:p w:rsidR="00017F8F" w:rsidRPr="00E864FF" w:rsidRDefault="00017F8F" w:rsidP="00000CB4">
      <w:pPr>
        <w:tabs>
          <w:tab w:val="left" w:pos="0"/>
        </w:tabs>
        <w:autoSpaceDE w:val="0"/>
        <w:autoSpaceDN w:val="0"/>
        <w:adjustRightInd w:val="0"/>
        <w:jc w:val="both"/>
        <w:rPr>
          <w:rFonts w:eastAsia="TimesNewRomanPS-BoldMT"/>
          <w:b/>
          <w:bCs/>
          <w:lang w:val="uk-UA"/>
        </w:rPr>
      </w:pPr>
      <w:proofErr w:type="spellStart"/>
      <w:r w:rsidRPr="00E864FF">
        <w:rPr>
          <w:rFonts w:eastAsia="TimesNewRomanPS-BoldMT"/>
          <w:b/>
          <w:bCs/>
          <w:lang w:val="en-US"/>
        </w:rPr>
        <w:t>LarysaPestretsova</w:t>
      </w:r>
      <w:proofErr w:type="spellEnd"/>
      <w:r w:rsidRPr="00E864FF">
        <w:rPr>
          <w:rFonts w:eastAsia="TimesNewRomanPS-BoldMT"/>
          <w:bCs/>
          <w:lang w:val="en-US"/>
        </w:rPr>
        <w:t>,</w:t>
      </w:r>
    </w:p>
    <w:p w:rsidR="00017F8F" w:rsidRPr="00E864FF" w:rsidRDefault="00E864FF" w:rsidP="00000CB4">
      <w:pPr>
        <w:tabs>
          <w:tab w:val="left" w:pos="0"/>
        </w:tabs>
        <w:autoSpaceDE w:val="0"/>
        <w:autoSpaceDN w:val="0"/>
        <w:adjustRightInd w:val="0"/>
        <w:jc w:val="both"/>
        <w:rPr>
          <w:rFonts w:eastAsia="TimesNewRomanPS-BoldMT"/>
          <w:b/>
          <w:bCs/>
          <w:lang w:val="uk-UA"/>
        </w:rPr>
      </w:pPr>
      <w:hyperlink r:id="rId12" w:history="1">
        <w:r w:rsidR="00017F8F" w:rsidRPr="00E864FF">
          <w:rPr>
            <w:lang w:val="en-US" w:eastAsia="ru-RU"/>
          </w:rPr>
          <w:t>ORCID</w:t>
        </w:r>
        <w:r w:rsidR="00017F8F" w:rsidRPr="00E864FF">
          <w:rPr>
            <w:rStyle w:val="aa"/>
            <w:color w:val="auto"/>
            <w:u w:val="none"/>
            <w:lang w:val="uk-UA"/>
          </w:rPr>
          <w:t xml:space="preserve"> 0000-0001-7970-6652</w:t>
        </w:r>
      </w:hyperlink>
      <w:r w:rsidR="00017F8F" w:rsidRPr="00E864FF">
        <w:rPr>
          <w:lang w:val="en-US"/>
        </w:rPr>
        <w:t xml:space="preserve">, </w:t>
      </w:r>
    </w:p>
    <w:p w:rsidR="00017F8F" w:rsidRPr="00E864FF" w:rsidRDefault="00017F8F" w:rsidP="00000CB4">
      <w:pPr>
        <w:tabs>
          <w:tab w:val="left" w:pos="0"/>
        </w:tabs>
        <w:autoSpaceDE w:val="0"/>
        <w:autoSpaceDN w:val="0"/>
        <w:adjustRightInd w:val="0"/>
        <w:jc w:val="both"/>
        <w:rPr>
          <w:rFonts w:eastAsia="TimesNewRomanPSMT"/>
          <w:lang w:val="uk-UA"/>
        </w:rPr>
      </w:pPr>
      <w:r w:rsidRPr="00E864FF">
        <w:rPr>
          <w:rFonts w:eastAsia="TimesNewRomanPS-BoldMT"/>
          <w:bCs/>
          <w:lang w:val="en-US"/>
        </w:rPr>
        <w:t>H</w:t>
      </w:r>
      <w:r w:rsidRPr="00E864FF">
        <w:rPr>
          <w:rFonts w:eastAsia="TimesNewRomanPSMT"/>
          <w:lang w:val="en-US"/>
        </w:rPr>
        <w:t>ead</w:t>
      </w:r>
      <w:r w:rsidR="00E864FF">
        <w:rPr>
          <w:rFonts w:eastAsia="TimesNewRomanPSMT"/>
          <w:lang w:val="uk-UA"/>
        </w:rPr>
        <w:t xml:space="preserve"> </w:t>
      </w:r>
      <w:r w:rsidRPr="00E864FF">
        <w:rPr>
          <w:rFonts w:eastAsia="TimesNewRomanPSMT"/>
          <w:lang w:val="en-US"/>
        </w:rPr>
        <w:t>of</w:t>
      </w:r>
      <w:r w:rsidR="00E864FF">
        <w:rPr>
          <w:rFonts w:eastAsia="TimesNewRomanPSMT"/>
          <w:lang w:val="uk-UA"/>
        </w:rPr>
        <w:t xml:space="preserve"> </w:t>
      </w:r>
      <w:bookmarkStart w:id="0" w:name="_GoBack"/>
      <w:bookmarkEnd w:id="0"/>
      <w:r w:rsidRPr="00E864FF">
        <w:rPr>
          <w:rFonts w:eastAsia="TimesNewRomanPSMT"/>
          <w:lang w:val="en-US"/>
        </w:rPr>
        <w:t>Department,</w:t>
      </w:r>
    </w:p>
    <w:p w:rsidR="00017F8F" w:rsidRPr="00E864FF" w:rsidRDefault="00017F8F" w:rsidP="00000CB4">
      <w:pPr>
        <w:tabs>
          <w:tab w:val="left" w:pos="0"/>
        </w:tabs>
        <w:autoSpaceDE w:val="0"/>
        <w:autoSpaceDN w:val="0"/>
        <w:adjustRightInd w:val="0"/>
        <w:jc w:val="both"/>
        <w:rPr>
          <w:rFonts w:eastAsia="TimesNewRomanPSMT"/>
          <w:lang w:val="uk-UA"/>
        </w:rPr>
      </w:pPr>
      <w:r w:rsidRPr="00E864FF">
        <w:rPr>
          <w:lang w:val="en-US" w:eastAsia="ru-RU"/>
        </w:rPr>
        <w:t xml:space="preserve">V. I. </w:t>
      </w:r>
      <w:proofErr w:type="spellStart"/>
      <w:r w:rsidRPr="00E864FF">
        <w:rPr>
          <w:lang w:val="en-US" w:eastAsia="ru-RU"/>
        </w:rPr>
        <w:t>Vernadskyi</w:t>
      </w:r>
      <w:proofErr w:type="spellEnd"/>
      <w:r w:rsidRPr="00E864FF">
        <w:rPr>
          <w:lang w:val="en-US" w:eastAsia="ru-RU"/>
        </w:rPr>
        <w:t xml:space="preserve"> National Library of Ukraine</w:t>
      </w:r>
      <w:r w:rsidRPr="00E864FF">
        <w:rPr>
          <w:rFonts w:eastAsia="TimesNewRomanPSMT"/>
          <w:lang w:val="uk-UA"/>
        </w:rPr>
        <w:t>,</w:t>
      </w:r>
    </w:p>
    <w:p w:rsidR="00017F8F" w:rsidRPr="00E864FF" w:rsidRDefault="00017F8F" w:rsidP="00000CB4">
      <w:pPr>
        <w:tabs>
          <w:tab w:val="left" w:pos="0"/>
        </w:tabs>
        <w:autoSpaceDE w:val="0"/>
        <w:autoSpaceDN w:val="0"/>
        <w:adjustRightInd w:val="0"/>
        <w:jc w:val="both"/>
        <w:rPr>
          <w:rFonts w:eastAsia="TimesNewRomanPSMT"/>
          <w:lang w:val="en-US"/>
        </w:rPr>
      </w:pPr>
      <w:r w:rsidRPr="00E864FF">
        <w:rPr>
          <w:rFonts w:eastAsia="TimesNewRomanPSMT"/>
          <w:lang w:val="en-US"/>
        </w:rPr>
        <w:t>Kyiv, Ukraine</w:t>
      </w:r>
    </w:p>
    <w:p w:rsidR="00017F8F" w:rsidRPr="00E864FF" w:rsidRDefault="00017F8F" w:rsidP="00000CB4">
      <w:pPr>
        <w:rPr>
          <w:lang w:val="en-US"/>
        </w:rPr>
      </w:pPr>
      <w:r w:rsidRPr="00E864FF">
        <w:rPr>
          <w:lang w:val="uk-UA"/>
        </w:rPr>
        <w:t>е-</w:t>
      </w:r>
      <w:r w:rsidRPr="00E864FF">
        <w:rPr>
          <w:lang w:val="en-US"/>
        </w:rPr>
        <w:t>mail</w:t>
      </w:r>
      <w:r w:rsidRPr="00E864FF">
        <w:rPr>
          <w:lang w:val="uk-UA"/>
        </w:rPr>
        <w:t xml:space="preserve">: </w:t>
      </w:r>
      <w:hyperlink r:id="rId13" w:history="1">
        <w:r w:rsidRPr="00E864FF">
          <w:rPr>
            <w:rStyle w:val="aa"/>
            <w:color w:val="auto"/>
            <w:u w:val="none"/>
            <w:shd w:val="clear" w:color="auto" w:fill="F9F9F9"/>
            <w:lang w:val="en-US"/>
          </w:rPr>
          <w:t>pestretsova@nbuv.gov.ua</w:t>
        </w:r>
      </w:hyperlink>
    </w:p>
    <w:p w:rsidR="00017F8F" w:rsidRPr="00E864FF" w:rsidRDefault="00017F8F" w:rsidP="00000CB4">
      <w:pPr>
        <w:rPr>
          <w:b/>
          <w:lang w:val="uk-UA"/>
        </w:rPr>
      </w:pPr>
    </w:p>
    <w:p w:rsidR="00017F8F" w:rsidRPr="00E864FF" w:rsidRDefault="00017F8F" w:rsidP="00000CB4">
      <w:pPr>
        <w:rPr>
          <w:b/>
          <w:lang w:val="en-GB"/>
        </w:rPr>
      </w:pPr>
      <w:r w:rsidRPr="00E864FF">
        <w:rPr>
          <w:b/>
          <w:lang w:val="en-US"/>
        </w:rPr>
        <w:t>Eugenia</w:t>
      </w:r>
      <w:r w:rsidR="00E864FF">
        <w:rPr>
          <w:b/>
          <w:lang w:val="uk-UA"/>
        </w:rPr>
        <w:t xml:space="preserve"> </w:t>
      </w:r>
      <w:proofErr w:type="spellStart"/>
      <w:r w:rsidRPr="00E864FF">
        <w:rPr>
          <w:b/>
          <w:lang w:val="en-US"/>
        </w:rPr>
        <w:t>Bilko</w:t>
      </w:r>
      <w:proofErr w:type="spellEnd"/>
      <w:r w:rsidRPr="00E864FF">
        <w:rPr>
          <w:lang w:val="en-GB"/>
        </w:rPr>
        <w:t>,</w:t>
      </w:r>
    </w:p>
    <w:p w:rsidR="00017F8F" w:rsidRPr="00E864FF" w:rsidRDefault="00E864FF" w:rsidP="00000CB4">
      <w:pPr>
        <w:rPr>
          <w:bCs/>
          <w:lang w:val="en-US"/>
        </w:rPr>
      </w:pPr>
      <w:hyperlink r:id="rId14" w:history="1">
        <w:r w:rsidR="00017F8F" w:rsidRPr="00E864FF">
          <w:rPr>
            <w:lang w:val="en-US" w:eastAsia="ru-RU"/>
          </w:rPr>
          <w:t>ORCID</w:t>
        </w:r>
        <w:r w:rsidR="00017F8F" w:rsidRPr="00E864FF">
          <w:rPr>
            <w:rStyle w:val="aa"/>
            <w:bCs/>
            <w:color w:val="auto"/>
            <w:u w:val="none"/>
            <w:lang w:val="en-US"/>
          </w:rPr>
          <w:t xml:space="preserve"> 0000-0002-5784-586X</w:t>
        </w:r>
      </w:hyperlink>
      <w:r w:rsidR="00017F8F" w:rsidRPr="00E864FF">
        <w:rPr>
          <w:bCs/>
          <w:lang w:val="en-US"/>
        </w:rPr>
        <w:t xml:space="preserve">, </w:t>
      </w:r>
    </w:p>
    <w:p w:rsidR="00017F8F" w:rsidRPr="00E864FF" w:rsidRDefault="00017F8F" w:rsidP="00000CB4">
      <w:pPr>
        <w:rPr>
          <w:lang w:val="en-GB"/>
        </w:rPr>
      </w:pPr>
      <w:r w:rsidRPr="00E864FF">
        <w:rPr>
          <w:lang w:val="en-US"/>
        </w:rPr>
        <w:t>Junior</w:t>
      </w:r>
      <w:r w:rsidR="00E864FF">
        <w:rPr>
          <w:lang w:val="uk-UA"/>
        </w:rPr>
        <w:t xml:space="preserve"> </w:t>
      </w:r>
      <w:r w:rsidRPr="00E864FF">
        <w:rPr>
          <w:lang w:val="en-US" w:eastAsia="ru-RU"/>
        </w:rPr>
        <w:t>Research Associate</w:t>
      </w:r>
      <w:r w:rsidRPr="00E864FF">
        <w:rPr>
          <w:lang w:val="en-GB"/>
        </w:rPr>
        <w:t>,</w:t>
      </w:r>
    </w:p>
    <w:p w:rsidR="00017F8F" w:rsidRPr="00E864FF" w:rsidRDefault="00017F8F" w:rsidP="00000CB4">
      <w:pPr>
        <w:tabs>
          <w:tab w:val="left" w:pos="0"/>
        </w:tabs>
        <w:autoSpaceDE w:val="0"/>
        <w:autoSpaceDN w:val="0"/>
        <w:adjustRightInd w:val="0"/>
        <w:jc w:val="both"/>
        <w:rPr>
          <w:rFonts w:eastAsia="TimesNewRomanPSMT"/>
          <w:lang w:val="uk-UA"/>
        </w:rPr>
      </w:pPr>
      <w:r w:rsidRPr="00E864FF">
        <w:rPr>
          <w:lang w:val="en-US" w:eastAsia="ru-RU"/>
        </w:rPr>
        <w:t xml:space="preserve">V. I. </w:t>
      </w:r>
      <w:proofErr w:type="spellStart"/>
      <w:r w:rsidRPr="00E864FF">
        <w:rPr>
          <w:lang w:val="en-US" w:eastAsia="ru-RU"/>
        </w:rPr>
        <w:t>Vernadskyi</w:t>
      </w:r>
      <w:proofErr w:type="spellEnd"/>
      <w:r w:rsidRPr="00E864FF">
        <w:rPr>
          <w:lang w:val="en-US" w:eastAsia="ru-RU"/>
        </w:rPr>
        <w:t xml:space="preserve"> National Library of Ukraine</w:t>
      </w:r>
      <w:r w:rsidRPr="00E864FF">
        <w:rPr>
          <w:rFonts w:eastAsia="TimesNewRomanPSMT"/>
          <w:lang w:val="uk-UA"/>
        </w:rPr>
        <w:t>,</w:t>
      </w:r>
    </w:p>
    <w:p w:rsidR="00017F8F" w:rsidRPr="00E864FF" w:rsidRDefault="00017F8F" w:rsidP="00000CB4">
      <w:pPr>
        <w:tabs>
          <w:tab w:val="left" w:pos="0"/>
        </w:tabs>
        <w:autoSpaceDE w:val="0"/>
        <w:autoSpaceDN w:val="0"/>
        <w:adjustRightInd w:val="0"/>
        <w:jc w:val="both"/>
        <w:rPr>
          <w:rFonts w:eastAsia="TimesNewRomanPSMT"/>
          <w:lang w:val="en-US"/>
        </w:rPr>
      </w:pPr>
      <w:r w:rsidRPr="00E864FF">
        <w:rPr>
          <w:rFonts w:eastAsia="TimesNewRomanPSMT"/>
          <w:lang w:val="en-US"/>
        </w:rPr>
        <w:t>Kyiv, Ukraine</w:t>
      </w:r>
    </w:p>
    <w:p w:rsidR="00017F8F" w:rsidRPr="00E864FF" w:rsidRDefault="00017F8F" w:rsidP="00000CB4">
      <w:pPr>
        <w:rPr>
          <w:lang w:val="en-US"/>
        </w:rPr>
      </w:pPr>
      <w:r w:rsidRPr="00E864FF">
        <w:rPr>
          <w:lang w:val="uk-UA"/>
        </w:rPr>
        <w:t>е-</w:t>
      </w:r>
      <w:r w:rsidRPr="00E864FF">
        <w:rPr>
          <w:lang w:val="en-US"/>
        </w:rPr>
        <w:t>mail</w:t>
      </w:r>
      <w:r w:rsidRPr="00E864FF">
        <w:rPr>
          <w:lang w:val="uk-UA"/>
        </w:rPr>
        <w:t xml:space="preserve">: </w:t>
      </w:r>
      <w:hyperlink r:id="rId15" w:history="1">
        <w:r w:rsidRPr="00E864FF">
          <w:rPr>
            <w:rStyle w:val="aa"/>
            <w:color w:val="auto"/>
            <w:u w:val="none"/>
            <w:shd w:val="clear" w:color="auto" w:fill="F9F9F9"/>
            <w:lang w:val="en-US"/>
          </w:rPr>
          <w:t>bilko@nbuv.gov.ua</w:t>
        </w:r>
      </w:hyperlink>
    </w:p>
    <w:p w:rsidR="00017F8F" w:rsidRPr="00E864FF" w:rsidRDefault="00017F8F" w:rsidP="00000CB4">
      <w:pPr>
        <w:rPr>
          <w:b/>
          <w:lang w:val="en-US"/>
        </w:rPr>
      </w:pPr>
    </w:p>
    <w:p w:rsidR="00E864FF" w:rsidRPr="00E864FF" w:rsidRDefault="00017F8F" w:rsidP="00000CB4">
      <w:pPr>
        <w:jc w:val="center"/>
        <w:rPr>
          <w:rFonts w:eastAsia="Times New Roman"/>
          <w:b/>
          <w:bCs/>
          <w:lang w:val="en-US" w:eastAsia="ru-RU"/>
        </w:rPr>
      </w:pPr>
      <w:r w:rsidRPr="00E864FF">
        <w:rPr>
          <w:rFonts w:eastAsia="Times New Roman"/>
          <w:b/>
          <w:bCs/>
          <w:lang w:val="en-US" w:eastAsia="ru-RU"/>
        </w:rPr>
        <w:t xml:space="preserve">ORGANIZATION OF ACQUISITION </w:t>
      </w:r>
    </w:p>
    <w:p w:rsidR="00E864FF" w:rsidRPr="00E864FF" w:rsidRDefault="00017F8F" w:rsidP="00000CB4">
      <w:pPr>
        <w:jc w:val="center"/>
        <w:rPr>
          <w:rFonts w:eastAsia="Times New Roman"/>
          <w:b/>
          <w:bCs/>
          <w:lang w:val="en-US" w:eastAsia="ru-RU"/>
        </w:rPr>
      </w:pPr>
      <w:r w:rsidRPr="00E864FF">
        <w:rPr>
          <w:rFonts w:eastAsia="Times New Roman"/>
          <w:b/>
          <w:bCs/>
          <w:lang w:val="en-US" w:eastAsia="ru-RU"/>
        </w:rPr>
        <w:t xml:space="preserve">OF THE FUND </w:t>
      </w:r>
      <w:r w:rsidRPr="00E864FF">
        <w:rPr>
          <w:b/>
          <w:lang w:val="en-US" w:eastAsia="ru-RU"/>
        </w:rPr>
        <w:t>V. I.</w:t>
      </w:r>
      <w:r w:rsidRPr="00E864FF">
        <w:rPr>
          <w:rFonts w:eastAsia="Times New Roman"/>
          <w:b/>
          <w:bCs/>
          <w:lang w:val="en-US" w:eastAsia="ru-RU"/>
        </w:rPr>
        <w:t>VERNADSKY</w:t>
      </w:r>
      <w:r w:rsidRPr="00E864FF">
        <w:rPr>
          <w:b/>
          <w:lang w:val="en-US" w:eastAsia="ru-RU"/>
        </w:rPr>
        <w:t>I</w:t>
      </w:r>
      <w:r w:rsidRPr="00E864FF">
        <w:rPr>
          <w:rFonts w:eastAsia="Times New Roman"/>
          <w:b/>
          <w:bCs/>
          <w:lang w:val="en-US" w:eastAsia="ru-RU"/>
        </w:rPr>
        <w:t xml:space="preserve"> NATIONAL LIBRARY OF UKRAINE </w:t>
      </w:r>
    </w:p>
    <w:p w:rsidR="00E864FF" w:rsidRPr="00E864FF" w:rsidRDefault="00017F8F" w:rsidP="00000CB4">
      <w:pPr>
        <w:jc w:val="center"/>
        <w:rPr>
          <w:rFonts w:eastAsia="Times New Roman"/>
          <w:b/>
          <w:bCs/>
          <w:lang w:val="en-US" w:eastAsia="ru-RU"/>
        </w:rPr>
      </w:pPr>
      <w:r w:rsidRPr="00E864FF">
        <w:rPr>
          <w:rFonts w:eastAsia="Times New Roman"/>
          <w:b/>
          <w:bCs/>
          <w:lang w:val="en-US" w:eastAsia="ru-RU"/>
        </w:rPr>
        <w:t xml:space="preserve">UNDER THE CONDITIONS OF THE DEVELOPMENT </w:t>
      </w:r>
    </w:p>
    <w:p w:rsidR="00017F8F" w:rsidRPr="00E864FF" w:rsidRDefault="00017F8F" w:rsidP="00000CB4">
      <w:pPr>
        <w:jc w:val="center"/>
        <w:rPr>
          <w:rFonts w:eastAsia="Times New Roman"/>
          <w:b/>
          <w:bCs/>
          <w:lang w:val="en-US" w:eastAsia="ru-RU"/>
        </w:rPr>
      </w:pPr>
      <w:r w:rsidRPr="00E864FF">
        <w:rPr>
          <w:rFonts w:eastAsia="Times New Roman"/>
          <w:b/>
          <w:bCs/>
          <w:lang w:val="en-US" w:eastAsia="ru-RU"/>
        </w:rPr>
        <w:t>OF INNOVATIVE PROCESSES LIBRARY ACTIVITY (2011–2020)</w:t>
      </w:r>
    </w:p>
    <w:p w:rsidR="00017F8F" w:rsidRPr="00E864FF" w:rsidRDefault="00017F8F" w:rsidP="00000CB4">
      <w:pPr>
        <w:jc w:val="both"/>
        <w:rPr>
          <w:bCs/>
          <w:lang w:val="uk-UA"/>
        </w:rPr>
      </w:pPr>
    </w:p>
    <w:p w:rsidR="00017F8F" w:rsidRPr="00E864FF" w:rsidRDefault="00017F8F" w:rsidP="00000CB4">
      <w:pPr>
        <w:tabs>
          <w:tab w:val="left" w:pos="0"/>
        </w:tabs>
        <w:autoSpaceDE w:val="0"/>
        <w:autoSpaceDN w:val="0"/>
        <w:adjustRightInd w:val="0"/>
        <w:jc w:val="both"/>
        <w:rPr>
          <w:rFonts w:eastAsia="TimesNewRomanPSMT"/>
          <w:lang w:val="uk-UA"/>
        </w:rPr>
      </w:pPr>
      <w:r w:rsidRPr="00E864FF">
        <w:rPr>
          <w:bCs/>
          <w:lang w:val="en-US"/>
        </w:rPr>
        <w:t xml:space="preserve">The article deals with the state of the </w:t>
      </w:r>
      <w:r w:rsidRPr="00E864FF">
        <w:rPr>
          <w:lang w:val="en-US" w:eastAsia="ru-RU"/>
        </w:rPr>
        <w:t xml:space="preserve">V. I. </w:t>
      </w:r>
      <w:proofErr w:type="spellStart"/>
      <w:r w:rsidRPr="00E864FF">
        <w:rPr>
          <w:lang w:val="en-US" w:eastAsia="ru-RU"/>
        </w:rPr>
        <w:t>Vernadskyi</w:t>
      </w:r>
      <w:proofErr w:type="spellEnd"/>
      <w:r w:rsidRPr="00E864FF">
        <w:rPr>
          <w:lang w:val="en-US" w:eastAsia="ru-RU"/>
        </w:rPr>
        <w:t xml:space="preserve"> National Library of </w:t>
      </w:r>
      <w:proofErr w:type="spellStart"/>
      <w:r w:rsidRPr="00E864FF">
        <w:rPr>
          <w:lang w:val="en-US" w:eastAsia="ru-RU"/>
        </w:rPr>
        <w:t>Ukraine</w:t>
      </w:r>
      <w:r w:rsidRPr="00E864FF">
        <w:rPr>
          <w:bCs/>
          <w:lang w:val="en-US"/>
        </w:rPr>
        <w:t>cquisition</w:t>
      </w:r>
      <w:proofErr w:type="spellEnd"/>
      <w:r w:rsidRPr="00E864FF">
        <w:rPr>
          <w:bCs/>
          <w:lang w:val="en-US"/>
        </w:rPr>
        <w:t xml:space="preserve"> system in the period 2011–2020 in connection with the development of innovative processes in library activities. </w:t>
      </w:r>
    </w:p>
    <w:p w:rsidR="00017F8F" w:rsidRPr="00E864FF" w:rsidRDefault="00017F8F" w:rsidP="00000CB4">
      <w:pPr>
        <w:tabs>
          <w:tab w:val="left" w:pos="0"/>
        </w:tabs>
        <w:autoSpaceDE w:val="0"/>
        <w:autoSpaceDN w:val="0"/>
        <w:adjustRightInd w:val="0"/>
        <w:jc w:val="both"/>
        <w:rPr>
          <w:bCs/>
          <w:i/>
          <w:iCs/>
          <w:lang w:val="uk-UA"/>
        </w:rPr>
      </w:pPr>
    </w:p>
    <w:p w:rsidR="00017F8F" w:rsidRPr="00E864FF" w:rsidRDefault="00017F8F" w:rsidP="00000CB4">
      <w:pPr>
        <w:tabs>
          <w:tab w:val="left" w:pos="0"/>
        </w:tabs>
        <w:autoSpaceDE w:val="0"/>
        <w:autoSpaceDN w:val="0"/>
        <w:adjustRightInd w:val="0"/>
        <w:jc w:val="both"/>
        <w:rPr>
          <w:b/>
          <w:lang w:val="uk-UA"/>
        </w:rPr>
      </w:pPr>
      <w:r w:rsidRPr="00E864FF">
        <w:rPr>
          <w:bCs/>
          <w:i/>
          <w:iCs/>
          <w:lang w:val="en-US"/>
        </w:rPr>
        <w:t>Keywords:</w:t>
      </w:r>
      <w:r w:rsidRPr="00E864FF">
        <w:rPr>
          <w:bCs/>
          <w:lang w:val="en-US"/>
        </w:rPr>
        <w:t xml:space="preserve"> library, innovation processes, acquisition, information resources, mandatory copy</w:t>
      </w:r>
      <w:r w:rsidRPr="00E864FF">
        <w:rPr>
          <w:bCs/>
          <w:lang w:val="uk-UA"/>
        </w:rPr>
        <w:t xml:space="preserve">, </w:t>
      </w:r>
      <w:r w:rsidR="00E864FF" w:rsidRPr="00E864FF">
        <w:rPr>
          <w:lang w:val="en-US" w:eastAsia="ru-RU"/>
        </w:rPr>
        <w:t>V.</w:t>
      </w:r>
      <w:r w:rsidR="00E864FF" w:rsidRPr="00E864FF">
        <w:rPr>
          <w:lang w:val="uk-UA" w:eastAsia="ru-RU"/>
        </w:rPr>
        <w:t> </w:t>
      </w:r>
      <w:r w:rsidR="00E864FF" w:rsidRPr="00E864FF">
        <w:rPr>
          <w:lang w:val="en-US" w:eastAsia="ru-RU"/>
        </w:rPr>
        <w:t>I.</w:t>
      </w:r>
      <w:r w:rsidR="00E864FF" w:rsidRPr="00E864FF">
        <w:rPr>
          <w:lang w:val="uk-UA" w:eastAsia="ru-RU"/>
        </w:rPr>
        <w:t> </w:t>
      </w:r>
      <w:proofErr w:type="spellStart"/>
      <w:r w:rsidRPr="00E864FF">
        <w:rPr>
          <w:lang w:val="en-US" w:eastAsia="ru-RU"/>
        </w:rPr>
        <w:t>Vernadskyi</w:t>
      </w:r>
      <w:proofErr w:type="spellEnd"/>
      <w:r w:rsidRPr="00E864FF">
        <w:rPr>
          <w:lang w:val="en-US" w:eastAsia="ru-RU"/>
        </w:rPr>
        <w:t xml:space="preserve"> National Library of Ukraine</w:t>
      </w:r>
      <w:r w:rsidRPr="00E864FF">
        <w:rPr>
          <w:bCs/>
          <w:lang w:val="en-US"/>
        </w:rPr>
        <w:t>.</w:t>
      </w:r>
    </w:p>
    <w:p w:rsidR="000A4AF7" w:rsidRPr="00E864FF" w:rsidRDefault="000A4AF7" w:rsidP="00000CB4">
      <w:pPr>
        <w:rPr>
          <w:lang w:val="en-US"/>
        </w:rPr>
      </w:pPr>
    </w:p>
    <w:sectPr w:rsidR="000A4AF7" w:rsidRPr="00E864FF" w:rsidSect="00571529">
      <w:footerReference w:type="even" r:id="rId16"/>
      <w:footerReference w:type="default" r:id="rId17"/>
      <w:pgSz w:w="11900" w:h="16840"/>
      <w:pgMar w:top="1134" w:right="1134"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1D2" w:rsidRDefault="009A21D2">
      <w:r>
        <w:separator/>
      </w:r>
    </w:p>
  </w:endnote>
  <w:endnote w:type="continuationSeparator" w:id="0">
    <w:p w:rsidR="009A21D2" w:rsidRDefault="009A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0B9" w:rsidRDefault="003C37F5" w:rsidP="00377295">
    <w:pPr>
      <w:pStyle w:val="ab"/>
      <w:framePr w:wrap="around" w:vAnchor="text" w:hAnchor="margin" w:xAlign="right" w:y="1"/>
      <w:rPr>
        <w:rStyle w:val="ad"/>
      </w:rPr>
    </w:pPr>
    <w:r>
      <w:rPr>
        <w:rStyle w:val="ad"/>
      </w:rPr>
      <w:fldChar w:fldCharType="begin"/>
    </w:r>
    <w:r w:rsidR="00000CB4">
      <w:rPr>
        <w:rStyle w:val="ad"/>
      </w:rPr>
      <w:instrText xml:space="preserve">PAGE  </w:instrText>
    </w:r>
    <w:r>
      <w:rPr>
        <w:rStyle w:val="ad"/>
      </w:rPr>
      <w:fldChar w:fldCharType="end"/>
    </w:r>
  </w:p>
  <w:p w:rsidR="003260B9" w:rsidRDefault="00E864FF" w:rsidP="00EA643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0B9" w:rsidRDefault="003C37F5" w:rsidP="00454AA8">
    <w:pPr>
      <w:pStyle w:val="ab"/>
      <w:framePr w:wrap="around" w:vAnchor="text" w:hAnchor="margin" w:xAlign="right" w:y="1"/>
      <w:rPr>
        <w:rStyle w:val="ad"/>
      </w:rPr>
    </w:pPr>
    <w:r>
      <w:rPr>
        <w:rStyle w:val="ad"/>
      </w:rPr>
      <w:fldChar w:fldCharType="begin"/>
    </w:r>
    <w:r w:rsidR="00000CB4">
      <w:rPr>
        <w:rStyle w:val="ad"/>
      </w:rPr>
      <w:instrText xml:space="preserve">PAGE  </w:instrText>
    </w:r>
    <w:r>
      <w:rPr>
        <w:rStyle w:val="ad"/>
      </w:rPr>
      <w:fldChar w:fldCharType="separate"/>
    </w:r>
    <w:r w:rsidR="00E864FF">
      <w:rPr>
        <w:rStyle w:val="ad"/>
        <w:noProof/>
      </w:rPr>
      <w:t>4</w:t>
    </w:r>
    <w:r>
      <w:rPr>
        <w:rStyle w:val="ad"/>
      </w:rPr>
      <w:fldChar w:fldCharType="end"/>
    </w:r>
  </w:p>
  <w:p w:rsidR="003260B9" w:rsidRDefault="00E864FF" w:rsidP="00EA643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1D2" w:rsidRDefault="009A21D2">
      <w:r>
        <w:separator/>
      </w:r>
    </w:p>
  </w:footnote>
  <w:footnote w:type="continuationSeparator" w:id="0">
    <w:p w:rsidR="009A21D2" w:rsidRDefault="009A2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4D1F"/>
    <w:multiLevelType w:val="hybridMultilevel"/>
    <w:tmpl w:val="BA1EB8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876C1E"/>
    <w:multiLevelType w:val="hybridMultilevel"/>
    <w:tmpl w:val="25F0B5D0"/>
    <w:lvl w:ilvl="0" w:tplc="0419000F">
      <w:start w:val="1"/>
      <w:numFmt w:val="decimal"/>
      <w:lvlText w:val="%1."/>
      <w:lvlJc w:val="left"/>
      <w:pPr>
        <w:ind w:left="720" w:hanging="360"/>
      </w:pPr>
    </w:lvl>
    <w:lvl w:ilvl="1" w:tplc="85103DA6">
      <w:numFmt w:val="bullet"/>
      <w:lvlText w:val="–"/>
      <w:lvlJc w:val="left"/>
      <w:pPr>
        <w:ind w:left="2010" w:hanging="930"/>
      </w:pPr>
      <w:rPr>
        <w:rFonts w:ascii="Times New Roman" w:eastAsia="Cambria" w:hAnsi="Times New Roman" w:cs="Times New Roman"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1A2437"/>
    <w:multiLevelType w:val="hybridMultilevel"/>
    <w:tmpl w:val="36DE5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6339E"/>
    <w:multiLevelType w:val="hybridMultilevel"/>
    <w:tmpl w:val="D908A4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9455F8"/>
    <w:multiLevelType w:val="hybridMultilevel"/>
    <w:tmpl w:val="F6FEFD38"/>
    <w:lvl w:ilvl="0" w:tplc="18B68854">
      <w:start w:val="1"/>
      <w:numFmt w:val="decimal"/>
      <w:lvlText w:val="%1."/>
      <w:lvlJc w:val="left"/>
      <w:pPr>
        <w:tabs>
          <w:tab w:val="num" w:pos="1920"/>
        </w:tabs>
        <w:ind w:left="1920" w:hanging="1200"/>
      </w:pPr>
      <w:rPr>
        <w:rFonts w:hint="default"/>
      </w:rPr>
    </w:lvl>
    <w:lvl w:ilvl="1" w:tplc="0419000F">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DCB7F69"/>
    <w:multiLevelType w:val="hybridMultilevel"/>
    <w:tmpl w:val="36DAAF1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8C213F"/>
    <w:multiLevelType w:val="hybridMultilevel"/>
    <w:tmpl w:val="93A001AC"/>
    <w:lvl w:ilvl="0" w:tplc="F496E334">
      <w:numFmt w:val="bullet"/>
      <w:lvlText w:val="-"/>
      <w:lvlJc w:val="left"/>
      <w:pPr>
        <w:tabs>
          <w:tab w:val="num" w:pos="360"/>
        </w:tabs>
        <w:ind w:left="3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997434"/>
    <w:multiLevelType w:val="hybridMultilevel"/>
    <w:tmpl w:val="60365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37808"/>
    <w:multiLevelType w:val="hybridMultilevel"/>
    <w:tmpl w:val="56B6E5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01761"/>
    <w:multiLevelType w:val="hybridMultilevel"/>
    <w:tmpl w:val="094865C2"/>
    <w:lvl w:ilvl="0" w:tplc="00DEBDE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2E1EA3"/>
    <w:multiLevelType w:val="hybridMultilevel"/>
    <w:tmpl w:val="C16AAD1E"/>
    <w:lvl w:ilvl="0" w:tplc="04190011">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1" w15:restartNumberingAfterBreak="0">
    <w:nsid w:val="4DA57F34"/>
    <w:multiLevelType w:val="hybridMultilevel"/>
    <w:tmpl w:val="6E7AB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A53A67"/>
    <w:multiLevelType w:val="hybridMultilevel"/>
    <w:tmpl w:val="73D8B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C0A98"/>
    <w:multiLevelType w:val="hybridMultilevel"/>
    <w:tmpl w:val="35D800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FF2B13"/>
    <w:multiLevelType w:val="hybridMultilevel"/>
    <w:tmpl w:val="8B14E27C"/>
    <w:lvl w:ilvl="0" w:tplc="C114A0AC">
      <w:start w:val="1"/>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9A5F3A"/>
    <w:multiLevelType w:val="hybridMultilevel"/>
    <w:tmpl w:val="EB1C1E9E"/>
    <w:lvl w:ilvl="0" w:tplc="F87666FA">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E951E08"/>
    <w:multiLevelType w:val="hybridMultilevel"/>
    <w:tmpl w:val="2E748944"/>
    <w:lvl w:ilvl="0" w:tplc="4CB646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0326EBD"/>
    <w:multiLevelType w:val="hybridMultilevel"/>
    <w:tmpl w:val="E0D61232"/>
    <w:lvl w:ilvl="0" w:tplc="868C4968">
      <w:start w:val="1"/>
      <w:numFmt w:val="decimal"/>
      <w:lvlText w:val="%1."/>
      <w:lvlJc w:val="left"/>
      <w:pPr>
        <w:tabs>
          <w:tab w:val="num" w:pos="786"/>
        </w:tabs>
        <w:ind w:left="786"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0A52996"/>
    <w:multiLevelType w:val="hybridMultilevel"/>
    <w:tmpl w:val="321CD6E0"/>
    <w:lvl w:ilvl="0" w:tplc="AD7017B8">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9" w15:restartNumberingAfterBreak="0">
    <w:nsid w:val="71DD7A7E"/>
    <w:multiLevelType w:val="hybridMultilevel"/>
    <w:tmpl w:val="2E6C377C"/>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225A60"/>
    <w:multiLevelType w:val="hybridMultilevel"/>
    <w:tmpl w:val="BDF889E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15:restartNumberingAfterBreak="0">
    <w:nsid w:val="76283245"/>
    <w:multiLevelType w:val="hybridMultilevel"/>
    <w:tmpl w:val="6BAE5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06627A"/>
    <w:multiLevelType w:val="hybridMultilevel"/>
    <w:tmpl w:val="DC4CCC3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5"/>
  </w:num>
  <w:num w:numId="3">
    <w:abstractNumId w:val="2"/>
  </w:num>
  <w:num w:numId="4">
    <w:abstractNumId w:val="4"/>
  </w:num>
  <w:num w:numId="5">
    <w:abstractNumId w:val="14"/>
  </w:num>
  <w:num w:numId="6">
    <w:abstractNumId w:val="5"/>
  </w:num>
  <w:num w:numId="7">
    <w:abstractNumId w:val="21"/>
  </w:num>
  <w:num w:numId="8">
    <w:abstractNumId w:val="1"/>
  </w:num>
  <w:num w:numId="9">
    <w:abstractNumId w:val="17"/>
  </w:num>
  <w:num w:numId="10">
    <w:abstractNumId w:val="22"/>
  </w:num>
  <w:num w:numId="11">
    <w:abstractNumId w:val="10"/>
  </w:num>
  <w:num w:numId="12">
    <w:abstractNumId w:val="19"/>
  </w:num>
  <w:num w:numId="13">
    <w:abstractNumId w:val="12"/>
  </w:num>
  <w:num w:numId="14">
    <w:abstractNumId w:val="0"/>
  </w:num>
  <w:num w:numId="15">
    <w:abstractNumId w:val="3"/>
  </w:num>
  <w:num w:numId="16">
    <w:abstractNumId w:val="8"/>
  </w:num>
  <w:num w:numId="17">
    <w:abstractNumId w:val="9"/>
  </w:num>
  <w:num w:numId="18">
    <w:abstractNumId w:val="11"/>
  </w:num>
  <w:num w:numId="19">
    <w:abstractNumId w:val="13"/>
  </w:num>
  <w:num w:numId="20">
    <w:abstractNumId w:val="20"/>
  </w:num>
  <w:num w:numId="21">
    <w:abstractNumId w:val="16"/>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22E4"/>
    <w:rsid w:val="00000CB4"/>
    <w:rsid w:val="00017F8F"/>
    <w:rsid w:val="00057A36"/>
    <w:rsid w:val="000A4AF7"/>
    <w:rsid w:val="001D42C1"/>
    <w:rsid w:val="002158AD"/>
    <w:rsid w:val="003C37F5"/>
    <w:rsid w:val="008340AC"/>
    <w:rsid w:val="009A21D2"/>
    <w:rsid w:val="00BF5262"/>
    <w:rsid w:val="00D222E4"/>
    <w:rsid w:val="00DF42FB"/>
    <w:rsid w:val="00E16FE0"/>
    <w:rsid w:val="00E864FF"/>
    <w:rsid w:val="00EA06A5"/>
    <w:rsid w:val="00F21BE7"/>
    <w:rsid w:val="00FC6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B35F2-745A-4F85-AFE3-2F4C0F67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F8F"/>
    <w:pPr>
      <w:spacing w:after="0" w:line="240" w:lineRule="auto"/>
    </w:pPr>
    <w:rPr>
      <w:rFonts w:ascii="Times New Roman" w:eastAsia="Cambr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17F8F"/>
  </w:style>
  <w:style w:type="character" w:customStyle="1" w:styleId="a4">
    <w:name w:val="Текст виноски Знак"/>
    <w:basedOn w:val="a0"/>
    <w:link w:val="a3"/>
    <w:uiPriority w:val="99"/>
    <w:semiHidden/>
    <w:rsid w:val="00017F8F"/>
    <w:rPr>
      <w:rFonts w:ascii="Times New Roman" w:eastAsia="Cambria" w:hAnsi="Times New Roman" w:cs="Times New Roman"/>
      <w:sz w:val="24"/>
      <w:szCs w:val="24"/>
    </w:rPr>
  </w:style>
  <w:style w:type="character" w:styleId="a5">
    <w:name w:val="footnote reference"/>
    <w:uiPriority w:val="99"/>
    <w:semiHidden/>
    <w:unhideWhenUsed/>
    <w:rsid w:val="00017F8F"/>
    <w:rPr>
      <w:vertAlign w:val="superscript"/>
    </w:rPr>
  </w:style>
  <w:style w:type="paragraph" w:styleId="a6">
    <w:name w:val="Body Text"/>
    <w:basedOn w:val="a"/>
    <w:link w:val="a7"/>
    <w:rsid w:val="00017F8F"/>
    <w:pPr>
      <w:jc w:val="both"/>
    </w:pPr>
    <w:rPr>
      <w:rFonts w:eastAsia="Times New Roman"/>
      <w:sz w:val="28"/>
      <w:lang w:val="uk-UA" w:eastAsia="ru-RU"/>
    </w:rPr>
  </w:style>
  <w:style w:type="character" w:customStyle="1" w:styleId="a7">
    <w:name w:val="Основний текст Знак"/>
    <w:basedOn w:val="a0"/>
    <w:link w:val="a6"/>
    <w:rsid w:val="00017F8F"/>
    <w:rPr>
      <w:rFonts w:ascii="Times New Roman" w:eastAsia="Times New Roman" w:hAnsi="Times New Roman" w:cs="Times New Roman"/>
      <w:sz w:val="28"/>
      <w:szCs w:val="24"/>
      <w:lang w:val="uk-UA" w:eastAsia="ru-RU"/>
    </w:rPr>
  </w:style>
  <w:style w:type="paragraph" w:styleId="a8">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9"/>
    <w:rsid w:val="00017F8F"/>
    <w:pPr>
      <w:spacing w:before="100" w:beforeAutospacing="1" w:after="100" w:afterAutospacing="1"/>
    </w:pPr>
    <w:rPr>
      <w:rFonts w:eastAsia="Times New Roman"/>
      <w:lang w:eastAsia="ru-RU"/>
    </w:rPr>
  </w:style>
  <w:style w:type="character" w:customStyle="1" w:styleId="a9">
    <w:name w:val="Звичайни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8"/>
    <w:locked/>
    <w:rsid w:val="00017F8F"/>
    <w:rPr>
      <w:rFonts w:ascii="Times New Roman" w:eastAsia="Times New Roman" w:hAnsi="Times New Roman" w:cs="Times New Roman"/>
      <w:sz w:val="24"/>
      <w:szCs w:val="24"/>
      <w:lang w:eastAsia="ru-RU"/>
    </w:rPr>
  </w:style>
  <w:style w:type="character" w:styleId="aa">
    <w:name w:val="Hyperlink"/>
    <w:uiPriority w:val="99"/>
    <w:rsid w:val="00017F8F"/>
    <w:rPr>
      <w:color w:val="0000FF"/>
      <w:u w:val="single"/>
    </w:rPr>
  </w:style>
  <w:style w:type="paragraph" w:styleId="ab">
    <w:name w:val="footer"/>
    <w:basedOn w:val="a"/>
    <w:link w:val="ac"/>
    <w:rsid w:val="00017F8F"/>
    <w:pPr>
      <w:tabs>
        <w:tab w:val="center" w:pos="4677"/>
        <w:tab w:val="right" w:pos="9355"/>
      </w:tabs>
    </w:pPr>
  </w:style>
  <w:style w:type="character" w:customStyle="1" w:styleId="ac">
    <w:name w:val="Нижній колонтитул Знак"/>
    <w:basedOn w:val="a0"/>
    <w:link w:val="ab"/>
    <w:rsid w:val="00017F8F"/>
    <w:rPr>
      <w:rFonts w:ascii="Times New Roman" w:eastAsia="Cambria" w:hAnsi="Times New Roman" w:cs="Times New Roman"/>
      <w:sz w:val="24"/>
      <w:szCs w:val="24"/>
    </w:rPr>
  </w:style>
  <w:style w:type="character" w:styleId="ad">
    <w:name w:val="page number"/>
    <w:basedOn w:val="a0"/>
    <w:rsid w:val="00017F8F"/>
  </w:style>
  <w:style w:type="table" w:styleId="ae">
    <w:name w:val="Table Grid"/>
    <w:basedOn w:val="a1"/>
    <w:rsid w:val="00017F8F"/>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017F8F"/>
    <w:pPr>
      <w:spacing w:before="100" w:beforeAutospacing="1" w:after="115"/>
    </w:pPr>
    <w:rPr>
      <w:rFonts w:eastAsia="Times New Roman"/>
      <w:color w:val="000000"/>
      <w:lang w:eastAsia="ru-RU"/>
    </w:rPr>
  </w:style>
  <w:style w:type="character" w:customStyle="1" w:styleId="st">
    <w:name w:val="st"/>
    <w:basedOn w:val="a0"/>
    <w:rsid w:val="00017F8F"/>
  </w:style>
  <w:style w:type="character" w:styleId="af">
    <w:name w:val="Emphasis"/>
    <w:qFormat/>
    <w:rsid w:val="00017F8F"/>
    <w:rPr>
      <w:i/>
      <w:iCs/>
    </w:rPr>
  </w:style>
  <w:style w:type="paragraph" w:styleId="HTML">
    <w:name w:val="HTML Preformatted"/>
    <w:basedOn w:val="a"/>
    <w:link w:val="HTML0"/>
    <w:rsid w:val="00017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0">
    <w:name w:val="Стандартний HTML Знак"/>
    <w:basedOn w:val="a0"/>
    <w:link w:val="HTML"/>
    <w:rsid w:val="00017F8F"/>
    <w:rPr>
      <w:rFonts w:ascii="Courier New" w:eastAsia="SimSun" w:hAnsi="Courier New" w:cs="Courier New"/>
      <w:sz w:val="20"/>
      <w:szCs w:val="20"/>
      <w:lang w:eastAsia="zh-CN"/>
    </w:rPr>
  </w:style>
  <w:style w:type="paragraph" w:customStyle="1" w:styleId="1">
    <w:name w:val="Абзац списку1"/>
    <w:basedOn w:val="a"/>
    <w:rsid w:val="00017F8F"/>
    <w:pPr>
      <w:spacing w:after="200" w:line="276" w:lineRule="auto"/>
      <w:ind w:left="720"/>
      <w:contextualSpacing/>
    </w:pPr>
    <w:rPr>
      <w:rFonts w:ascii="Calibri" w:eastAsia="Times New Roman" w:hAnsi="Calibri" w:cs="Arial"/>
      <w:sz w:val="22"/>
      <w:szCs w:val="22"/>
    </w:rPr>
  </w:style>
  <w:style w:type="paragraph" w:styleId="af0">
    <w:name w:val="Plain Text"/>
    <w:basedOn w:val="a"/>
    <w:link w:val="af1"/>
    <w:rsid w:val="00017F8F"/>
    <w:pPr>
      <w:autoSpaceDE w:val="0"/>
      <w:autoSpaceDN w:val="0"/>
    </w:pPr>
    <w:rPr>
      <w:rFonts w:ascii="Courier New" w:eastAsia="Times New Roman" w:hAnsi="Courier New"/>
      <w:kern w:val="28"/>
      <w:sz w:val="20"/>
      <w:szCs w:val="20"/>
      <w:lang w:val="uk-UA" w:eastAsia="ru-RU"/>
    </w:rPr>
  </w:style>
  <w:style w:type="character" w:customStyle="1" w:styleId="af1">
    <w:name w:val="Текст Знак"/>
    <w:basedOn w:val="a0"/>
    <w:link w:val="af0"/>
    <w:rsid w:val="00017F8F"/>
    <w:rPr>
      <w:rFonts w:ascii="Courier New" w:eastAsia="Times New Roman" w:hAnsi="Courier New" w:cs="Times New Roman"/>
      <w:kern w:val="28"/>
      <w:sz w:val="20"/>
      <w:szCs w:val="20"/>
      <w:lang w:val="uk-UA" w:eastAsia="ru-RU"/>
    </w:rPr>
  </w:style>
  <w:style w:type="paragraph" w:styleId="af2">
    <w:name w:val="Body Text Indent"/>
    <w:basedOn w:val="a"/>
    <w:link w:val="af3"/>
    <w:rsid w:val="00017F8F"/>
    <w:pPr>
      <w:spacing w:after="120"/>
      <w:ind w:left="283"/>
    </w:pPr>
  </w:style>
  <w:style w:type="character" w:customStyle="1" w:styleId="af3">
    <w:name w:val="Основний текст з відступом Знак"/>
    <w:basedOn w:val="a0"/>
    <w:link w:val="af2"/>
    <w:rsid w:val="00017F8F"/>
    <w:rPr>
      <w:rFonts w:ascii="Times New Roman" w:eastAsia="Cambria" w:hAnsi="Times New Roman" w:cs="Times New Roman"/>
      <w:sz w:val="24"/>
      <w:szCs w:val="24"/>
    </w:rPr>
  </w:style>
  <w:style w:type="character" w:customStyle="1" w:styleId="tlid-translationtranslation">
    <w:name w:val="tlid-translation translation"/>
    <w:basedOn w:val="a0"/>
    <w:rsid w:val="00017F8F"/>
  </w:style>
  <w:style w:type="paragraph" w:styleId="af4">
    <w:name w:val="header"/>
    <w:basedOn w:val="a"/>
    <w:link w:val="af5"/>
    <w:rsid w:val="00017F8F"/>
    <w:pPr>
      <w:tabs>
        <w:tab w:val="center" w:pos="4677"/>
        <w:tab w:val="right" w:pos="9355"/>
      </w:tabs>
    </w:pPr>
  </w:style>
  <w:style w:type="character" w:customStyle="1" w:styleId="af5">
    <w:name w:val="Верхній колонтитул Знак"/>
    <w:basedOn w:val="a0"/>
    <w:link w:val="af4"/>
    <w:rsid w:val="00017F8F"/>
    <w:rPr>
      <w:rFonts w:ascii="Times New Roman" w:eastAsia="Cambria" w:hAnsi="Times New Roman" w:cs="Times New Roman"/>
      <w:sz w:val="24"/>
      <w:szCs w:val="24"/>
    </w:rPr>
  </w:style>
  <w:style w:type="paragraph" w:customStyle="1" w:styleId="normalmy">
    <w:name w:val="normal_my"/>
    <w:basedOn w:val="a"/>
    <w:rsid w:val="00017F8F"/>
    <w:pPr>
      <w:overflowPunct w:val="0"/>
      <w:autoSpaceDE w:val="0"/>
      <w:autoSpaceDN w:val="0"/>
      <w:adjustRightInd w:val="0"/>
      <w:spacing w:after="120" w:line="240" w:lineRule="atLeast"/>
      <w:ind w:firstLine="720"/>
      <w:jc w:val="both"/>
      <w:textAlignment w:val="baseline"/>
    </w:pPr>
    <w:rPr>
      <w:rFonts w:eastAsia="Times New Roman"/>
      <w:szCs w:val="20"/>
      <w:lang w:val="en-GB" w:eastAsia="ru-RU"/>
    </w:rPr>
  </w:style>
  <w:style w:type="character" w:customStyle="1" w:styleId="spelle">
    <w:name w:val="spelle"/>
    <w:basedOn w:val="a0"/>
    <w:rsid w:val="00017F8F"/>
  </w:style>
  <w:style w:type="character" w:customStyle="1" w:styleId="grame">
    <w:name w:val="grame"/>
    <w:basedOn w:val="a0"/>
    <w:rsid w:val="00017F8F"/>
  </w:style>
  <w:style w:type="paragraph" w:customStyle="1" w:styleId="rtejustify">
    <w:name w:val="rtejustify"/>
    <w:basedOn w:val="a"/>
    <w:rsid w:val="00017F8F"/>
    <w:pPr>
      <w:spacing w:before="100" w:beforeAutospacing="1" w:after="100" w:afterAutospacing="1"/>
    </w:pPr>
    <w:rPr>
      <w:rFonts w:eastAsia="Times New Roman"/>
      <w:lang w:eastAsia="ru-RU"/>
    </w:rPr>
  </w:style>
  <w:style w:type="paragraph" w:customStyle="1" w:styleId="Default">
    <w:name w:val="Default"/>
    <w:rsid w:val="00017F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
    <w:name w:val="Знак Знак7"/>
    <w:semiHidden/>
    <w:rsid w:val="00017F8F"/>
    <w:rPr>
      <w:rFonts w:ascii="Times New Roman" w:hAnsi="Times New Roman"/>
      <w:sz w:val="24"/>
      <w:szCs w:val="24"/>
    </w:rPr>
  </w:style>
  <w:style w:type="character" w:styleId="af6">
    <w:name w:val="Strong"/>
    <w:qFormat/>
    <w:rsid w:val="00017F8F"/>
    <w:rPr>
      <w:b/>
      <w:bCs/>
    </w:rPr>
  </w:style>
  <w:style w:type="paragraph" w:styleId="2">
    <w:name w:val="Body Text Indent 2"/>
    <w:basedOn w:val="a"/>
    <w:link w:val="20"/>
    <w:rsid w:val="00017F8F"/>
    <w:pPr>
      <w:spacing w:after="120" w:line="480" w:lineRule="auto"/>
      <w:ind w:left="283"/>
    </w:pPr>
    <w:rPr>
      <w:rFonts w:eastAsia="Times New Roman"/>
      <w:lang w:eastAsia="ru-RU"/>
    </w:rPr>
  </w:style>
  <w:style w:type="character" w:customStyle="1" w:styleId="20">
    <w:name w:val="Основний текст з відступом 2 Знак"/>
    <w:basedOn w:val="a0"/>
    <w:link w:val="2"/>
    <w:rsid w:val="00017F8F"/>
    <w:rPr>
      <w:rFonts w:ascii="Times New Roman" w:eastAsia="Times New Roman" w:hAnsi="Times New Roman" w:cs="Times New Roman"/>
      <w:sz w:val="24"/>
      <w:szCs w:val="24"/>
      <w:lang w:eastAsia="ru-RU"/>
    </w:rPr>
  </w:style>
  <w:style w:type="paragraph" w:styleId="af7">
    <w:name w:val="List"/>
    <w:basedOn w:val="a"/>
    <w:rsid w:val="00017F8F"/>
    <w:pPr>
      <w:ind w:left="283" w:hanging="283"/>
    </w:pPr>
    <w:rPr>
      <w:rFonts w:eastAsia="Times New Roman"/>
      <w:sz w:val="20"/>
      <w:szCs w:val="20"/>
      <w:lang w:eastAsia="ru-RU"/>
    </w:rPr>
  </w:style>
  <w:style w:type="character" w:customStyle="1" w:styleId="af8">
    <w:name w:val="Неразрешенное упоминание"/>
    <w:uiPriority w:val="99"/>
    <w:semiHidden/>
    <w:unhideWhenUsed/>
    <w:rsid w:val="00017F8F"/>
    <w:rPr>
      <w:color w:val="605E5C"/>
      <w:shd w:val="clear" w:color="auto" w:fill="E1DFDD"/>
    </w:rPr>
  </w:style>
  <w:style w:type="paragraph" w:customStyle="1" w:styleId="af9">
    <w:name w:val="Дис"/>
    <w:basedOn w:val="a"/>
    <w:link w:val="afa"/>
    <w:rsid w:val="00017F8F"/>
    <w:pPr>
      <w:spacing w:line="360" w:lineRule="auto"/>
      <w:ind w:firstLine="709"/>
      <w:jc w:val="both"/>
    </w:pPr>
    <w:rPr>
      <w:rFonts w:eastAsia="Calibri"/>
      <w:sz w:val="28"/>
      <w:szCs w:val="22"/>
    </w:rPr>
  </w:style>
  <w:style w:type="character" w:customStyle="1" w:styleId="afa">
    <w:name w:val="Дис Знак"/>
    <w:link w:val="af9"/>
    <w:rsid w:val="00017F8F"/>
    <w:rPr>
      <w:rFonts w:ascii="Times New Roman" w:eastAsia="Calibri" w:hAnsi="Times New Roman" w:cs="Times New Roman"/>
      <w:sz w:val="28"/>
    </w:rPr>
  </w:style>
  <w:style w:type="character" w:customStyle="1" w:styleId="rvts0">
    <w:name w:val="rvts0"/>
    <w:basedOn w:val="a0"/>
    <w:rsid w:val="0001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tretsova@nbuv.gov.ua" TargetMode="External"/><Relationship Id="rId13" Type="http://schemas.openxmlformats.org/officeDocument/2006/relationships/hyperlink" Target="mailto:pestretsova@nbuv.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7970-6652" TargetMode="External"/><Relationship Id="rId12" Type="http://schemas.openxmlformats.org/officeDocument/2006/relationships/hyperlink" Target="https://orcid.org/0000-0001-7970-665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5" Type="http://schemas.openxmlformats.org/officeDocument/2006/relationships/footnotes" Target="footnotes.xml"/><Relationship Id="rId15" Type="http://schemas.openxmlformats.org/officeDocument/2006/relationships/hyperlink" Target="mailto:bilko@nbuv.gov.ua" TargetMode="External"/><Relationship Id="rId10" Type="http://schemas.openxmlformats.org/officeDocument/2006/relationships/hyperlink" Target="mailto:bilko@nbuv.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5784-586X" TargetMode="External"/><Relationship Id="rId14" Type="http://schemas.openxmlformats.org/officeDocument/2006/relationships/hyperlink" Target="https://orcid.org/0000-0002-5784-586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1423</Words>
  <Characters>8112</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йй</dc:creator>
  <cp:keywords/>
  <dc:description/>
  <cp:lastModifiedBy>йй</cp:lastModifiedBy>
  <cp:revision>5</cp:revision>
  <dcterms:created xsi:type="dcterms:W3CDTF">2020-09-04T19:01:00Z</dcterms:created>
  <dcterms:modified xsi:type="dcterms:W3CDTF">2020-09-08T10:27:00Z</dcterms:modified>
</cp:coreProperties>
</file>