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CC" w:rsidRPr="00774F34" w:rsidRDefault="00B119CC" w:rsidP="00B119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УДК </w:t>
      </w:r>
      <w:r w:rsidR="00774F34">
        <w:rPr>
          <w:rFonts w:ascii="Times New Roman" w:hAnsi="Times New Roman" w:cs="Times New Roman"/>
          <w:sz w:val="28"/>
          <w:szCs w:val="28"/>
        </w:rPr>
        <w:t>016:929</w:t>
      </w:r>
    </w:p>
    <w:p w:rsidR="00B119CC" w:rsidRDefault="00B119CC" w:rsidP="00B1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3820">
        <w:rPr>
          <w:rFonts w:ascii="Times New Roman" w:hAnsi="Times New Roman" w:cs="Times New Roman"/>
          <w:b/>
          <w:sz w:val="28"/>
          <w:szCs w:val="28"/>
          <w:lang w:val="uk-UA"/>
        </w:rPr>
        <w:t>Гажаман</w:t>
      </w:r>
      <w:proofErr w:type="spellEnd"/>
      <w:r w:rsidRPr="009138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Олександрівна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119CC" w:rsidRDefault="00B119CC" w:rsidP="00B1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CE">
        <w:rPr>
          <w:rFonts w:ascii="Times New Roman" w:hAnsi="Times New Roman" w:cs="Times New Roman"/>
          <w:sz w:val="28"/>
          <w:szCs w:val="28"/>
          <w:lang w:val="uk-UA"/>
        </w:rPr>
        <w:t>завіду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ачка науково-бібліографічного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119CC" w:rsidRDefault="00B119CC" w:rsidP="00B1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CE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аціональна бібліотека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 для,</w:t>
      </w:r>
    </w:p>
    <w:p w:rsidR="00B119CC" w:rsidRDefault="00B119CC" w:rsidP="00B1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</w:p>
    <w:p w:rsidR="00B119CC" w:rsidRPr="0096380B" w:rsidRDefault="00B119CC" w:rsidP="00B1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r w:rsidRPr="00B119C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="0096380B">
        <w:rPr>
          <w:rFonts w:ascii="Times New Roman" w:hAnsi="Times New Roman" w:cs="Times New Roman"/>
          <w:sz w:val="28"/>
          <w:szCs w:val="28"/>
        </w:rPr>
        <w:t>:</w:t>
      </w:r>
      <w:r w:rsidR="00614E27">
        <w:rPr>
          <w:rFonts w:ascii="Times New Roman" w:hAnsi="Times New Roman" w:cs="Times New Roman"/>
          <w:sz w:val="28"/>
          <w:szCs w:val="28"/>
        </w:rPr>
        <w:t xml:space="preserve"> </w:t>
      </w:r>
      <w:r w:rsidR="00614E27" w:rsidRPr="00614E27">
        <w:rPr>
          <w:rFonts w:ascii="Times New Roman" w:hAnsi="Times New Roman" w:cs="Times New Roman"/>
          <w:sz w:val="28"/>
          <w:szCs w:val="28"/>
        </w:rPr>
        <w:t>nauk-bibliografy@ukr.net</w:t>
      </w:r>
    </w:p>
    <w:p w:rsidR="005426BB" w:rsidRPr="00416BCE" w:rsidRDefault="00B119CC" w:rsidP="00C46F7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6BCE">
        <w:rPr>
          <w:rFonts w:ascii="Times New Roman" w:hAnsi="Times New Roman" w:cs="Times New Roman"/>
          <w:sz w:val="28"/>
          <w:szCs w:val="28"/>
          <w:lang w:val="uk-UA"/>
        </w:rPr>
        <w:t>ПЕРСОНАЛЬНІ БІБЛІОГРАФІЧНІ ПОСІБНИКИ НАЦІОНАЛЬНОЇ БІБЛІОТЕКИ УКРАЇНИ ДЛЯ ДІТЕЙ</w:t>
      </w:r>
    </w:p>
    <w:p w:rsidR="005426BB" w:rsidRPr="00416BCE" w:rsidRDefault="0008021D" w:rsidP="00C46F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CE">
        <w:rPr>
          <w:rFonts w:ascii="Times New Roman" w:hAnsi="Times New Roman" w:cs="Times New Roman"/>
          <w:sz w:val="28"/>
          <w:szCs w:val="28"/>
          <w:lang w:val="uk-UA"/>
        </w:rPr>
        <w:t>Охарактеризовано персональні та рекомендаційні бібліографічні посібники, укладені працівниками науково-бібліографічного відділу НБУ для дітей</w:t>
      </w:r>
      <w:r w:rsidR="005426BB" w:rsidRPr="00416B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24EA" w:rsidRPr="00416BCE" w:rsidRDefault="0008021D" w:rsidP="00C46F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820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: НБУ для дітей, рекомендаційні,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біобібліографічні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посібники.</w:t>
      </w:r>
    </w:p>
    <w:p w:rsidR="00913820" w:rsidRPr="00614E27" w:rsidRDefault="00913820" w:rsidP="00C46F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21D" w:rsidRPr="00416BCE" w:rsidRDefault="002E6688" w:rsidP="00C46F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CE">
        <w:rPr>
          <w:rFonts w:ascii="Times New Roman" w:hAnsi="Times New Roman" w:cs="Times New Roman"/>
          <w:sz w:val="28"/>
          <w:szCs w:val="28"/>
          <w:lang w:val="uk-UA"/>
        </w:rPr>
        <w:t>Бібліотеки для дітей надають свої послуги читачам двох категорій: читачам-дітям</w:t>
      </w:r>
      <w:r w:rsidR="00C90052" w:rsidRPr="00416B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052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згідно їхніх вікових психологічних особливостей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та організаторам дитячого читання. </w:t>
      </w:r>
    </w:p>
    <w:p w:rsidR="009E0407" w:rsidRDefault="0008021D" w:rsidP="00C46F75">
      <w:pPr>
        <w:spacing w:after="0" w:line="360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За роки незалежності у різних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бі</w:t>
      </w:r>
      <w:r w:rsidR="00A924EA" w:rsidRPr="00416BC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бліографічних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посібниках, підготовлених працівниками науково-бібліографічного відділу</w:t>
      </w:r>
      <w:r w:rsidR="00A10B3B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бібліотек</w:t>
      </w:r>
      <w:r w:rsidR="002E6688" w:rsidRPr="00416BC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10B3B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України для дітей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висвітлено життєві біографії та зібрано масив бібліографічних джерел про письменників, які пишуть для дітей, вчених у різних галузях людської діяльності, відомих особистостей, художників-ілюстраторів книжок для дітей.</w:t>
      </w:r>
      <w:r w:rsidR="00482CED" w:rsidRPr="00416BCE">
        <w:rPr>
          <w:rFonts w:ascii="Times New Roman" w:hAnsi="Times New Roman" w:cs="Times New Roman"/>
          <w:lang w:val="uk-UA"/>
        </w:rPr>
        <w:t xml:space="preserve"> </w:t>
      </w:r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З 2003 по 2010 роки кожен випуск серії покажчиків «Українська наука в світовій науці» («Королева всіх наук: про математику та математиків», «Усі відкриття ведуть … у фізику», «Хімія відкриває, створює, досліджує», «Біологічні науки – науки про живу природу», «Людина та її здоров’я») має розділ, побудований у формі </w:t>
      </w:r>
      <w:proofErr w:type="spellStart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>біобібліографічних</w:t>
      </w:r>
      <w:proofErr w:type="spellEnd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розповідей про вчених-українців, відомих своїми відкриттями чи великим практични</w:t>
      </w:r>
      <w:r w:rsidR="002E6688" w:rsidRPr="00416BC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внеском у галузь. Окремо варто сказати про </w:t>
      </w:r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lastRenderedPageBreak/>
        <w:t>два випуски бесід про книги «Українські письменники-герої -художніх творів» (2003, 2005 рр.). Вони побудовані у формі окремих бесід про художні книги, присвячені одному з письменників</w:t>
      </w:r>
      <w:r w:rsidR="000011A1" w:rsidRPr="00416BCE">
        <w:rPr>
          <w:rFonts w:ascii="Times New Roman" w:hAnsi="Times New Roman" w:cs="Times New Roman"/>
          <w:sz w:val="28"/>
          <w:szCs w:val="28"/>
          <w:lang w:val="uk-UA"/>
        </w:rPr>
        <w:t>, серед яких розповіді про Т. Шевченка, І. Котляревсько</w:t>
      </w:r>
      <w:r w:rsidR="00A924EA" w:rsidRPr="00416BC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0011A1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о, Г. Сковороду, Л. Глібова, І. Карпенка-Карого, Марка Черемшину та інших авторів. </w:t>
      </w:r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2CED" w:rsidRPr="00416BCE">
        <w:rPr>
          <w:rFonts w:ascii="Times New Roman" w:hAnsi="Times New Roman" w:cs="Times New Roman"/>
          <w:lang w:val="ru-RU"/>
        </w:rPr>
        <w:t xml:space="preserve"> </w:t>
      </w:r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Розміщуються бесіди за часом вступу письменника у літературний процес. 2002 року було започатковано серію бібліографічних посібників різних жанрів «Лауреати премії імені Лесі Українки» для дітей молодшого та середнього шкільного віку. Наразі є уже 17 випусків. Серед них </w:t>
      </w:r>
      <w:r w:rsidR="00A924EA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посібники </w:t>
      </w:r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про А. Качана, З. </w:t>
      </w:r>
      <w:proofErr w:type="spellStart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>Мензатюк</w:t>
      </w:r>
      <w:proofErr w:type="spellEnd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, Ю. </w:t>
      </w:r>
      <w:proofErr w:type="spellStart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>Ярмиша</w:t>
      </w:r>
      <w:proofErr w:type="spellEnd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>, Г. Гриненко, Н. Гуменюк, Д. Чередниченка,</w:t>
      </w:r>
      <w:r w:rsidR="002E6688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4EA" w:rsidRPr="00416BCE">
        <w:rPr>
          <w:rFonts w:ascii="Times New Roman" w:hAnsi="Times New Roman" w:cs="Times New Roman"/>
          <w:sz w:val="28"/>
          <w:szCs w:val="28"/>
          <w:lang w:val="uk-UA"/>
        </w:rPr>
        <w:t>Ю. Логвина</w:t>
      </w:r>
      <w:r w:rsidR="002E6688" w:rsidRPr="00416B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proofErr w:type="spellStart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>Терена</w:t>
      </w:r>
      <w:proofErr w:type="spellEnd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, П. Куща, І. </w:t>
      </w:r>
      <w:proofErr w:type="spellStart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>Андрусяка</w:t>
      </w:r>
      <w:proofErr w:type="spellEnd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, М. Морозенко, Г. </w:t>
      </w:r>
      <w:proofErr w:type="spellStart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>Фальковича</w:t>
      </w:r>
      <w:proofErr w:type="spellEnd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, Г. </w:t>
      </w:r>
      <w:proofErr w:type="spellStart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>Чубач</w:t>
      </w:r>
      <w:proofErr w:type="spellEnd"/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, Дару Корній та інших </w:t>
      </w:r>
      <w:r w:rsidR="00D32C55">
        <w:rPr>
          <w:rFonts w:ascii="Times New Roman" w:hAnsi="Times New Roman" w:cs="Times New Roman"/>
          <w:sz w:val="28"/>
          <w:szCs w:val="28"/>
          <w:lang w:val="uk-UA"/>
        </w:rPr>
        <w:t>авторів.</w:t>
      </w:r>
      <w:r w:rsidR="002E6688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>У посібниках характеризуються твори-«переможці» письменників-лауреатів цієї премії, подається бібліографічний список інших творів</w:t>
      </w:r>
      <w:r w:rsidR="002E6688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автора.</w:t>
      </w:r>
      <w:r w:rsidR="00482CE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«Родзинкою» серії є те, що майже усі її випуски містять автобіографії письменників саме для дитячого прочитання, написані на прохання бібліографів-укладачів</w:t>
      </w:r>
      <w:r w:rsidR="002E6688" w:rsidRPr="00416BCE">
        <w:rPr>
          <w:rFonts w:ascii="Times New Roman" w:hAnsi="Times New Roman" w:cs="Times New Roman"/>
          <w:sz w:val="28"/>
          <w:szCs w:val="28"/>
          <w:lang w:val="uk-UA"/>
        </w:rPr>
        <w:t>. І які у майбутньому можуть скласти окрему збірку автобіографій українських дитячих письменників.</w:t>
      </w:r>
      <w:r w:rsidR="0035774D" w:rsidRPr="00416BCE">
        <w:rPr>
          <w:rFonts w:ascii="Times New Roman" w:hAnsi="Times New Roman" w:cs="Times New Roman"/>
          <w:lang w:val="ru-RU"/>
        </w:rPr>
        <w:t xml:space="preserve"> </w:t>
      </w:r>
      <w:r w:rsidR="0035774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У тематичному покажчику «Про спорт загалом та футбол зокрема» рекомендовано ряд видань про видатних українських спортсменів з різних видів спорту. Серед них розповіді про О. Блохіна, О. </w:t>
      </w:r>
      <w:proofErr w:type="spellStart"/>
      <w:r w:rsidR="0035774D" w:rsidRPr="00416BCE">
        <w:rPr>
          <w:rFonts w:ascii="Times New Roman" w:hAnsi="Times New Roman" w:cs="Times New Roman"/>
          <w:sz w:val="28"/>
          <w:szCs w:val="28"/>
          <w:lang w:val="uk-UA"/>
        </w:rPr>
        <w:t>Скоценя</w:t>
      </w:r>
      <w:proofErr w:type="spellEnd"/>
      <w:r w:rsidR="0035774D" w:rsidRPr="00416BCE">
        <w:rPr>
          <w:rFonts w:ascii="Times New Roman" w:hAnsi="Times New Roman" w:cs="Times New Roman"/>
          <w:sz w:val="28"/>
          <w:szCs w:val="28"/>
          <w:lang w:val="uk-UA"/>
        </w:rPr>
        <w:t>, А. Шевченка, Й Сабо, В. Лобановського, І. Силу, С. Захарову, А. Безсонову, С. Фесенка, С. Бубку, В. Борзова та багатьох інших. Йдеться також про деяких зарубіжних спортсменів.</w:t>
      </w:r>
      <w:r w:rsidR="004D1312" w:rsidRPr="00416BCE">
        <w:rPr>
          <w:rFonts w:ascii="Times New Roman" w:hAnsi="Times New Roman" w:cs="Times New Roman"/>
          <w:lang w:val="ru-RU"/>
        </w:rPr>
        <w:t xml:space="preserve"> </w:t>
      </w:r>
    </w:p>
    <w:p w:rsidR="009E0407" w:rsidRDefault="004D1312" w:rsidP="00C46F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CE">
        <w:rPr>
          <w:rFonts w:ascii="Times New Roman" w:hAnsi="Times New Roman" w:cs="Times New Roman"/>
          <w:sz w:val="28"/>
          <w:szCs w:val="28"/>
          <w:lang w:val="uk-UA"/>
        </w:rPr>
        <w:t>Як відомо художник-ілюстратор – співавтор дитячої книжки. Адже єдність словесного та зображального тексту робить книгу привабливою та зрозумілою дитині. Тому ілюстратори також у полі зору бібліографів-укладачів. Уже</w:t>
      </w:r>
      <w:r w:rsidR="002E6688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ідготовлено три посібники про художників-ілюстраторів: «На веселковому острові Костянтина Лавра»(2002 р.), «Барвисті плеса творчості Олексія Міщенка» (2006 р.) та персональний покажчик «Парад майстрів», у якому висвітлено життєві та творчі шляхи десятьох художників-графіків: А.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Базилевича</w:t>
      </w:r>
      <w:proofErr w:type="spellEnd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, В.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Голозубова</w:t>
      </w:r>
      <w:proofErr w:type="spellEnd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proofErr w:type="spellStart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Голозубіва</w:t>
      </w:r>
      <w:proofErr w:type="spellEnd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), В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.Е. </w:t>
      </w:r>
      <w:proofErr w:type="spellStart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Єрка</w:t>
      </w:r>
      <w:proofErr w:type="spellEnd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.П. </w:t>
      </w:r>
      <w:proofErr w:type="spellStart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Караффу-Корбут</w:t>
      </w:r>
      <w:proofErr w:type="spellEnd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, В.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Касіяна</w:t>
      </w:r>
      <w:proofErr w:type="spellEnd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.В. Ковальчук, В.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І. Лопату, М.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С. Пшінку, К.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Штанко</w:t>
      </w:r>
      <w:proofErr w:type="spellEnd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, Г</w:t>
      </w:r>
      <w:r w:rsidR="0016596E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.В. </w:t>
      </w:r>
      <w:proofErr w:type="spellStart"/>
      <w:r w:rsidR="00920CA6" w:rsidRPr="00416BCE">
        <w:rPr>
          <w:rFonts w:ascii="Times New Roman" w:hAnsi="Times New Roman" w:cs="Times New Roman"/>
          <w:sz w:val="28"/>
          <w:szCs w:val="28"/>
          <w:lang w:val="uk-UA"/>
        </w:rPr>
        <w:t>Якутовича</w:t>
      </w:r>
      <w:proofErr w:type="spellEnd"/>
      <w:r w:rsidR="009E0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2624" w:rsidRPr="00416BCE" w:rsidRDefault="005C3507" w:rsidP="00C46F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CE">
        <w:rPr>
          <w:rFonts w:ascii="Times New Roman" w:hAnsi="Times New Roman" w:cs="Times New Roman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У серії «Українські дитячі письменники» підготовлено ряд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біобібліографічних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посібників. Серію розраховано на дорослого читача. Це такі роботи</w:t>
      </w:r>
      <w:r w:rsidR="0023214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«Всеволод Нестайко: «Я все життя писав саме для дітей - писав з любов’ю, болем і тривогою»</w:t>
      </w:r>
      <w:r w:rsidR="002321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2011 р.), «Володимир Григорович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Рутківський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: «Яке-то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неймовіре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щастя – бути просто людиною!»,</w:t>
      </w:r>
      <w:r w:rsidR="0027417A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2009 р.)</w:t>
      </w:r>
      <w:r w:rsidR="00A924EA" w:rsidRPr="00416B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«Анатолій Качан: «Я ще не виписався як поет незабутніх дитячих вражень»</w:t>
      </w:r>
      <w:r w:rsidR="0027417A" w:rsidRPr="00416B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2012 р.), « Анатолій Качан: «Хвилююче образне Слово – це найприродніша мова спілкування з юним читачем»</w:t>
      </w:r>
      <w:r w:rsidR="002E53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2017 р.), «Борис Комар: «Найдорожчий маєте скарб – добру душу», 2013 р.), «Наталя Забіла: «З дітьми треба розмовляти так, щоб їм було цікаво і зрозуміло»,</w:t>
      </w:r>
      <w:r w:rsidR="0027417A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2015 р.), «Юрій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Ярмиш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>: «Вивчайте скарби рідного фольклору, і фантазія ваша заграє, народить нові казкові образи»,</w:t>
      </w:r>
      <w:r w:rsidR="002E5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2016 р.), «Анатолій Костецький: «Дитяча література…</w:t>
      </w:r>
      <w:r w:rsidR="00F316BB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- весь сенс, смисл мого існування», 2018 р.), «Коломієць Тамара Опанасівна»</w:t>
      </w:r>
      <w:r w:rsidR="0035774D" w:rsidRPr="00416B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2020 р.).</w:t>
      </w:r>
      <w:r w:rsidR="00B411D6" w:rsidRPr="00416BCE">
        <w:rPr>
          <w:rFonts w:ascii="Times New Roman" w:hAnsi="Times New Roman" w:cs="Times New Roman"/>
          <w:lang w:val="uk-UA"/>
        </w:rPr>
        <w:t xml:space="preserve"> 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. Під час підготовки посібників укладачі дотримувалися загальноприйнятої методики укладання, однак майже кожен випуск серії має свої особливості. Оскільки у виданнях для дітей завжди вміщено багато ілюстрацій, а коло художників-графіків велике, то кожен посібник має виокремлений допоміжний покажчик художників-ілюстраторів. У посібниках про В</w:t>
      </w:r>
      <w:r w:rsidR="00AF4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.С. Нестайка, Н.</w:t>
      </w:r>
      <w:r w:rsidR="00AF4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Л. Забілу, А.</w:t>
      </w:r>
      <w:r w:rsidR="00AF4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Л. Качана, Т.</w:t>
      </w:r>
      <w:r w:rsidR="00AF4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О. Коломієць, А.</w:t>
      </w:r>
      <w:r w:rsidR="00AF4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Г. Костецького є інформація про аудіовізуальні матеріали (діафільми, художні фільми, </w:t>
      </w:r>
      <w:proofErr w:type="spellStart"/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аудіокниги</w:t>
      </w:r>
      <w:proofErr w:type="spellEnd"/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, аудіо та </w:t>
      </w:r>
      <w:proofErr w:type="spellStart"/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відеододатки</w:t>
      </w:r>
      <w:proofErr w:type="spellEnd"/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). У нарисі про Н.</w:t>
      </w:r>
      <w:r w:rsidR="00AF4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Л. Забілу є розділ «Листи Н.Л. Забіли», у яких іде мова про літературу для дітей та дитячу книжку. У кожному випуску є інформація про публікації у читанках, хрестоматіях, навчальних виданнях. У нарисі про В.</w:t>
      </w:r>
      <w:r w:rsidR="00AF4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З. Нестайка вміщено список театральних вистав за  творами письменника. У посібниках про А.</w:t>
      </w:r>
      <w:r w:rsidR="00AF4C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>Г. Костецького та Т.О. Коломієць вміщено ряд фотографій письменників.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Наразі ведеться робота над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біобібліографічним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покажчиком про Григорія Пилиповича Бойка.</w:t>
      </w:r>
    </w:p>
    <w:p w:rsidR="00062624" w:rsidRPr="00416BCE" w:rsidRDefault="00062624" w:rsidP="00C46F75">
      <w:pPr>
        <w:spacing w:after="0" w:line="36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BC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Також готуються бібліографічні посібники на електронних носіях. Розділ «Золота колекція дитячої літератури» електронного рекомендаційного покажчика «Природа і людина» </w:t>
      </w:r>
      <w:r w:rsidR="0035774D" w:rsidRPr="00416BCE">
        <w:rPr>
          <w:rFonts w:ascii="Times New Roman" w:hAnsi="Times New Roman" w:cs="Times New Roman"/>
          <w:sz w:val="28"/>
          <w:szCs w:val="28"/>
          <w:lang w:val="uk-UA"/>
        </w:rPr>
        <w:t>вміщує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сорока чотирьох українських дитячих письменників. Серед них за останні роки </w:t>
      </w:r>
      <w:r w:rsidR="0035774D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про І.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Багмута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>, Д.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Г. Білоуса, В.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Ф.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Василашка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F70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С. Вінграновського, В.</w:t>
      </w:r>
      <w:r w:rsidR="00F70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І. Каву, Л</w:t>
      </w:r>
      <w:r w:rsidR="00F70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.М.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Тендюка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="00F70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>.А. Познанську, Б.</w:t>
      </w:r>
      <w:r w:rsidR="00B411D6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Й. Чалого, О.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Сенатович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. У розділі інформація подається за шаблоном: описано життєві біографії письменників,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заанотовано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найяскравіші твори для дітей, список творів письменників, джерела, у яких іде мова про авторів, список художників-ілюстраторів, описано діафільми та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аудіокниги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>. Як правило цей розділ поповнюється інформацією про письменників-ювілярів.</w:t>
      </w:r>
      <w:r w:rsidR="00A924EA"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EA5">
        <w:rPr>
          <w:rFonts w:ascii="Times New Roman" w:hAnsi="Times New Roman" w:cs="Times New Roman"/>
          <w:sz w:val="28"/>
          <w:szCs w:val="28"/>
          <w:lang w:val="uk-UA"/>
        </w:rPr>
        <w:t xml:space="preserve">Розділи «Ювілеї», «Книжкові новинки» електронного ресурсу КЛЮЧ (Краща література – юним читачам) також містять багато інформації про життя та творчість українських дитячих письменників. </w:t>
      </w:r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2016-го року до ювілеїв письменників П.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Утєвської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, М. Сингаївського та В.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Герланця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 підготовлено віртуальну книжкову виставку-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мікс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«Письменники-ювіляри та їхні твори». У текстах слайдів виставки висвітлено життєві та творчі шляхи письменників, подаються анотації на окремі книжки, вміщено фрагменти текстів із творів,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скани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обкладинок книжок. У поточному році втілюється у життя новий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для соціальних мереж, що має назву «Окуляри, телевізор та інфекційні хвороби. Що спільного?». У його змісті йде мова про всесвітньо відомих українських вчених Д. Заболотного, О.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Смакулу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та винахідника Б. Грабовського.</w:t>
      </w:r>
    </w:p>
    <w:p w:rsidR="0008021D" w:rsidRPr="00614E27" w:rsidRDefault="00416BCE" w:rsidP="00C46F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62624" w:rsidRPr="00416BCE">
        <w:rPr>
          <w:rFonts w:ascii="Times New Roman" w:hAnsi="Times New Roman" w:cs="Times New Roman"/>
          <w:sz w:val="28"/>
          <w:szCs w:val="28"/>
          <w:lang w:val="uk-UA"/>
        </w:rPr>
        <w:t>обто, можливості бібліографування у залученні читачів-дітей до систематичного читання дуже широкі.</w:t>
      </w:r>
      <w:r w:rsidR="00005EA5">
        <w:rPr>
          <w:rFonts w:ascii="Times New Roman" w:hAnsi="Times New Roman" w:cs="Times New Roman"/>
          <w:sz w:val="28"/>
          <w:szCs w:val="28"/>
          <w:lang w:val="uk-UA"/>
        </w:rPr>
        <w:t xml:space="preserve"> І ці можливості У Національній бібліотеці України для дітей використовуються якнайповніше.</w:t>
      </w:r>
    </w:p>
    <w:p w:rsidR="0096380B" w:rsidRPr="00614E27" w:rsidRDefault="0096380B" w:rsidP="00C46F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820" w:rsidRPr="00913820" w:rsidRDefault="00913820" w:rsidP="009138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UDK</w:t>
      </w:r>
      <w:r w:rsidR="00774F34">
        <w:rPr>
          <w:rFonts w:ascii="Times New Roman" w:hAnsi="Times New Roman" w:cs="Times New Roman"/>
          <w:sz w:val="28"/>
          <w:szCs w:val="28"/>
        </w:rPr>
        <w:t xml:space="preserve"> </w:t>
      </w:r>
      <w:r w:rsidR="00774F34">
        <w:rPr>
          <w:rFonts w:ascii="Times New Roman" w:hAnsi="Times New Roman" w:cs="Times New Roman"/>
          <w:sz w:val="28"/>
          <w:szCs w:val="28"/>
        </w:rPr>
        <w:t>016:929</w:t>
      </w:r>
      <w:bookmarkStart w:id="0" w:name="_GoBack"/>
      <w:bookmarkEnd w:id="0"/>
    </w:p>
    <w:p w:rsidR="00B119CC" w:rsidRDefault="00B119CC" w:rsidP="009138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Gazhaman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Natalia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Olexandrivna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13820" w:rsidRDefault="00913820" w:rsidP="009138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head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scientif</w:t>
      </w:r>
      <w:r>
        <w:rPr>
          <w:rFonts w:ascii="Times New Roman" w:hAnsi="Times New Roman" w:cs="Times New Roman"/>
          <w:sz w:val="28"/>
          <w:szCs w:val="28"/>
          <w:lang w:val="uk-UA"/>
        </w:rPr>
        <w:t>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bibliographic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department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13820" w:rsidRDefault="00913820" w:rsidP="009138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lastRenderedPageBreak/>
        <w:t>National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children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13820" w:rsidRPr="00913820" w:rsidRDefault="00913820" w:rsidP="009138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3820">
        <w:rPr>
          <w:rFonts w:ascii="Times New Roman" w:hAnsi="Times New Roman" w:cs="Times New Roman"/>
          <w:sz w:val="28"/>
          <w:szCs w:val="28"/>
        </w:rPr>
        <w:t>Kyiv, Ukraine</w:t>
      </w:r>
    </w:p>
    <w:p w:rsidR="00913820" w:rsidRPr="00913820" w:rsidRDefault="00913820" w:rsidP="009138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3820">
        <w:rPr>
          <w:rFonts w:ascii="Times New Roman" w:hAnsi="Times New Roman" w:cs="Times New Roman"/>
          <w:sz w:val="28"/>
          <w:szCs w:val="28"/>
        </w:rPr>
        <w:t>e-mail:</w:t>
      </w:r>
      <w:r w:rsidR="00614E27">
        <w:rPr>
          <w:rFonts w:ascii="Times New Roman" w:hAnsi="Times New Roman" w:cs="Times New Roman"/>
          <w:sz w:val="28"/>
          <w:szCs w:val="28"/>
        </w:rPr>
        <w:t xml:space="preserve"> </w:t>
      </w:r>
      <w:r w:rsidR="00614E27" w:rsidRPr="00614E27">
        <w:rPr>
          <w:rFonts w:ascii="Times New Roman" w:hAnsi="Times New Roman" w:cs="Times New Roman"/>
          <w:sz w:val="28"/>
          <w:szCs w:val="28"/>
        </w:rPr>
        <w:t>nauk-bibliografy@ukr.net</w:t>
      </w:r>
    </w:p>
    <w:p w:rsidR="00913820" w:rsidRDefault="00913820" w:rsidP="00B119C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119CC" w:rsidRPr="00416BCE" w:rsidRDefault="00913820" w:rsidP="00B119C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6BCE">
        <w:rPr>
          <w:rFonts w:ascii="Times New Roman" w:hAnsi="Times New Roman" w:cs="Times New Roman"/>
          <w:sz w:val="28"/>
          <w:szCs w:val="28"/>
          <w:lang w:val="uk-UA"/>
        </w:rPr>
        <w:t>PERSONAL BIBLIOGRAPHIC TOOLS OF THE NATIONAL LIBRARY OF UKRAINE FOR CHILDREN</w:t>
      </w:r>
      <w:r w:rsidR="00B119CC" w:rsidRPr="00416B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3820" w:rsidRPr="00416BCE" w:rsidRDefault="00913820" w:rsidP="0091382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ersonal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recommendation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bibliographic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tools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characterized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compiled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employees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bibliographic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department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children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3820" w:rsidRPr="00416BCE" w:rsidRDefault="00913820" w:rsidP="0091382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Keywords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children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bibliographic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recommendation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tools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biobliographic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6BCE">
        <w:rPr>
          <w:rFonts w:ascii="Times New Roman" w:hAnsi="Times New Roman" w:cs="Times New Roman"/>
          <w:sz w:val="28"/>
          <w:szCs w:val="28"/>
          <w:lang w:val="uk-UA"/>
        </w:rPr>
        <w:t>tools</w:t>
      </w:r>
      <w:proofErr w:type="spellEnd"/>
      <w:r w:rsidRPr="00416B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19CC" w:rsidRPr="00913820" w:rsidRDefault="00B119CC" w:rsidP="00913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119CC" w:rsidRPr="00913820" w:rsidSect="00416BC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D5"/>
    <w:rsid w:val="000011A1"/>
    <w:rsid w:val="00005EA5"/>
    <w:rsid w:val="00062624"/>
    <w:rsid w:val="0008021D"/>
    <w:rsid w:val="0016596E"/>
    <w:rsid w:val="0023214F"/>
    <w:rsid w:val="00266DF1"/>
    <w:rsid w:val="0027417A"/>
    <w:rsid w:val="002C6ACD"/>
    <w:rsid w:val="002E5368"/>
    <w:rsid w:val="002E6688"/>
    <w:rsid w:val="0035774D"/>
    <w:rsid w:val="00416BCE"/>
    <w:rsid w:val="00482CED"/>
    <w:rsid w:val="004D1312"/>
    <w:rsid w:val="004D6DD5"/>
    <w:rsid w:val="005426BB"/>
    <w:rsid w:val="005C3507"/>
    <w:rsid w:val="00614E27"/>
    <w:rsid w:val="00774F34"/>
    <w:rsid w:val="00854DED"/>
    <w:rsid w:val="00913820"/>
    <w:rsid w:val="00920CA6"/>
    <w:rsid w:val="0096380B"/>
    <w:rsid w:val="009D46E7"/>
    <w:rsid w:val="009E0407"/>
    <w:rsid w:val="00A10B3B"/>
    <w:rsid w:val="00A924EA"/>
    <w:rsid w:val="00AF4C50"/>
    <w:rsid w:val="00B119CC"/>
    <w:rsid w:val="00B17C6B"/>
    <w:rsid w:val="00B411D6"/>
    <w:rsid w:val="00BF0E23"/>
    <w:rsid w:val="00C46F75"/>
    <w:rsid w:val="00C90052"/>
    <w:rsid w:val="00D32C55"/>
    <w:rsid w:val="00EC51B3"/>
    <w:rsid w:val="00F316BB"/>
    <w:rsid w:val="00F7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5054</Words>
  <Characters>2881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2021-07-27T11:55:00Z</dcterms:created>
  <dcterms:modified xsi:type="dcterms:W3CDTF">2021-07-28T13:16:00Z</dcterms:modified>
</cp:coreProperties>
</file>