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A6F" w:rsidRPr="006350B8" w:rsidRDefault="00C26A6F" w:rsidP="006108EC">
      <w:pPr>
        <w:spacing w:line="276" w:lineRule="auto"/>
        <w:ind w:firstLine="0"/>
      </w:pPr>
      <w:r>
        <w:rPr>
          <w:lang w:val="ru-RU"/>
        </w:rPr>
        <w:t>УДК</w:t>
      </w:r>
      <w:r w:rsidRPr="00CB3442">
        <w:rPr>
          <w:lang w:val="ru-RU"/>
        </w:rPr>
        <w:t xml:space="preserve"> 027.54</w:t>
      </w:r>
      <w:r w:rsidR="006350B8">
        <w:rPr>
          <w:lang w:val="ru-RU"/>
        </w:rPr>
        <w:t>(477–25)</w:t>
      </w:r>
      <w:r w:rsidRPr="00CB3442">
        <w:rPr>
          <w:lang w:val="ru-RU"/>
        </w:rPr>
        <w:t>:025.17</w:t>
      </w:r>
      <w:r w:rsidR="006350B8">
        <w:t>]</w:t>
      </w:r>
      <w:r w:rsidRPr="00CB3442">
        <w:rPr>
          <w:lang w:val="ru-RU"/>
        </w:rPr>
        <w:t>:</w:t>
      </w:r>
      <w:r w:rsidR="006350B8">
        <w:t>[</w:t>
      </w:r>
      <w:r w:rsidRPr="00CB3442">
        <w:rPr>
          <w:lang w:val="ru-RU"/>
        </w:rPr>
        <w:t>004.65</w:t>
      </w:r>
      <w:r w:rsidR="006350B8">
        <w:t xml:space="preserve"> : 655.3.066 – 023. 583] </w:t>
      </w:r>
    </w:p>
    <w:p w:rsidR="00C26A6F" w:rsidRPr="007A7590" w:rsidRDefault="00C26A6F" w:rsidP="006108EC">
      <w:pPr>
        <w:spacing w:line="276" w:lineRule="auto"/>
        <w:ind w:firstLine="0"/>
        <w:rPr>
          <w:b/>
          <w:lang w:val="uk-UA"/>
        </w:rPr>
      </w:pPr>
      <w:r w:rsidRPr="007A7590">
        <w:rPr>
          <w:b/>
          <w:lang w:val="uk-UA"/>
        </w:rPr>
        <w:t>Вощенко Олена</w:t>
      </w:r>
    </w:p>
    <w:p w:rsidR="00C26A6F" w:rsidRDefault="00C26A6F" w:rsidP="006108EC">
      <w:pPr>
        <w:spacing w:line="276" w:lineRule="auto"/>
        <w:ind w:firstLine="0"/>
        <w:rPr>
          <w:lang w:val="uk-UA"/>
        </w:rPr>
      </w:pPr>
      <w:r w:rsidRPr="00C83F95">
        <w:t>ORCID</w:t>
      </w:r>
      <w:r>
        <w:rPr>
          <w:lang w:val="uk-UA"/>
        </w:rPr>
        <w:t>:</w:t>
      </w:r>
      <w:r>
        <w:t xml:space="preserve"> 0000-0003-4192-7374</w:t>
      </w:r>
    </w:p>
    <w:p w:rsidR="00C26A6F" w:rsidRDefault="00C26A6F" w:rsidP="006108EC">
      <w:pPr>
        <w:spacing w:line="276" w:lineRule="auto"/>
        <w:ind w:firstLine="0"/>
        <w:rPr>
          <w:lang w:val="uk-UA"/>
        </w:rPr>
      </w:pPr>
      <w:r>
        <w:rPr>
          <w:lang w:val="uk-UA"/>
        </w:rPr>
        <w:t>доктор філософії з філології</w:t>
      </w:r>
    </w:p>
    <w:p w:rsidR="00C26A6F" w:rsidRDefault="00C26A6F" w:rsidP="006108EC">
      <w:pPr>
        <w:spacing w:line="276" w:lineRule="auto"/>
        <w:ind w:firstLine="0"/>
        <w:rPr>
          <w:lang w:val="uk-UA"/>
        </w:rPr>
      </w:pPr>
      <w:r>
        <w:rPr>
          <w:lang w:val="uk-UA"/>
        </w:rPr>
        <w:t>науковий співробітник</w:t>
      </w:r>
    </w:p>
    <w:p w:rsidR="00C26A6F" w:rsidRDefault="00C26A6F" w:rsidP="006108EC">
      <w:pPr>
        <w:spacing w:line="276" w:lineRule="auto"/>
        <w:ind w:firstLine="0"/>
        <w:rPr>
          <w:lang w:val="uk-UA"/>
        </w:rPr>
      </w:pPr>
      <w:r>
        <w:rPr>
          <w:lang w:val="uk-UA"/>
        </w:rPr>
        <w:t>Інститут інформаційних технологій</w:t>
      </w:r>
    </w:p>
    <w:p w:rsidR="00C26A6F" w:rsidRPr="001E6783" w:rsidRDefault="00C26A6F" w:rsidP="006108EC">
      <w:pPr>
        <w:spacing w:line="276" w:lineRule="auto"/>
        <w:ind w:left="-540" w:firstLine="540"/>
        <w:rPr>
          <w:lang w:val="uk-UA"/>
        </w:rPr>
      </w:pPr>
      <w:r w:rsidRPr="001E6783">
        <w:rPr>
          <w:lang w:val="uk-UA"/>
        </w:rPr>
        <w:t>Національна бібліотека України імені В.</w:t>
      </w:r>
      <w:r>
        <w:t> </w:t>
      </w:r>
      <w:r w:rsidRPr="001E6783">
        <w:rPr>
          <w:lang w:val="uk-UA"/>
        </w:rPr>
        <w:t>І.</w:t>
      </w:r>
      <w:r>
        <w:t> </w:t>
      </w:r>
      <w:r>
        <w:rPr>
          <w:lang w:val="uk-UA"/>
        </w:rPr>
        <w:t>Вернадського</w:t>
      </w:r>
    </w:p>
    <w:p w:rsidR="006350B8" w:rsidRDefault="00C26A6F" w:rsidP="006108EC">
      <w:pPr>
        <w:spacing w:line="276" w:lineRule="auto"/>
        <w:ind w:left="-540" w:firstLine="540"/>
        <w:rPr>
          <w:rFonts w:eastAsia="TimesNewRomanPSMT"/>
          <w:lang w:val="uk-UA"/>
        </w:rPr>
      </w:pPr>
      <w:r w:rsidRPr="001E6783">
        <w:rPr>
          <w:rFonts w:eastAsia="TimesNewRomanPSMT"/>
          <w:lang w:val="uk-UA"/>
        </w:rPr>
        <w:t xml:space="preserve">Київ, </w:t>
      </w:r>
      <w:r w:rsidR="006350B8">
        <w:rPr>
          <w:rFonts w:eastAsia="TimesNewRomanPSMT"/>
          <w:lang w:val="uk-UA"/>
        </w:rPr>
        <w:t xml:space="preserve">Україна </w:t>
      </w:r>
    </w:p>
    <w:p w:rsidR="00C26A6F" w:rsidRPr="00237D66" w:rsidRDefault="00C26A6F" w:rsidP="006108EC">
      <w:pPr>
        <w:spacing w:line="276" w:lineRule="auto"/>
        <w:ind w:left="-540" w:firstLine="540"/>
        <w:rPr>
          <w:rStyle w:val="a3"/>
          <w:rFonts w:eastAsia="TimesNewRomanPSMT"/>
          <w:lang w:val="uk-UA"/>
        </w:rPr>
      </w:pPr>
      <w:r>
        <w:rPr>
          <w:lang w:val="uk-UA"/>
        </w:rPr>
        <w:t>e-mail</w:t>
      </w:r>
      <w:r w:rsidRPr="00237D66">
        <w:rPr>
          <w:lang w:val="uk-UA"/>
        </w:rPr>
        <w:t xml:space="preserve">: </w:t>
      </w:r>
      <w:r w:rsidR="00237D66" w:rsidRPr="00237D66">
        <w:t>olena</w:t>
      </w:r>
      <w:r w:rsidR="00237D66" w:rsidRPr="00237D66">
        <w:rPr>
          <w:lang w:val="uk-UA"/>
        </w:rPr>
        <w:t>_</w:t>
      </w:r>
      <w:r w:rsidR="00237D66" w:rsidRPr="00237D66">
        <w:t>voshchenko</w:t>
      </w:r>
      <w:r w:rsidR="00237D66" w:rsidRPr="00237D66">
        <w:rPr>
          <w:rFonts w:eastAsia="TimesNewRomanPSMT"/>
          <w:lang w:val="uk-UA"/>
        </w:rPr>
        <w:t>@ukr.net</w:t>
      </w:r>
    </w:p>
    <w:p w:rsidR="006350B8" w:rsidRPr="00237D66" w:rsidRDefault="006350B8" w:rsidP="006350B8">
      <w:pPr>
        <w:spacing w:line="276" w:lineRule="auto"/>
        <w:ind w:left="-540" w:firstLine="540"/>
        <w:rPr>
          <w:rFonts w:eastAsia="TimesNewRomanPSMT"/>
          <w:b/>
          <w:lang w:val="uk-UA"/>
        </w:rPr>
      </w:pPr>
      <w:r w:rsidRPr="00237D66">
        <w:rPr>
          <w:rFonts w:eastAsia="TimesNewRomanPSMT"/>
          <w:b/>
          <w:lang w:val="uk-UA"/>
        </w:rPr>
        <w:t>Шекера П</w:t>
      </w:r>
      <w:r w:rsidR="00237D66" w:rsidRPr="00237D66">
        <w:rPr>
          <w:rFonts w:eastAsia="TimesNewRomanPSMT"/>
          <w:b/>
          <w:lang w:val="uk-UA"/>
        </w:rPr>
        <w:t>авло</w:t>
      </w:r>
    </w:p>
    <w:p w:rsidR="00237D66" w:rsidRDefault="00237D66" w:rsidP="006350B8">
      <w:pPr>
        <w:spacing w:line="276" w:lineRule="auto"/>
        <w:ind w:left="-540" w:firstLine="540"/>
        <w:rPr>
          <w:rFonts w:eastAsia="TimesNewRomanPSMT"/>
          <w:lang w:val="uk-UA"/>
        </w:rPr>
      </w:pPr>
      <w:r>
        <w:rPr>
          <w:rFonts w:eastAsia="TimesNewRomanPSMT"/>
          <w:lang w:val="uk-UA"/>
        </w:rPr>
        <w:t xml:space="preserve">завідувач відділу </w:t>
      </w:r>
    </w:p>
    <w:p w:rsidR="00237D66" w:rsidRDefault="00237D66" w:rsidP="006350B8">
      <w:pPr>
        <w:spacing w:line="276" w:lineRule="auto"/>
        <w:ind w:left="-540" w:firstLine="540"/>
        <w:rPr>
          <w:rFonts w:eastAsia="TimesNewRomanPSMT"/>
          <w:lang w:val="uk-UA"/>
        </w:rPr>
      </w:pPr>
      <w:r>
        <w:rPr>
          <w:rFonts w:eastAsia="TimesNewRomanPSMT"/>
          <w:lang w:val="uk-UA"/>
        </w:rPr>
        <w:t>комплексного опрацювання документів</w:t>
      </w:r>
    </w:p>
    <w:p w:rsidR="00237D66" w:rsidRPr="001E6783" w:rsidRDefault="00237D66" w:rsidP="00237D66">
      <w:pPr>
        <w:spacing w:line="276" w:lineRule="auto"/>
        <w:ind w:left="-540" w:firstLine="540"/>
        <w:rPr>
          <w:lang w:val="uk-UA"/>
        </w:rPr>
      </w:pPr>
      <w:r w:rsidRPr="001E6783">
        <w:rPr>
          <w:lang w:val="uk-UA"/>
        </w:rPr>
        <w:t>Національна бібліотека України імені В.</w:t>
      </w:r>
      <w:r>
        <w:t> </w:t>
      </w:r>
      <w:r w:rsidRPr="001E6783">
        <w:rPr>
          <w:lang w:val="uk-UA"/>
        </w:rPr>
        <w:t>І.</w:t>
      </w:r>
      <w:r>
        <w:t> </w:t>
      </w:r>
      <w:r>
        <w:rPr>
          <w:lang w:val="uk-UA"/>
        </w:rPr>
        <w:t>Вернадського</w:t>
      </w:r>
    </w:p>
    <w:p w:rsidR="00237D66" w:rsidRDefault="00237D66" w:rsidP="00237D66">
      <w:pPr>
        <w:spacing w:line="276" w:lineRule="auto"/>
        <w:ind w:left="-540" w:firstLine="540"/>
        <w:rPr>
          <w:rFonts w:eastAsia="TimesNewRomanPSMT"/>
          <w:lang w:val="uk-UA"/>
        </w:rPr>
      </w:pPr>
      <w:r w:rsidRPr="001E6783">
        <w:rPr>
          <w:rFonts w:eastAsia="TimesNewRomanPSMT"/>
          <w:lang w:val="uk-UA"/>
        </w:rPr>
        <w:t xml:space="preserve">Київ, </w:t>
      </w:r>
      <w:r>
        <w:rPr>
          <w:rFonts w:eastAsia="TimesNewRomanPSMT"/>
          <w:lang w:val="uk-UA"/>
        </w:rPr>
        <w:t xml:space="preserve">Україна </w:t>
      </w:r>
    </w:p>
    <w:p w:rsidR="00237D66" w:rsidRPr="00237D66" w:rsidRDefault="00237D66" w:rsidP="006350B8">
      <w:pPr>
        <w:spacing w:line="276" w:lineRule="auto"/>
        <w:ind w:left="-540" w:firstLine="540"/>
        <w:rPr>
          <w:rFonts w:eastAsia="TimesNewRomanPSMT"/>
          <w:lang w:val="ru-RU"/>
        </w:rPr>
      </w:pPr>
      <w:r>
        <w:rPr>
          <w:rFonts w:eastAsia="TimesNewRomanPSMT"/>
        </w:rPr>
        <w:t>e</w:t>
      </w:r>
      <w:r w:rsidRPr="00237D66">
        <w:rPr>
          <w:rFonts w:eastAsia="TimesNewRomanPSMT"/>
          <w:lang w:val="uk-UA"/>
        </w:rPr>
        <w:t>-</w:t>
      </w:r>
      <w:r>
        <w:rPr>
          <w:rFonts w:eastAsia="TimesNewRomanPSMT"/>
        </w:rPr>
        <w:t>mail</w:t>
      </w:r>
      <w:r w:rsidRPr="00237D66">
        <w:rPr>
          <w:rFonts w:eastAsia="TimesNewRomanPSMT"/>
          <w:lang w:val="uk-UA"/>
        </w:rPr>
        <w:t xml:space="preserve">: </w:t>
      </w:r>
      <w:r>
        <w:rPr>
          <w:rFonts w:eastAsia="TimesNewRomanPSMT"/>
        </w:rPr>
        <w:t>pvlk</w:t>
      </w:r>
      <w:r w:rsidRPr="00237D66">
        <w:rPr>
          <w:rFonts w:eastAsia="TimesNewRomanPSMT"/>
          <w:lang w:val="uk-UA"/>
        </w:rPr>
        <w:t>777@</w:t>
      </w:r>
      <w:r>
        <w:rPr>
          <w:rFonts w:eastAsia="TimesNewRomanPSMT"/>
        </w:rPr>
        <w:t>ukr</w:t>
      </w:r>
      <w:r w:rsidRPr="00237D66">
        <w:rPr>
          <w:rFonts w:eastAsia="TimesNewRomanPSMT"/>
          <w:lang w:val="ru-RU"/>
        </w:rPr>
        <w:t>.</w:t>
      </w:r>
      <w:r>
        <w:rPr>
          <w:rFonts w:eastAsia="TimesNewRomanPSMT"/>
        </w:rPr>
        <w:t>net</w:t>
      </w:r>
    </w:p>
    <w:p w:rsidR="00C26A6F" w:rsidRPr="006108EC" w:rsidRDefault="00C26A6F" w:rsidP="006108EC">
      <w:pPr>
        <w:spacing w:line="276" w:lineRule="auto"/>
        <w:ind w:left="-540" w:firstLine="540"/>
        <w:rPr>
          <w:rFonts w:eastAsia="TimesNewRomanPSMT"/>
          <w:lang w:val="uk-UA"/>
        </w:rPr>
      </w:pPr>
    </w:p>
    <w:p w:rsidR="00C26A6F" w:rsidRPr="002E124E" w:rsidRDefault="00C26A6F" w:rsidP="007A7590">
      <w:pPr>
        <w:ind w:firstLine="0"/>
        <w:jc w:val="center"/>
        <w:rPr>
          <w:b/>
          <w:lang w:val="ru-RU"/>
        </w:rPr>
      </w:pPr>
      <w:r w:rsidRPr="00A75116">
        <w:rPr>
          <w:b/>
          <w:lang w:val="uk-UA"/>
        </w:rPr>
        <w:t>КНИГИ ШИФРІВ ЯК ДОКУМЕНТАЛЬНЕ ДЖЕРЕЛО ПРО НАПОВНЕННЯ СПЕЦФОНДУ ПРИ НБУВ (ДО ІСТОРІЇ Е-КОЛЕКЦІЇ «РЕПРЕСОВАНА ЛІТЕРАТУРА»</w:t>
      </w:r>
      <w:r>
        <w:rPr>
          <w:b/>
          <w:lang w:val="uk-UA"/>
        </w:rPr>
        <w:t>)</w:t>
      </w:r>
    </w:p>
    <w:p w:rsidR="00C26A6F" w:rsidRPr="002E124E" w:rsidRDefault="00C26A6F" w:rsidP="00A75116">
      <w:pPr>
        <w:ind w:firstLine="0"/>
        <w:rPr>
          <w:b/>
          <w:lang w:val="ru-RU"/>
        </w:rPr>
      </w:pPr>
    </w:p>
    <w:p w:rsidR="00C26A6F" w:rsidRPr="00575218" w:rsidRDefault="00C26A6F" w:rsidP="007A7590">
      <w:pPr>
        <w:pStyle w:val="Default"/>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Проаналізовано документальні підтвердження про вилучення видань до спецфонду, які містяться в книгах бібліотечних шифрів НБУВ початку 1930-х років. Описано чотири типи виявлених приміток про вилучення. Укладено реєстри вилучених видань згідно з двома типами приміток, з них виділено окремі списки </w:t>
      </w:r>
      <w:r>
        <w:rPr>
          <w:rFonts w:ascii="Times New Roman" w:hAnsi="Times New Roman" w:cs="Times New Roman"/>
          <w:sz w:val="28"/>
          <w:szCs w:val="28"/>
          <w:lang w:val="uk-UA"/>
        </w:rPr>
        <w:lastRenderedPageBreak/>
        <w:t xml:space="preserve">за авторами. Наведено результати пошуку зазначених примірників у нинішньому основному фонді НБУВ та в е-колекції «Репресована література». </w:t>
      </w:r>
    </w:p>
    <w:p w:rsidR="00C26A6F" w:rsidRPr="007A7590" w:rsidRDefault="00C26A6F" w:rsidP="007A7590">
      <w:pPr>
        <w:pStyle w:val="Default"/>
        <w:spacing w:line="360" w:lineRule="auto"/>
        <w:ind w:firstLine="720"/>
        <w:jc w:val="both"/>
        <w:rPr>
          <w:rFonts w:ascii="Times New Roman" w:hAnsi="Times New Roman" w:cs="Times New Roman"/>
          <w:sz w:val="28"/>
          <w:szCs w:val="28"/>
        </w:rPr>
      </w:pPr>
      <w:r w:rsidRPr="00575218">
        <w:rPr>
          <w:rFonts w:ascii="Times New Roman" w:hAnsi="Times New Roman" w:cs="Times New Roman"/>
          <w:i/>
          <w:sz w:val="28"/>
          <w:szCs w:val="28"/>
        </w:rPr>
        <w:t>Ключові слова</w:t>
      </w:r>
      <w:r w:rsidRPr="00575218">
        <w:rPr>
          <w:rFonts w:ascii="Times New Roman" w:hAnsi="Times New Roman" w:cs="Times New Roman"/>
          <w:sz w:val="28"/>
          <w:szCs w:val="28"/>
        </w:rPr>
        <w:t>: електронна бібліотека</w:t>
      </w:r>
      <w:r>
        <w:rPr>
          <w:rFonts w:ascii="Times New Roman" w:hAnsi="Times New Roman" w:cs="Times New Roman"/>
          <w:sz w:val="28"/>
          <w:szCs w:val="28"/>
        </w:rPr>
        <w:t xml:space="preserve"> «Україніка»</w:t>
      </w:r>
      <w:r w:rsidRPr="00575218">
        <w:rPr>
          <w:rFonts w:ascii="Times New Roman" w:hAnsi="Times New Roman" w:cs="Times New Roman"/>
          <w:sz w:val="28"/>
          <w:szCs w:val="28"/>
        </w:rPr>
        <w:t xml:space="preserve">, </w:t>
      </w:r>
      <w:r>
        <w:rPr>
          <w:rFonts w:ascii="Times New Roman" w:hAnsi="Times New Roman" w:cs="Times New Roman"/>
          <w:sz w:val="28"/>
          <w:szCs w:val="28"/>
        </w:rPr>
        <w:t>електронна колекція, репресована література, спецфонд, книга шифрів</w:t>
      </w:r>
    </w:p>
    <w:p w:rsidR="00C26A6F" w:rsidRPr="002E124E" w:rsidRDefault="00C26A6F" w:rsidP="007A7590">
      <w:pPr>
        <w:pStyle w:val="Default"/>
        <w:spacing w:line="360" w:lineRule="auto"/>
        <w:ind w:firstLine="720"/>
        <w:jc w:val="both"/>
        <w:rPr>
          <w:rFonts w:ascii="Times New Roman" w:hAnsi="Times New Roman" w:cs="Times New Roman"/>
          <w:sz w:val="28"/>
          <w:szCs w:val="28"/>
        </w:rPr>
      </w:pPr>
    </w:p>
    <w:p w:rsidR="00C26A6F" w:rsidRPr="002E124E" w:rsidRDefault="00C26A6F" w:rsidP="007A7590">
      <w:pPr>
        <w:pStyle w:val="Default"/>
        <w:spacing w:line="360" w:lineRule="auto"/>
        <w:ind w:firstLine="720"/>
        <w:jc w:val="both"/>
        <w:rPr>
          <w:rFonts w:ascii="Times New Roman" w:hAnsi="Times New Roman" w:cs="Times New Roman"/>
          <w:sz w:val="28"/>
          <w:szCs w:val="28"/>
        </w:rPr>
      </w:pPr>
      <w:r w:rsidRPr="007A7590">
        <w:rPr>
          <w:rFonts w:ascii="Times New Roman" w:hAnsi="Times New Roman" w:cs="Times New Roman"/>
          <w:sz w:val="28"/>
          <w:szCs w:val="28"/>
        </w:rPr>
        <w:t>Е</w:t>
      </w:r>
      <w:r w:rsidRPr="002E124E">
        <w:rPr>
          <w:rFonts w:ascii="Times New Roman" w:hAnsi="Times New Roman" w:cs="Times New Roman"/>
          <w:sz w:val="28"/>
          <w:szCs w:val="28"/>
        </w:rPr>
        <w:t>-</w:t>
      </w:r>
      <w:r w:rsidRPr="007A7590">
        <w:rPr>
          <w:rFonts w:ascii="Times New Roman" w:hAnsi="Times New Roman" w:cs="Times New Roman"/>
          <w:sz w:val="28"/>
          <w:szCs w:val="28"/>
        </w:rPr>
        <w:t>колекція</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Репресована</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література</w:t>
      </w:r>
      <w:r w:rsidRPr="002E124E">
        <w:rPr>
          <w:rFonts w:ascii="Times New Roman" w:hAnsi="Times New Roman" w:cs="Times New Roman"/>
          <w:sz w:val="28"/>
          <w:szCs w:val="28"/>
        </w:rPr>
        <w:t xml:space="preserve">» – </w:t>
      </w:r>
      <w:r w:rsidRPr="007A7590">
        <w:rPr>
          <w:rFonts w:ascii="Times New Roman" w:hAnsi="Times New Roman" w:cs="Times New Roman"/>
          <w:sz w:val="28"/>
          <w:szCs w:val="28"/>
        </w:rPr>
        <w:t>це</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проєкт</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що</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в</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межах</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е</w:t>
      </w:r>
      <w:r w:rsidRPr="002E124E">
        <w:rPr>
          <w:rFonts w:ascii="Times New Roman" w:hAnsi="Times New Roman" w:cs="Times New Roman"/>
          <w:sz w:val="28"/>
          <w:szCs w:val="28"/>
        </w:rPr>
        <w:t>-</w:t>
      </w:r>
      <w:r w:rsidRPr="007A7590">
        <w:rPr>
          <w:rFonts w:ascii="Times New Roman" w:hAnsi="Times New Roman" w:cs="Times New Roman"/>
          <w:sz w:val="28"/>
          <w:szCs w:val="28"/>
        </w:rPr>
        <w:t>бібліотеки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Україніка</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представляє</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матеріали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колишнього</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спецфонду</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при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НБУВ</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у</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форматі</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оцифрованих</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документів</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з</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науковим</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супроводом</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опис</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колекції</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створення</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тематичних</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анотацій</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та</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атрибуція</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системою</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пов</w:t>
      </w:r>
      <w:r w:rsidRPr="002E124E">
        <w:rPr>
          <w:rFonts w:ascii="Times New Roman" w:hAnsi="Times New Roman" w:cs="Times New Roman"/>
          <w:sz w:val="28"/>
          <w:szCs w:val="28"/>
        </w:rPr>
        <w:t>’</w:t>
      </w:r>
      <w:r w:rsidRPr="007A7590">
        <w:rPr>
          <w:rFonts w:ascii="Times New Roman" w:hAnsi="Times New Roman" w:cs="Times New Roman"/>
          <w:sz w:val="28"/>
          <w:szCs w:val="28"/>
        </w:rPr>
        <w:t>язаних</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рубрик</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Одним із обов’язкових пунктів паспорту / опису колекції є історія її формування, на чому неодноразово наголошувала Л. Дубровіна. Оскільки першоджерело е-колекції «Репресована література» – спецфонд при НБУВ, для її науково повноцінної характеристики необхідні документально підтверджені дані про дату заснування спецфонду, механізми його наповнення та рух книг. Одним із джерел таких даних є книги бібліотечних шифрів НБУВ початку 1930-х років, що наразі збер</w:t>
      </w:r>
      <w:r w:rsidR="00781F89">
        <w:rPr>
          <w:rFonts w:ascii="Times New Roman" w:hAnsi="Times New Roman" w:cs="Times New Roman"/>
          <w:sz w:val="28"/>
          <w:szCs w:val="28"/>
        </w:rPr>
        <w:t>ігаються у відділі комплексного опрацювання документів</w:t>
      </w:r>
      <w:r w:rsidRPr="007A7590">
        <w:rPr>
          <w:rFonts w:ascii="Times New Roman" w:hAnsi="Times New Roman" w:cs="Times New Roman"/>
          <w:sz w:val="28"/>
          <w:szCs w:val="28"/>
        </w:rPr>
        <w:t>.</w:t>
      </w:r>
    </w:p>
    <w:p w:rsidR="00C26A6F" w:rsidRPr="007A7590" w:rsidRDefault="00C26A6F" w:rsidP="007A7590">
      <w:pPr>
        <w:pStyle w:val="Default"/>
        <w:spacing w:line="360" w:lineRule="auto"/>
        <w:ind w:firstLine="720"/>
        <w:jc w:val="both"/>
        <w:rPr>
          <w:rFonts w:ascii="Times New Roman" w:hAnsi="Times New Roman" w:cs="Times New Roman"/>
          <w:sz w:val="28"/>
          <w:szCs w:val="28"/>
        </w:rPr>
      </w:pPr>
      <w:r w:rsidRPr="007A7590">
        <w:rPr>
          <w:rFonts w:ascii="Times New Roman" w:hAnsi="Times New Roman" w:cs="Times New Roman"/>
          <w:sz w:val="28"/>
          <w:szCs w:val="28"/>
        </w:rPr>
        <w:t>Як стверджує Олександра Ткаченко, бібліотечний шифр був і залишається головним засобом пошуку документів у книгосховищі, сполучною ланкою між фондом та каталогом. Книги шифрів як внутрішня робоча документація фіксують не лише унікальний номер кожного видавничого екземпляра, який надходить до бібліотеки, а й його переміщення між фондами, якщо вони відбуваються – щоб працівники могли відстежити всі екземпляри. Внаслідок такої системи обліку у книгах шифрів і з’явилися примітки про вилучення з основного фонду до спецфонду (на той час – таємного відділу).</w:t>
      </w:r>
    </w:p>
    <w:p w:rsidR="00C26A6F" w:rsidRPr="007A7590" w:rsidRDefault="00C26A6F" w:rsidP="007A7590">
      <w:pPr>
        <w:pStyle w:val="Default"/>
        <w:spacing w:line="360" w:lineRule="auto"/>
        <w:ind w:firstLine="720"/>
        <w:jc w:val="both"/>
        <w:rPr>
          <w:rFonts w:ascii="Times New Roman" w:hAnsi="Times New Roman" w:cs="Times New Roman"/>
          <w:sz w:val="28"/>
          <w:szCs w:val="28"/>
        </w:rPr>
      </w:pPr>
      <w:r w:rsidRPr="007A7590">
        <w:rPr>
          <w:rFonts w:ascii="Times New Roman" w:hAnsi="Times New Roman" w:cs="Times New Roman"/>
          <w:sz w:val="28"/>
          <w:szCs w:val="28"/>
        </w:rPr>
        <w:t>Під час дослідження було вивчено 8 книг шифрів формату А3 по 145 сторінок кожна (сумарно 1160 сторінок але частина з них без записів), орієнтовно за 1932–1933 роки (датування мають не всі книги чи їх частини).</w:t>
      </w:r>
    </w:p>
    <w:p w:rsidR="00C26A6F" w:rsidRPr="002E124E" w:rsidRDefault="00C26A6F" w:rsidP="007A7590">
      <w:pPr>
        <w:pStyle w:val="Default"/>
        <w:spacing w:line="360" w:lineRule="auto"/>
        <w:ind w:firstLine="720"/>
        <w:jc w:val="both"/>
        <w:rPr>
          <w:rFonts w:ascii="Times New Roman" w:hAnsi="Times New Roman" w:cs="Times New Roman"/>
          <w:sz w:val="28"/>
          <w:szCs w:val="28"/>
        </w:rPr>
      </w:pPr>
      <w:r w:rsidRPr="007A7590">
        <w:rPr>
          <w:rFonts w:ascii="Times New Roman" w:hAnsi="Times New Roman" w:cs="Times New Roman"/>
          <w:sz w:val="28"/>
          <w:szCs w:val="28"/>
        </w:rPr>
        <w:lastRenderedPageBreak/>
        <w:t>Виявлено кілька видів частотно повторюваних приміток про вилучення примірників з основного фонду: а) «вилучено/ передано до таємного відділу (найчастіше просто «до таємного відділу» чи «до т. в.»)»; б) замальовано прізвище автора (назви книг у документ не вписували), у колонці приміток вказано номер акту та рік, у рідкісних випадках також місяць та число; в) у колонці приміток запис червоним чорнилом «Рев[ізія]. 1931 р.»; г) у колонці приміток перекреслено запис червоним чорнилом «Рев[ізія]. 1931 р.» і таким самим чорнилом зазначено «1932 р. О. Л.». Щодо виявлених типів приміток встановлено:</w:t>
      </w:r>
    </w:p>
    <w:p w:rsidR="00C26A6F" w:rsidRPr="007A7590" w:rsidRDefault="00C26A6F" w:rsidP="007A7590">
      <w:pPr>
        <w:pStyle w:val="Default"/>
        <w:spacing w:line="360" w:lineRule="auto"/>
        <w:ind w:firstLine="720"/>
        <w:jc w:val="both"/>
        <w:rPr>
          <w:rFonts w:ascii="Times New Roman" w:hAnsi="Times New Roman" w:cs="Times New Roman"/>
          <w:sz w:val="28"/>
          <w:szCs w:val="28"/>
        </w:rPr>
      </w:pPr>
      <w:r w:rsidRPr="007A7590">
        <w:rPr>
          <w:rFonts w:ascii="Times New Roman" w:hAnsi="Times New Roman" w:cs="Times New Roman"/>
          <w:sz w:val="28"/>
          <w:szCs w:val="28"/>
        </w:rPr>
        <w:t>а</w:t>
      </w:r>
      <w:r w:rsidRPr="002E124E">
        <w:rPr>
          <w:rFonts w:ascii="Times New Roman" w:hAnsi="Times New Roman" w:cs="Times New Roman"/>
          <w:sz w:val="28"/>
          <w:szCs w:val="28"/>
        </w:rPr>
        <w:t>) «</w:t>
      </w:r>
      <w:r w:rsidRPr="007A7590">
        <w:rPr>
          <w:rFonts w:ascii="Times New Roman" w:hAnsi="Times New Roman" w:cs="Times New Roman"/>
          <w:sz w:val="28"/>
          <w:szCs w:val="28"/>
        </w:rPr>
        <w:t>до</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таємного</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відділу</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такі</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примітки</w:t>
      </w:r>
      <w:r w:rsidRPr="002E124E">
        <w:rPr>
          <w:rFonts w:ascii="Times New Roman" w:hAnsi="Times New Roman" w:cs="Times New Roman"/>
          <w:sz w:val="28"/>
          <w:szCs w:val="28"/>
        </w:rPr>
        <w:t xml:space="preserve"> – </w:t>
      </w:r>
      <w:r w:rsidRPr="007A7590">
        <w:rPr>
          <w:rFonts w:ascii="Times New Roman" w:hAnsi="Times New Roman" w:cs="Times New Roman"/>
          <w:sz w:val="28"/>
          <w:szCs w:val="28"/>
        </w:rPr>
        <w:t>документальне</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підтвердження</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вилучення</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примірників</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з</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основного</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фонду</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шифри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lang w:val="en-US"/>
        </w:rPr>
        <w:t>AU</w:t>
      </w:r>
      <w:r w:rsidRPr="002E124E">
        <w:rPr>
          <w:rFonts w:ascii="Times New Roman" w:hAnsi="Times New Roman" w:cs="Times New Roman"/>
          <w:sz w:val="28"/>
          <w:szCs w:val="28"/>
        </w:rPr>
        <w:t xml:space="preserve">, </w:t>
      </w:r>
      <w:r w:rsidRPr="007A7590">
        <w:rPr>
          <w:rFonts w:ascii="Times New Roman" w:hAnsi="Times New Roman" w:cs="Times New Roman"/>
          <w:sz w:val="28"/>
          <w:szCs w:val="28"/>
          <w:lang w:val="en-US"/>
        </w:rPr>
        <w:t>BU</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та</w:t>
      </w:r>
      <w:r w:rsidRPr="002E124E">
        <w:rPr>
          <w:rFonts w:ascii="Times New Roman" w:hAnsi="Times New Roman" w:cs="Times New Roman"/>
          <w:sz w:val="28"/>
          <w:szCs w:val="28"/>
        </w:rPr>
        <w:t xml:space="preserve"> </w:t>
      </w:r>
      <w:r w:rsidRPr="007A7590">
        <w:rPr>
          <w:rFonts w:ascii="Times New Roman" w:hAnsi="Times New Roman" w:cs="Times New Roman"/>
          <w:sz w:val="28"/>
          <w:szCs w:val="28"/>
          <w:lang w:val="en-US"/>
        </w:rPr>
        <w:t>CU</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свідчать</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що</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йшлося</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про</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фонд</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відділу</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україніки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що</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існував</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як</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окремий</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підрозділ</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до</w:t>
      </w:r>
      <w:r w:rsidRPr="002E124E">
        <w:rPr>
          <w:rFonts w:ascii="Times New Roman" w:hAnsi="Times New Roman" w:cs="Times New Roman"/>
          <w:sz w:val="28"/>
          <w:szCs w:val="28"/>
        </w:rPr>
        <w:t xml:space="preserve"> 1933 </w:t>
      </w:r>
      <w:r w:rsidRPr="007A7590">
        <w:rPr>
          <w:rFonts w:ascii="Times New Roman" w:hAnsi="Times New Roman" w:cs="Times New Roman"/>
          <w:sz w:val="28"/>
          <w:szCs w:val="28"/>
        </w:rPr>
        <w:t>року</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у</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фонд</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спеціального</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зберігання</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на</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той</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час</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таємний</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відділ</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На основі відстеження цих приміток укладено список вилучених екземплярів з 575 одиниць. Це здебільшого художні книги – твори Остапа Вишні, Олеся Досвітнього, Мирослава Ірчана, Пилипа Загоруйка, Івана Андрієнка, Леоніда Чернова (Малошийченка), Василя Атаманюка та багатьох інших; значний перелік праць Михайла Грушевського та Сергія Єфремова та ін. Укладено окремі списки вилучених книг перших семи з названих</w:t>
      </w:r>
      <w:r>
        <w:rPr>
          <w:rFonts w:ascii="Times New Roman" w:hAnsi="Times New Roman" w:cs="Times New Roman"/>
          <w:sz w:val="28"/>
          <w:szCs w:val="28"/>
        </w:rPr>
        <w:t xml:space="preserve"> авторів, наразі робота триває.</w:t>
      </w:r>
    </w:p>
    <w:p w:rsidR="00C26A6F" w:rsidRPr="007A7590" w:rsidRDefault="00C26A6F" w:rsidP="007A7590">
      <w:pPr>
        <w:pStyle w:val="Default"/>
        <w:spacing w:line="360" w:lineRule="auto"/>
        <w:ind w:firstLine="720"/>
        <w:jc w:val="both"/>
        <w:rPr>
          <w:rFonts w:ascii="Times New Roman" w:hAnsi="Times New Roman" w:cs="Times New Roman"/>
          <w:sz w:val="28"/>
          <w:szCs w:val="28"/>
        </w:rPr>
      </w:pPr>
      <w:r w:rsidRPr="007A7590">
        <w:rPr>
          <w:rFonts w:ascii="Times New Roman" w:hAnsi="Times New Roman" w:cs="Times New Roman"/>
          <w:sz w:val="28"/>
          <w:szCs w:val="28"/>
        </w:rPr>
        <w:t>За</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вказаними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шифрами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перевірено</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наявність</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примірників</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описи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яких</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мали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примітки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про</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вилучення</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у</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нинішньому</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основному</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фонді</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НБУВ</w:t>
      </w:r>
      <w:r w:rsidRPr="002E124E">
        <w:rPr>
          <w:rFonts w:ascii="Times New Roman" w:hAnsi="Times New Roman" w:cs="Times New Roman"/>
          <w:sz w:val="28"/>
          <w:szCs w:val="28"/>
        </w:rPr>
        <w:t xml:space="preserve"> – </w:t>
      </w:r>
      <w:r w:rsidRPr="007A7590">
        <w:rPr>
          <w:rFonts w:ascii="Times New Roman" w:hAnsi="Times New Roman" w:cs="Times New Roman"/>
          <w:sz w:val="28"/>
          <w:szCs w:val="28"/>
        </w:rPr>
        <w:t>на</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полицях</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вони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відсутні</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надзвичайно</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часто</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є</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примірники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з</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попереднім</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і</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наступним</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шифром</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і</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немає</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саме</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тих</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що</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з</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примітками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до</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таємного</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відділу</w:t>
      </w:r>
      <w:r w:rsidRPr="002E124E">
        <w:rPr>
          <w:rFonts w:ascii="Times New Roman" w:hAnsi="Times New Roman" w:cs="Times New Roman"/>
          <w:sz w:val="28"/>
          <w:szCs w:val="28"/>
        </w:rPr>
        <w:t xml:space="preserve">» – </w:t>
      </w:r>
      <w:r w:rsidRPr="007A7590">
        <w:rPr>
          <w:rFonts w:ascii="Times New Roman" w:hAnsi="Times New Roman" w:cs="Times New Roman"/>
          <w:sz w:val="28"/>
          <w:szCs w:val="28"/>
        </w:rPr>
        <w:t>цей</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факт</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виключає</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хаотичне</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зникнення</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книжок</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внаслідок</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пожежі</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втрат</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читачами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тощо</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і</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вказує</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на</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системне</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вилучення</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Проте в бібліотечній колекції «Реабілітована література», сформованій у 1990–1993 роках з матеріалів спецфонду після його ліквідації, цих 575 одиниць також немає. Їхня доля потребує глибшого вивчення. Але здійснене на сьогодні дослідження гіпотетично свідчить про втрату цього масиву видань;</w:t>
      </w:r>
    </w:p>
    <w:p w:rsidR="00C26A6F" w:rsidRPr="007A7590" w:rsidRDefault="00C26A6F" w:rsidP="007A7590">
      <w:pPr>
        <w:pStyle w:val="Default"/>
        <w:spacing w:line="360" w:lineRule="auto"/>
        <w:ind w:firstLine="720"/>
        <w:jc w:val="both"/>
        <w:rPr>
          <w:rFonts w:ascii="Times New Roman" w:hAnsi="Times New Roman" w:cs="Times New Roman"/>
          <w:sz w:val="28"/>
          <w:szCs w:val="28"/>
        </w:rPr>
      </w:pPr>
      <w:r w:rsidRPr="007A7590">
        <w:rPr>
          <w:rFonts w:ascii="Times New Roman" w:hAnsi="Times New Roman" w:cs="Times New Roman"/>
          <w:sz w:val="28"/>
          <w:szCs w:val="28"/>
        </w:rPr>
        <w:lastRenderedPageBreak/>
        <w:t>б) «акт № … » та рік: на основі систематизації цього типу приміток було складено реєстр актів на вилучення. Датування: з 1932 до 1949 року. Виявлено: за 1932 рік – 2 акти (№14 і №15); за 1935-й – 1 акт (без номера, від 17 вересня); за 1938-й – 12 актів (№№ 1, 3, 4, 6, 8, 10, 14, 15, 16, 17, 19, 21); за 1939-й – 5 актів (№№ 3, 4, 5, 10, 14); за 1949-й – 1 акт (№1).</w:t>
      </w:r>
    </w:p>
    <w:p w:rsidR="00C26A6F" w:rsidRPr="007A7590" w:rsidRDefault="00C26A6F" w:rsidP="007A7590">
      <w:pPr>
        <w:pStyle w:val="Default"/>
        <w:spacing w:line="360" w:lineRule="auto"/>
        <w:ind w:firstLine="720"/>
        <w:jc w:val="both"/>
        <w:rPr>
          <w:rFonts w:ascii="Times New Roman" w:hAnsi="Times New Roman" w:cs="Times New Roman"/>
          <w:sz w:val="28"/>
          <w:szCs w:val="28"/>
        </w:rPr>
      </w:pPr>
      <w:r w:rsidRPr="007A7590">
        <w:rPr>
          <w:rFonts w:ascii="Times New Roman" w:hAnsi="Times New Roman" w:cs="Times New Roman"/>
          <w:sz w:val="28"/>
          <w:szCs w:val="28"/>
        </w:rPr>
        <w:t>У кожен акт працівники бібліотеки вносили від одного до 47 шифрів книжок; прізвища авторів густо замальовані чорнилом – часто їх неможливо дешифрувати, проте в більшості випадків прочитання доступне. В актах на вилучення найбільше книг Миколи Хвильового та Майка Йогансена;</w:t>
      </w:r>
    </w:p>
    <w:p w:rsidR="00C26A6F" w:rsidRPr="007A7590" w:rsidRDefault="00C26A6F" w:rsidP="007A7590">
      <w:pPr>
        <w:pStyle w:val="Default"/>
        <w:spacing w:line="360" w:lineRule="auto"/>
        <w:ind w:firstLine="720"/>
        <w:jc w:val="both"/>
        <w:rPr>
          <w:rFonts w:ascii="Times New Roman" w:hAnsi="Times New Roman" w:cs="Times New Roman"/>
          <w:sz w:val="28"/>
          <w:szCs w:val="28"/>
        </w:rPr>
      </w:pPr>
      <w:r w:rsidRPr="007A7590">
        <w:rPr>
          <w:rFonts w:ascii="Times New Roman" w:hAnsi="Times New Roman" w:cs="Times New Roman"/>
          <w:sz w:val="28"/>
          <w:szCs w:val="28"/>
        </w:rPr>
        <w:t xml:space="preserve">в) «Рев[ізія]. 1931 р.»: стосовно цього виду приміток за архівними документами 1931 року вдалося встановити, що йдеться про ревізію книгосховища, </w:t>
      </w:r>
      <w:r>
        <w:rPr>
          <w:rFonts w:ascii="Times New Roman" w:hAnsi="Times New Roman" w:cs="Times New Roman"/>
          <w:sz w:val="28"/>
          <w:szCs w:val="28"/>
        </w:rPr>
        <w:t>зроблену його завідувачем Є. К. </w:t>
      </w:r>
      <w:r w:rsidRPr="007A7590">
        <w:rPr>
          <w:rFonts w:ascii="Times New Roman" w:hAnsi="Times New Roman" w:cs="Times New Roman"/>
          <w:sz w:val="28"/>
          <w:szCs w:val="28"/>
        </w:rPr>
        <w:t>Косинським (опис 1, од. зберігання 345, арк. 45; протокол № 24). Мета – пошук застарілих та та так званих ідеологічно шкідливих видань;</w:t>
      </w:r>
    </w:p>
    <w:p w:rsidR="00C26A6F" w:rsidRPr="007A7590" w:rsidRDefault="00C26A6F" w:rsidP="007A7590">
      <w:pPr>
        <w:pStyle w:val="Default"/>
        <w:spacing w:line="360" w:lineRule="auto"/>
        <w:ind w:firstLine="720"/>
        <w:jc w:val="both"/>
        <w:rPr>
          <w:rFonts w:ascii="Times New Roman" w:hAnsi="Times New Roman" w:cs="Times New Roman"/>
          <w:sz w:val="28"/>
          <w:szCs w:val="28"/>
        </w:rPr>
      </w:pPr>
      <w:r w:rsidRPr="007A7590">
        <w:rPr>
          <w:rFonts w:ascii="Times New Roman" w:hAnsi="Times New Roman" w:cs="Times New Roman"/>
          <w:sz w:val="28"/>
          <w:szCs w:val="28"/>
        </w:rPr>
        <w:t>г) перекреслення деяких приміток з попередньої групи і напис</w:t>
      </w:r>
      <w:r w:rsidR="00E44011">
        <w:rPr>
          <w:rFonts w:ascii="Times New Roman" w:hAnsi="Times New Roman" w:cs="Times New Roman"/>
          <w:sz w:val="28"/>
          <w:szCs w:val="28"/>
        </w:rPr>
        <w:t>:</w:t>
      </w:r>
      <w:r w:rsidRPr="007A7590">
        <w:rPr>
          <w:rFonts w:ascii="Times New Roman" w:hAnsi="Times New Roman" w:cs="Times New Roman"/>
          <w:sz w:val="28"/>
          <w:szCs w:val="28"/>
        </w:rPr>
        <w:t xml:space="preserve"> «</w:t>
      </w:r>
      <w:r w:rsidR="00E44011">
        <w:rPr>
          <w:rFonts w:ascii="Times New Roman" w:hAnsi="Times New Roman" w:cs="Times New Roman"/>
          <w:sz w:val="28"/>
          <w:szCs w:val="28"/>
        </w:rPr>
        <w:t>29/ІХ/</w:t>
      </w:r>
      <w:r w:rsidRPr="007A7590">
        <w:rPr>
          <w:rFonts w:ascii="Times New Roman" w:hAnsi="Times New Roman" w:cs="Times New Roman"/>
          <w:sz w:val="28"/>
          <w:szCs w:val="28"/>
        </w:rPr>
        <w:t>1932</w:t>
      </w:r>
      <w:r w:rsidR="00A30D57">
        <w:rPr>
          <w:rFonts w:ascii="Times New Roman" w:hAnsi="Times New Roman" w:cs="Times New Roman"/>
          <w:sz w:val="28"/>
          <w:szCs w:val="28"/>
        </w:rPr>
        <w:t xml:space="preserve"> р. </w:t>
      </w:r>
      <w:r w:rsidRPr="007A7590">
        <w:rPr>
          <w:rFonts w:ascii="Times New Roman" w:hAnsi="Times New Roman" w:cs="Times New Roman"/>
          <w:sz w:val="28"/>
          <w:szCs w:val="28"/>
        </w:rPr>
        <w:t>О. Л.»: походження цього виду приміток наразі не з'ясовано і потребує джерелознавчого дослідження.</w:t>
      </w:r>
    </w:p>
    <w:p w:rsidR="00C26A6F" w:rsidRPr="007A7590" w:rsidRDefault="00C26A6F" w:rsidP="007A7590">
      <w:pPr>
        <w:pStyle w:val="Default"/>
        <w:spacing w:line="360" w:lineRule="auto"/>
        <w:ind w:firstLine="720"/>
        <w:jc w:val="both"/>
        <w:rPr>
          <w:rFonts w:ascii="Times New Roman" w:hAnsi="Times New Roman" w:cs="Times New Roman"/>
          <w:sz w:val="28"/>
          <w:szCs w:val="28"/>
        </w:rPr>
      </w:pPr>
      <w:r w:rsidRPr="007A7590">
        <w:rPr>
          <w:rFonts w:ascii="Times New Roman" w:hAnsi="Times New Roman" w:cs="Times New Roman"/>
          <w:sz w:val="28"/>
          <w:szCs w:val="28"/>
        </w:rPr>
        <w:t>Зустрічаються</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й</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інші</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типи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приміток</w:t>
      </w:r>
      <w:r w:rsidRPr="002E124E">
        <w:rPr>
          <w:rFonts w:ascii="Times New Roman" w:hAnsi="Times New Roman" w:cs="Times New Roman"/>
          <w:sz w:val="28"/>
          <w:szCs w:val="28"/>
        </w:rPr>
        <w:t xml:space="preserve"> – </w:t>
      </w:r>
      <w:r w:rsidRPr="007A7590">
        <w:rPr>
          <w:rFonts w:ascii="Times New Roman" w:hAnsi="Times New Roman" w:cs="Times New Roman"/>
          <w:sz w:val="28"/>
          <w:szCs w:val="28"/>
        </w:rPr>
        <w:t>знаки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плюс</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чи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мінус</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червоним</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і</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синім</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олівцем</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та</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крапки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навпроти</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шифру</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видання</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замальовані</w:t>
      </w:r>
      <w:r w:rsidRPr="002E124E">
        <w:rPr>
          <w:rFonts w:ascii="Times New Roman" w:hAnsi="Times New Roman" w:cs="Times New Roman"/>
          <w:sz w:val="28"/>
          <w:szCs w:val="28"/>
        </w:rPr>
        <w:t xml:space="preserve"> / </w:t>
      </w:r>
      <w:r w:rsidRPr="007A7590">
        <w:rPr>
          <w:rFonts w:ascii="Times New Roman" w:hAnsi="Times New Roman" w:cs="Times New Roman"/>
          <w:sz w:val="28"/>
          <w:szCs w:val="28"/>
        </w:rPr>
        <w:t>закреслені</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прізвища</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авторів</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без</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інших</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написів</w:t>
      </w:r>
      <w:r w:rsidRPr="002E124E">
        <w:rPr>
          <w:rFonts w:ascii="Times New Roman" w:hAnsi="Times New Roman" w:cs="Times New Roman"/>
          <w:sz w:val="28"/>
          <w:szCs w:val="28"/>
        </w:rPr>
        <w:t xml:space="preserve">. </w:t>
      </w:r>
      <w:r w:rsidRPr="007A7590">
        <w:rPr>
          <w:rFonts w:ascii="Times New Roman" w:hAnsi="Times New Roman" w:cs="Times New Roman"/>
          <w:sz w:val="28"/>
          <w:szCs w:val="28"/>
        </w:rPr>
        <w:t>Але оскільки ці графічні позначки не мають ніяких буквених коментарів, дешифрувати їх без додаткового археографічного дослідження неможиво.</w:t>
      </w:r>
    </w:p>
    <w:p w:rsidR="00C26A6F" w:rsidRPr="002E124E" w:rsidRDefault="00C26A6F" w:rsidP="007A7590">
      <w:pPr>
        <w:pStyle w:val="Default"/>
        <w:spacing w:line="360" w:lineRule="auto"/>
        <w:ind w:firstLine="720"/>
        <w:jc w:val="both"/>
        <w:rPr>
          <w:rFonts w:ascii="Times New Roman" w:hAnsi="Times New Roman" w:cs="Times New Roman"/>
          <w:sz w:val="28"/>
          <w:szCs w:val="28"/>
        </w:rPr>
      </w:pPr>
      <w:r w:rsidRPr="007A7590">
        <w:rPr>
          <w:rFonts w:ascii="Times New Roman" w:hAnsi="Times New Roman" w:cs="Times New Roman"/>
          <w:sz w:val="28"/>
          <w:szCs w:val="28"/>
        </w:rPr>
        <w:t>Отже, книги шифрів завдяки своїй специфіці є одним із надійних документальних джерел з історії формування першооснови е-колекції «Репресована література</w:t>
      </w:r>
      <w:r>
        <w:rPr>
          <w:rFonts w:ascii="Times New Roman" w:hAnsi="Times New Roman" w:cs="Times New Roman"/>
          <w:sz w:val="28"/>
          <w:szCs w:val="28"/>
        </w:rPr>
        <w:t>».</w:t>
      </w:r>
    </w:p>
    <w:p w:rsidR="00C26A6F" w:rsidRPr="007A7590" w:rsidRDefault="00C26A6F" w:rsidP="007A7590">
      <w:pPr>
        <w:spacing w:line="276" w:lineRule="auto"/>
        <w:ind w:firstLine="0"/>
      </w:pPr>
      <w:r w:rsidRPr="007A7590">
        <w:t>UDC 027.54:025.17:004.65</w:t>
      </w:r>
    </w:p>
    <w:p w:rsidR="00C26A6F" w:rsidRPr="007A7590" w:rsidRDefault="00C26A6F" w:rsidP="007A7590">
      <w:pPr>
        <w:spacing w:line="276" w:lineRule="auto"/>
        <w:ind w:firstLine="0"/>
        <w:rPr>
          <w:b/>
        </w:rPr>
      </w:pPr>
      <w:r w:rsidRPr="007A7590">
        <w:rPr>
          <w:b/>
        </w:rPr>
        <w:t>Olena Voshchenko</w:t>
      </w:r>
    </w:p>
    <w:p w:rsidR="00C26A6F" w:rsidRDefault="00C26A6F" w:rsidP="007A7590">
      <w:pPr>
        <w:spacing w:line="276" w:lineRule="auto"/>
        <w:ind w:firstLine="0"/>
        <w:rPr>
          <w:lang w:val="uk-UA"/>
        </w:rPr>
      </w:pPr>
      <w:r>
        <w:rPr>
          <w:lang w:val="uk-UA"/>
        </w:rPr>
        <w:lastRenderedPageBreak/>
        <w:t>ORCID:</w:t>
      </w:r>
      <w:r>
        <w:t xml:space="preserve"> 0000-0003-4192-7374</w:t>
      </w:r>
    </w:p>
    <w:p w:rsidR="00C26A6F" w:rsidRDefault="00C26A6F" w:rsidP="007A7590">
      <w:pPr>
        <w:widowControl w:val="0"/>
        <w:autoSpaceDE w:val="0"/>
        <w:autoSpaceDN w:val="0"/>
        <w:adjustRightInd w:val="0"/>
        <w:spacing w:line="276" w:lineRule="auto"/>
        <w:ind w:firstLine="0"/>
        <w:rPr>
          <w:rFonts w:eastAsia="SimSun"/>
          <w:b/>
          <w:bCs/>
          <w:lang w:val="uk-UA" w:eastAsia="zh-CN"/>
        </w:rPr>
      </w:pPr>
      <w:r>
        <w:t xml:space="preserve">PhD in </w:t>
      </w:r>
      <w:r w:rsidRPr="00CB3442">
        <w:t>Phil</w:t>
      </w:r>
      <w:r>
        <w:t>ology</w:t>
      </w:r>
    </w:p>
    <w:p w:rsidR="00C26A6F" w:rsidRDefault="00C26A6F" w:rsidP="007A7590">
      <w:pPr>
        <w:widowControl w:val="0"/>
        <w:autoSpaceDE w:val="0"/>
        <w:autoSpaceDN w:val="0"/>
        <w:adjustRightInd w:val="0"/>
        <w:spacing w:line="276" w:lineRule="auto"/>
        <w:ind w:firstLine="0"/>
        <w:rPr>
          <w:rFonts w:eastAsia="SimSun"/>
          <w:b/>
          <w:bCs/>
          <w:lang w:val="uk-UA" w:eastAsia="zh-CN"/>
        </w:rPr>
      </w:pPr>
      <w:r>
        <w:t>Researcher</w:t>
      </w:r>
      <w:r>
        <w:rPr>
          <w:lang w:val="uk-UA"/>
        </w:rPr>
        <w:t xml:space="preserve"> </w:t>
      </w:r>
      <w:r>
        <w:t>Assistant</w:t>
      </w:r>
    </w:p>
    <w:p w:rsidR="00C26A6F" w:rsidRPr="00CB3442" w:rsidRDefault="00C26A6F" w:rsidP="007A7590">
      <w:pPr>
        <w:widowControl w:val="0"/>
        <w:autoSpaceDE w:val="0"/>
        <w:autoSpaceDN w:val="0"/>
        <w:adjustRightInd w:val="0"/>
        <w:spacing w:line="276" w:lineRule="auto"/>
        <w:ind w:firstLine="0"/>
        <w:rPr>
          <w:rFonts w:eastAsia="SimSun"/>
          <w:b/>
          <w:bCs/>
          <w:lang w:val="uk-UA" w:eastAsia="zh-CN"/>
        </w:rPr>
      </w:pPr>
      <w:r>
        <w:t>Information and Communication Technologies Department</w:t>
      </w:r>
    </w:p>
    <w:p w:rsidR="00C26A6F" w:rsidRDefault="00C26A6F" w:rsidP="007A7590">
      <w:pPr>
        <w:spacing w:line="276" w:lineRule="auto"/>
        <w:ind w:firstLine="0"/>
      </w:pPr>
      <w:smartTag w:uri="urn:schemas-microsoft-com:office:smarttags" w:element="place">
        <w:smartTag w:uri="urn:schemas-microsoft-com:office:smarttags" w:element="PlaceType">
          <w:r>
            <w:t>Institute</w:t>
          </w:r>
        </w:smartTag>
        <w:r>
          <w:t xml:space="preserve"> of </w:t>
        </w:r>
        <w:smartTag w:uri="urn:schemas-microsoft-com:office:smarttags" w:element="PlaceName">
          <w:r>
            <w:t>Information</w:t>
          </w:r>
        </w:smartTag>
      </w:smartTag>
      <w:r>
        <w:t xml:space="preserve"> Technologies</w:t>
      </w:r>
    </w:p>
    <w:p w:rsidR="00C26A6F" w:rsidRPr="00575218" w:rsidRDefault="00C26A6F" w:rsidP="007A7590">
      <w:pPr>
        <w:widowControl w:val="0"/>
        <w:autoSpaceDE w:val="0"/>
        <w:autoSpaceDN w:val="0"/>
        <w:adjustRightInd w:val="0"/>
        <w:ind w:firstLine="0"/>
        <w:rPr>
          <w:rFonts w:eastAsia="SimSun"/>
          <w:lang w:val="uk-UA" w:eastAsia="zh-CN"/>
        </w:rPr>
      </w:pPr>
      <w:r w:rsidRPr="00575218">
        <w:rPr>
          <w:rFonts w:eastAsia="SimSun"/>
          <w:lang w:val="uk-UA" w:eastAsia="zh-CN"/>
        </w:rPr>
        <w:t>Vernadsky National Library of Ukraine</w:t>
      </w:r>
    </w:p>
    <w:p w:rsidR="00A30D57" w:rsidRDefault="00C26A6F" w:rsidP="00A30D57">
      <w:pPr>
        <w:spacing w:line="276" w:lineRule="auto"/>
        <w:ind w:firstLine="0"/>
      </w:pPr>
      <w:r>
        <w:t>Kyiv, Ukraine</w:t>
      </w:r>
      <w:r w:rsidR="00A30D57">
        <w:t xml:space="preserve"> </w:t>
      </w:r>
    </w:p>
    <w:p w:rsidR="00A30D57" w:rsidRDefault="00C26A6F" w:rsidP="007A7590">
      <w:pPr>
        <w:spacing w:line="276" w:lineRule="auto"/>
        <w:ind w:firstLine="0"/>
        <w:rPr>
          <w:rStyle w:val="a3"/>
        </w:rPr>
      </w:pPr>
      <w:r>
        <w:t xml:space="preserve">e-mail: </w:t>
      </w:r>
      <w:hyperlink r:id="rId8" w:history="1">
        <w:r w:rsidRPr="008C6120">
          <w:rPr>
            <w:rStyle w:val="a3"/>
          </w:rPr>
          <w:t>olena_voshchenko@ukr.net</w:t>
        </w:r>
      </w:hyperlink>
    </w:p>
    <w:p w:rsidR="00A30D57" w:rsidRDefault="00A30D57" w:rsidP="007A7590">
      <w:pPr>
        <w:spacing w:line="276" w:lineRule="auto"/>
        <w:ind w:firstLine="0"/>
        <w:rPr>
          <w:rStyle w:val="a3"/>
        </w:rPr>
      </w:pPr>
    </w:p>
    <w:p w:rsidR="00A30D57" w:rsidRPr="00A30D57" w:rsidRDefault="00A30D57" w:rsidP="00A30D57">
      <w:pPr>
        <w:spacing w:line="276" w:lineRule="auto"/>
        <w:ind w:firstLine="0"/>
        <w:rPr>
          <w:b/>
        </w:rPr>
      </w:pPr>
      <w:r w:rsidRPr="00A30D57">
        <w:rPr>
          <w:b/>
        </w:rPr>
        <w:t>Pavlo Shekera</w:t>
      </w:r>
      <w:bookmarkStart w:id="0" w:name="_GoBack"/>
      <w:bookmarkEnd w:id="0"/>
    </w:p>
    <w:p w:rsidR="00A30D57" w:rsidRDefault="00A30D57" w:rsidP="00A30D57">
      <w:pPr>
        <w:spacing w:line="276" w:lineRule="auto"/>
        <w:ind w:firstLine="0"/>
      </w:pPr>
      <w:r>
        <w:t>Head of the complex processing of documents</w:t>
      </w:r>
    </w:p>
    <w:p w:rsidR="00A30D57" w:rsidRDefault="00A30D57" w:rsidP="00A30D57">
      <w:pPr>
        <w:widowControl w:val="0"/>
        <w:autoSpaceDE w:val="0"/>
        <w:autoSpaceDN w:val="0"/>
        <w:adjustRightInd w:val="0"/>
        <w:ind w:firstLine="0"/>
        <w:rPr>
          <w:rFonts w:eastAsia="SimSun"/>
          <w:lang w:val="uk-UA" w:eastAsia="zh-CN"/>
        </w:rPr>
      </w:pPr>
      <w:r w:rsidRPr="00575218">
        <w:rPr>
          <w:rFonts w:eastAsia="SimSun"/>
          <w:lang w:val="uk-UA" w:eastAsia="zh-CN"/>
        </w:rPr>
        <w:t>Vernadsky National Library of Ukraine</w:t>
      </w:r>
    </w:p>
    <w:p w:rsidR="00A30D57" w:rsidRDefault="00A30D57" w:rsidP="00A30D57">
      <w:pPr>
        <w:spacing w:line="276" w:lineRule="auto"/>
        <w:ind w:firstLine="0"/>
      </w:pPr>
      <w:r>
        <w:t>Kyiv, Ukraine</w:t>
      </w:r>
    </w:p>
    <w:p w:rsidR="00A30D57" w:rsidRPr="00A30D57" w:rsidRDefault="00A30D57" w:rsidP="00A30D57">
      <w:pPr>
        <w:widowControl w:val="0"/>
        <w:autoSpaceDE w:val="0"/>
        <w:autoSpaceDN w:val="0"/>
        <w:adjustRightInd w:val="0"/>
        <w:ind w:firstLine="0"/>
        <w:rPr>
          <w:rFonts w:eastAsia="SimSun"/>
          <w:lang w:eastAsia="zh-CN"/>
        </w:rPr>
      </w:pPr>
      <w:r>
        <w:t xml:space="preserve">e-mail: </w:t>
      </w:r>
      <w:r>
        <w:rPr>
          <w:rFonts w:eastAsia="SimSun"/>
          <w:lang w:eastAsia="zh-CN"/>
        </w:rPr>
        <w:t>pvlk777@ukr.net</w:t>
      </w:r>
    </w:p>
    <w:p w:rsidR="00C26A6F" w:rsidRPr="002E124E" w:rsidRDefault="002E124E" w:rsidP="007A7590">
      <w:pPr>
        <w:spacing w:line="276" w:lineRule="auto"/>
        <w:ind w:firstLine="0"/>
        <w:rPr>
          <w:b/>
        </w:rPr>
      </w:pPr>
      <w:r>
        <w:rPr>
          <w:b/>
        </w:rPr>
        <w:t xml:space="preserve">LIBRARY </w:t>
      </w:r>
      <w:r w:rsidRPr="002E124E">
        <w:rPr>
          <w:b/>
        </w:rPr>
        <w:t>CIPHER BOOKS AS A DOCUMENTARY SOURCE ABOUT THE FILLING</w:t>
      </w:r>
      <w:r>
        <w:rPr>
          <w:b/>
        </w:rPr>
        <w:t xml:space="preserve"> OF THE SPECIAL FUND AT THE VNLU</w:t>
      </w:r>
      <w:r w:rsidRPr="002E124E">
        <w:rPr>
          <w:b/>
        </w:rPr>
        <w:t xml:space="preserve"> (TO THE HISTORY OF THE "REPRESSED LITERATURE" E-COLLECTION)</w:t>
      </w:r>
    </w:p>
    <w:p w:rsidR="00C26A6F" w:rsidRDefault="00C26A6F" w:rsidP="007A7590">
      <w:pPr>
        <w:spacing w:line="276" w:lineRule="auto"/>
        <w:ind w:firstLine="0"/>
      </w:pPr>
      <w:r w:rsidRPr="00EB594E">
        <w:t>Documentary confirmations of the removal of publications to the spe</w:t>
      </w:r>
      <w:r>
        <w:t>cial fund, contained in the VNLU</w:t>
      </w:r>
      <w:r w:rsidR="002E124E">
        <w:t xml:space="preserve"> library cipher</w:t>
      </w:r>
      <w:r w:rsidRPr="00EB594E">
        <w:t xml:space="preserve"> books of the early 1930s, were analyzed. Four types of detected notes for extraction are described. Registers of withdrawn editions have been compiled according to two types of notes, separate lists by authors have been selected from them. The results of the search for the specified copies in t</w:t>
      </w:r>
      <w:r>
        <w:t xml:space="preserve">he current main fund of the VNLU and in the e-collection </w:t>
      </w:r>
      <w:r w:rsidR="002E124E">
        <w:t>“</w:t>
      </w:r>
      <w:r>
        <w:t>Repressed Literature</w:t>
      </w:r>
      <w:r w:rsidR="002E124E">
        <w:t>”</w:t>
      </w:r>
      <w:r w:rsidRPr="00EB594E">
        <w:t xml:space="preserve"> are given</w:t>
      </w:r>
      <w:r>
        <w:t>.</w:t>
      </w:r>
    </w:p>
    <w:p w:rsidR="00C26A6F" w:rsidRPr="007A7590" w:rsidRDefault="00C26A6F" w:rsidP="007A7590">
      <w:pPr>
        <w:spacing w:line="276" w:lineRule="auto"/>
        <w:ind w:firstLine="0"/>
      </w:pPr>
      <w:r w:rsidRPr="007A7590">
        <w:rPr>
          <w:b/>
          <w:i/>
        </w:rPr>
        <w:t>Keywords</w:t>
      </w:r>
      <w:r w:rsidRPr="007A7590">
        <w:rPr>
          <w:b/>
        </w:rPr>
        <w:t>:</w:t>
      </w:r>
      <w:r w:rsidR="002E124E">
        <w:t xml:space="preserve"> electronic library “Ukrainica”</w:t>
      </w:r>
      <w:r w:rsidRPr="00903BA0">
        <w:rPr>
          <w:lang w:val="uk-UA"/>
        </w:rPr>
        <w:t xml:space="preserve">, </w:t>
      </w:r>
      <w:r w:rsidRPr="007A7590">
        <w:t xml:space="preserve">electronic collection, repressed literature, special fund, </w:t>
      </w:r>
      <w:r w:rsidR="002E124E">
        <w:t>library cipher</w:t>
      </w:r>
      <w:r w:rsidRPr="007A7590">
        <w:t xml:space="preserve"> book</w:t>
      </w:r>
    </w:p>
    <w:sectPr w:rsidR="00C26A6F" w:rsidRPr="007A7590" w:rsidSect="007A7590">
      <w:footerReference w:type="even" r:id="rId9"/>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DF8" w:rsidRDefault="00FA1DF8">
      <w:r>
        <w:separator/>
      </w:r>
    </w:p>
  </w:endnote>
  <w:endnote w:type="continuationSeparator" w:id="0">
    <w:p w:rsidR="00FA1DF8" w:rsidRDefault="00FA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A6F" w:rsidRDefault="00C26A6F" w:rsidP="00BE0C7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26A6F" w:rsidRDefault="00C26A6F" w:rsidP="007A7590">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A6F" w:rsidRDefault="00C26A6F" w:rsidP="00BE0C7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30D57">
      <w:rPr>
        <w:rStyle w:val="a6"/>
        <w:noProof/>
      </w:rPr>
      <w:t>1</w:t>
    </w:r>
    <w:r>
      <w:rPr>
        <w:rStyle w:val="a6"/>
      </w:rPr>
      <w:fldChar w:fldCharType="end"/>
    </w:r>
  </w:p>
  <w:p w:rsidR="00C26A6F" w:rsidRDefault="00C26A6F" w:rsidP="007A7590">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DF8" w:rsidRDefault="00FA1DF8">
      <w:r>
        <w:separator/>
      </w:r>
    </w:p>
  </w:footnote>
  <w:footnote w:type="continuationSeparator" w:id="0">
    <w:p w:rsidR="00FA1DF8" w:rsidRDefault="00FA1D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64E0D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55E919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9C00C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45459B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F70F7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DA20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0EFD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FA47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8273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8DA8B8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673E"/>
    <w:rsid w:val="000510B1"/>
    <w:rsid w:val="00102D12"/>
    <w:rsid w:val="00152ED3"/>
    <w:rsid w:val="00182937"/>
    <w:rsid w:val="001A673E"/>
    <w:rsid w:val="001E6783"/>
    <w:rsid w:val="00237D66"/>
    <w:rsid w:val="00242A25"/>
    <w:rsid w:val="002E124E"/>
    <w:rsid w:val="00305222"/>
    <w:rsid w:val="003F5434"/>
    <w:rsid w:val="00535A87"/>
    <w:rsid w:val="00564C1E"/>
    <w:rsid w:val="00575218"/>
    <w:rsid w:val="006108EC"/>
    <w:rsid w:val="006350B8"/>
    <w:rsid w:val="00675881"/>
    <w:rsid w:val="006D494B"/>
    <w:rsid w:val="006F23F3"/>
    <w:rsid w:val="007537E1"/>
    <w:rsid w:val="00781F89"/>
    <w:rsid w:val="007A7590"/>
    <w:rsid w:val="007B1124"/>
    <w:rsid w:val="007D2CC8"/>
    <w:rsid w:val="0086514F"/>
    <w:rsid w:val="008C6120"/>
    <w:rsid w:val="008D0018"/>
    <w:rsid w:val="00903BA0"/>
    <w:rsid w:val="00917F74"/>
    <w:rsid w:val="00A05473"/>
    <w:rsid w:val="00A162C7"/>
    <w:rsid w:val="00A17927"/>
    <w:rsid w:val="00A30D57"/>
    <w:rsid w:val="00A606CB"/>
    <w:rsid w:val="00A7367D"/>
    <w:rsid w:val="00A75116"/>
    <w:rsid w:val="00AA4EDF"/>
    <w:rsid w:val="00AA7C77"/>
    <w:rsid w:val="00B37A72"/>
    <w:rsid w:val="00BE0C7C"/>
    <w:rsid w:val="00C26A6F"/>
    <w:rsid w:val="00C61214"/>
    <w:rsid w:val="00C83F95"/>
    <w:rsid w:val="00CB3442"/>
    <w:rsid w:val="00CB6C40"/>
    <w:rsid w:val="00CE5B0D"/>
    <w:rsid w:val="00E44011"/>
    <w:rsid w:val="00EA7A87"/>
    <w:rsid w:val="00EB594E"/>
    <w:rsid w:val="00F13C71"/>
    <w:rsid w:val="00F2133C"/>
    <w:rsid w:val="00FA1DF8"/>
    <w:rsid w:val="00FE6DCF"/>
    <w:rsid w:val="00FF06A7"/>
    <w:rsid w:val="00FF4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D1FD2FC"/>
  <w15:docId w15:val="{13D3F68B-6B4C-4406-BF1A-90BB5FCF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33C"/>
    <w:pPr>
      <w:spacing w:after="160" w:line="360" w:lineRule="auto"/>
      <w:ind w:firstLine="720"/>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A75116"/>
    <w:pPr>
      <w:autoSpaceDE w:val="0"/>
      <w:autoSpaceDN w:val="0"/>
      <w:adjustRightInd w:val="0"/>
    </w:pPr>
    <w:rPr>
      <w:rFonts w:ascii="Georgia" w:eastAsia="Times New Roman" w:hAnsi="Georgia" w:cs="Georgia"/>
      <w:color w:val="000000"/>
      <w:sz w:val="24"/>
      <w:szCs w:val="24"/>
      <w:lang w:val="ru-RU" w:eastAsia="ru-RU"/>
    </w:rPr>
  </w:style>
  <w:style w:type="character" w:styleId="a3">
    <w:name w:val="Hyperlink"/>
    <w:uiPriority w:val="99"/>
    <w:rsid w:val="00EB594E"/>
    <w:rPr>
      <w:rFonts w:cs="Times New Roman"/>
      <w:color w:val="0563C1"/>
      <w:u w:val="single"/>
    </w:rPr>
  </w:style>
  <w:style w:type="paragraph" w:styleId="a4">
    <w:name w:val="footer"/>
    <w:basedOn w:val="a"/>
    <w:link w:val="a5"/>
    <w:uiPriority w:val="99"/>
    <w:rsid w:val="007A7590"/>
    <w:pPr>
      <w:tabs>
        <w:tab w:val="center" w:pos="4677"/>
        <w:tab w:val="right" w:pos="9355"/>
      </w:tabs>
    </w:pPr>
  </w:style>
  <w:style w:type="character" w:customStyle="1" w:styleId="a5">
    <w:name w:val="Нижний колонтитул Знак"/>
    <w:link w:val="a4"/>
    <w:uiPriority w:val="99"/>
    <w:semiHidden/>
    <w:rsid w:val="006A38D8"/>
    <w:rPr>
      <w:sz w:val="28"/>
      <w:szCs w:val="28"/>
      <w:lang w:val="en-US" w:eastAsia="en-US"/>
    </w:rPr>
  </w:style>
  <w:style w:type="character" w:styleId="a6">
    <w:name w:val="page number"/>
    <w:uiPriority w:val="99"/>
    <w:rsid w:val="007A75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83568">
      <w:bodyDiv w:val="1"/>
      <w:marLeft w:val="0"/>
      <w:marRight w:val="0"/>
      <w:marTop w:val="0"/>
      <w:marBottom w:val="0"/>
      <w:divBdr>
        <w:top w:val="none" w:sz="0" w:space="0" w:color="auto"/>
        <w:left w:val="none" w:sz="0" w:space="0" w:color="auto"/>
        <w:bottom w:val="none" w:sz="0" w:space="0" w:color="auto"/>
        <w:right w:val="none" w:sz="0" w:space="0" w:color="auto"/>
      </w:divBdr>
    </w:div>
    <w:div w:id="20389680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ena_voshchenko@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86F19-0BB5-497C-981C-76DDFA216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5</Pages>
  <Words>1127</Words>
  <Characters>6425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dc:creator>
  <cp:keywords/>
  <dc:description/>
  <cp:lastModifiedBy>Olena</cp:lastModifiedBy>
  <cp:revision>11</cp:revision>
  <dcterms:created xsi:type="dcterms:W3CDTF">2022-09-06T08:19:00Z</dcterms:created>
  <dcterms:modified xsi:type="dcterms:W3CDTF">2022-09-07T11:30:00Z</dcterms:modified>
</cp:coreProperties>
</file>