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8B" w:rsidRPr="001C288B" w:rsidRDefault="001C288B" w:rsidP="001B7E10">
      <w:pPr>
        <w:pStyle w:val="Default"/>
        <w:rPr>
          <w:rFonts w:eastAsiaTheme="minorHAnsi"/>
          <w:color w:val="auto"/>
          <w:sz w:val="28"/>
          <w:szCs w:val="28"/>
          <w:lang w:val="uk-UA" w:eastAsia="en-US"/>
        </w:rPr>
      </w:pPr>
      <w:r w:rsidRPr="001C288B">
        <w:rPr>
          <w:rFonts w:eastAsiaTheme="minorHAnsi"/>
          <w:color w:val="auto"/>
          <w:sz w:val="28"/>
          <w:szCs w:val="28"/>
          <w:lang w:val="uk-UA" w:eastAsia="en-US"/>
        </w:rPr>
        <w:t xml:space="preserve">УДК 330.47 </w:t>
      </w:r>
    </w:p>
    <w:p w:rsidR="001B7E10" w:rsidRDefault="001B7E10" w:rsidP="001B7E10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uk-UA"/>
        </w:rPr>
        <w:t>Самохіна</w:t>
      </w:r>
      <w:proofErr w:type="spellEnd"/>
      <w:r w:rsidR="006B56B2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</w:rPr>
        <w:t>Наталія</w:t>
      </w:r>
      <w:proofErr w:type="spellEnd"/>
      <w:r w:rsidR="006B56B2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Федорівна</w:t>
      </w:r>
      <w:r>
        <w:rPr>
          <w:sz w:val="28"/>
          <w:szCs w:val="28"/>
        </w:rPr>
        <w:t xml:space="preserve">, </w:t>
      </w:r>
    </w:p>
    <w:p w:rsidR="001B7E10" w:rsidRPr="000F465D" w:rsidRDefault="001B7E10" w:rsidP="001B7E10">
      <w:pPr>
        <w:pStyle w:val="Default"/>
        <w:rPr>
          <w:sz w:val="28"/>
          <w:szCs w:val="28"/>
        </w:rPr>
      </w:pPr>
      <w:r w:rsidRPr="000F465D">
        <w:rPr>
          <w:sz w:val="28"/>
          <w:szCs w:val="28"/>
        </w:rPr>
        <w:t xml:space="preserve">ORCID </w:t>
      </w:r>
      <w:r w:rsidRPr="000F465D">
        <w:rPr>
          <w:rStyle w:val="markedcontent"/>
          <w:sz w:val="28"/>
          <w:szCs w:val="28"/>
        </w:rPr>
        <w:t>https://orcid.org/</w:t>
      </w:r>
      <w:r w:rsidRPr="000F465D">
        <w:rPr>
          <w:sz w:val="28"/>
          <w:szCs w:val="28"/>
        </w:rPr>
        <w:t xml:space="preserve">0000-0002-6985-0973, </w:t>
      </w:r>
    </w:p>
    <w:p w:rsidR="001B7E10" w:rsidRPr="00EE2DA9" w:rsidRDefault="001B7E10" w:rsidP="001B7E10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</w:rPr>
        <w:t>кандидат</w:t>
      </w:r>
      <w:proofErr w:type="spellStart"/>
      <w:r>
        <w:rPr>
          <w:sz w:val="28"/>
          <w:szCs w:val="28"/>
          <w:lang w:val="uk-UA"/>
        </w:rPr>
        <w:t>ка</w:t>
      </w:r>
      <w:proofErr w:type="spellEnd"/>
      <w:r w:rsidR="00E41A75"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техн</w:t>
      </w:r>
      <w:proofErr w:type="gramEnd"/>
      <w:r>
        <w:rPr>
          <w:sz w:val="28"/>
          <w:szCs w:val="28"/>
          <w:lang w:val="uk-UA"/>
        </w:rPr>
        <w:t>ічних</w:t>
      </w:r>
      <w:r>
        <w:rPr>
          <w:sz w:val="28"/>
          <w:szCs w:val="28"/>
        </w:rPr>
        <w:t xml:space="preserve"> наук, </w:t>
      </w:r>
      <w:proofErr w:type="spellStart"/>
      <w:r>
        <w:rPr>
          <w:sz w:val="28"/>
          <w:szCs w:val="28"/>
        </w:rPr>
        <w:t>старш</w:t>
      </w:r>
      <w:proofErr w:type="spellEnd"/>
      <w:r>
        <w:rPr>
          <w:sz w:val="28"/>
          <w:szCs w:val="28"/>
          <w:lang w:val="uk-UA"/>
        </w:rPr>
        <w:t>а</w:t>
      </w:r>
      <w:r w:rsidR="00E41A7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науков</w:t>
      </w:r>
      <w:proofErr w:type="spellEnd"/>
      <w:r>
        <w:rPr>
          <w:sz w:val="28"/>
          <w:szCs w:val="28"/>
          <w:lang w:val="uk-UA"/>
        </w:rPr>
        <w:t>а</w:t>
      </w:r>
      <w:r w:rsidR="00E41A7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співробітни</w:t>
      </w:r>
      <w:proofErr w:type="spellEnd"/>
      <w:r>
        <w:rPr>
          <w:sz w:val="28"/>
          <w:szCs w:val="28"/>
          <w:lang w:val="uk-UA"/>
        </w:rPr>
        <w:t>ця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завідувачка</w:t>
      </w:r>
      <w:r w:rsidR="00E41A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відділу,</w:t>
      </w:r>
    </w:p>
    <w:p w:rsidR="001B7E10" w:rsidRPr="00E41A75" w:rsidRDefault="001B7E10" w:rsidP="001B7E10">
      <w:pPr>
        <w:pStyle w:val="Default"/>
        <w:rPr>
          <w:sz w:val="28"/>
          <w:szCs w:val="28"/>
          <w:lang w:val="uk-UA"/>
        </w:rPr>
      </w:pPr>
      <w:r w:rsidRPr="00E41A75">
        <w:rPr>
          <w:sz w:val="28"/>
          <w:szCs w:val="28"/>
          <w:lang w:val="uk-UA"/>
        </w:rPr>
        <w:t>відділ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>наукової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>організації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>електронних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>інформаційних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 xml:space="preserve">ресурсів, </w:t>
      </w:r>
    </w:p>
    <w:p w:rsidR="001B7E10" w:rsidRPr="00E41A75" w:rsidRDefault="001B7E10" w:rsidP="001B7E10">
      <w:pPr>
        <w:pStyle w:val="Default"/>
        <w:rPr>
          <w:sz w:val="28"/>
          <w:szCs w:val="28"/>
          <w:lang w:val="uk-UA"/>
        </w:rPr>
      </w:pPr>
      <w:r w:rsidRPr="00E41A75">
        <w:rPr>
          <w:sz w:val="28"/>
          <w:szCs w:val="28"/>
          <w:lang w:val="uk-UA"/>
        </w:rPr>
        <w:t>Інститут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>інформаційних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 xml:space="preserve">технологій, </w:t>
      </w:r>
    </w:p>
    <w:p w:rsidR="001B7E10" w:rsidRPr="00E41A75" w:rsidRDefault="001B7E10" w:rsidP="001B7E10">
      <w:pPr>
        <w:pStyle w:val="Default"/>
        <w:rPr>
          <w:sz w:val="28"/>
          <w:szCs w:val="28"/>
          <w:lang w:val="uk-UA"/>
        </w:rPr>
      </w:pPr>
      <w:r w:rsidRPr="00E41A75">
        <w:rPr>
          <w:sz w:val="28"/>
          <w:szCs w:val="28"/>
          <w:lang w:val="uk-UA"/>
        </w:rPr>
        <w:t>Національна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>бібліотека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>України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>імені</w:t>
      </w:r>
      <w:r w:rsidR="00E41A75">
        <w:rPr>
          <w:sz w:val="28"/>
          <w:szCs w:val="28"/>
          <w:lang w:val="uk-UA"/>
        </w:rPr>
        <w:t xml:space="preserve"> </w:t>
      </w:r>
      <w:r w:rsidRPr="00E41A75">
        <w:rPr>
          <w:sz w:val="28"/>
          <w:szCs w:val="28"/>
          <w:lang w:val="uk-UA"/>
        </w:rPr>
        <w:t xml:space="preserve"> В. І. Вернадського, </w:t>
      </w:r>
    </w:p>
    <w:p w:rsidR="001B7E10" w:rsidRDefault="001B7E10" w:rsidP="001B7E10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Украї</w:t>
      </w:r>
      <w:proofErr w:type="gramStart"/>
      <w:r>
        <w:rPr>
          <w:sz w:val="28"/>
          <w:szCs w:val="28"/>
        </w:rPr>
        <w:t>на</w:t>
      </w:r>
      <w:proofErr w:type="spellEnd"/>
      <w:proofErr w:type="gramEnd"/>
    </w:p>
    <w:p w:rsidR="001B7E10" w:rsidRDefault="001B7E10" w:rsidP="001B7E10">
      <w:pPr>
        <w:pStyle w:val="Default"/>
        <w:jc w:val="both"/>
        <w:rPr>
          <w:sz w:val="28"/>
          <w:szCs w:val="28"/>
          <w:lang w:val="uk-UA"/>
        </w:rPr>
      </w:pPr>
      <w:proofErr w:type="gramStart"/>
      <w:r w:rsidRPr="00EE2DA9">
        <w:rPr>
          <w:sz w:val="28"/>
          <w:szCs w:val="28"/>
          <w:lang w:val="en-US"/>
        </w:rPr>
        <w:t>e</w:t>
      </w:r>
      <w:r w:rsidRPr="001B7E10">
        <w:rPr>
          <w:sz w:val="28"/>
          <w:szCs w:val="28"/>
        </w:rPr>
        <w:t>-</w:t>
      </w:r>
      <w:r w:rsidRPr="00EE2DA9">
        <w:rPr>
          <w:sz w:val="28"/>
          <w:szCs w:val="28"/>
          <w:lang w:val="en-US"/>
        </w:rPr>
        <w:t>mail</w:t>
      </w:r>
      <w:proofErr w:type="gramEnd"/>
      <w:r w:rsidRPr="001B7E10">
        <w:rPr>
          <w:sz w:val="28"/>
          <w:szCs w:val="28"/>
        </w:rPr>
        <w:t xml:space="preserve">: </w:t>
      </w:r>
      <w:hyperlink r:id="rId6" w:history="1">
        <w:r w:rsidRPr="00966ED0">
          <w:rPr>
            <w:rStyle w:val="a4"/>
            <w:sz w:val="28"/>
            <w:szCs w:val="28"/>
            <w:lang w:val="uk-UA"/>
          </w:rPr>
          <w:t>samokhina</w:t>
        </w:r>
        <w:r w:rsidRPr="001B7E10">
          <w:rPr>
            <w:rStyle w:val="a4"/>
            <w:sz w:val="28"/>
            <w:szCs w:val="28"/>
          </w:rPr>
          <w:t>@</w:t>
        </w:r>
        <w:r w:rsidRPr="00966ED0">
          <w:rPr>
            <w:rStyle w:val="a4"/>
            <w:sz w:val="28"/>
            <w:szCs w:val="28"/>
            <w:lang w:val="en-US"/>
          </w:rPr>
          <w:t>nbuv</w:t>
        </w:r>
        <w:r w:rsidRPr="001B7E10">
          <w:rPr>
            <w:rStyle w:val="a4"/>
            <w:sz w:val="28"/>
            <w:szCs w:val="28"/>
          </w:rPr>
          <w:t>.</w:t>
        </w:r>
        <w:r w:rsidRPr="00966ED0">
          <w:rPr>
            <w:rStyle w:val="a4"/>
            <w:sz w:val="28"/>
            <w:szCs w:val="28"/>
            <w:lang w:val="en-US"/>
          </w:rPr>
          <w:t>gov</w:t>
        </w:r>
        <w:r w:rsidRPr="001B7E10">
          <w:rPr>
            <w:rStyle w:val="a4"/>
            <w:sz w:val="28"/>
            <w:szCs w:val="28"/>
          </w:rPr>
          <w:t>.</w:t>
        </w:r>
        <w:r w:rsidRPr="00966ED0">
          <w:rPr>
            <w:rStyle w:val="a4"/>
            <w:sz w:val="28"/>
            <w:szCs w:val="28"/>
            <w:lang w:val="en-US"/>
          </w:rPr>
          <w:t>ua</w:t>
        </w:r>
      </w:hyperlink>
    </w:p>
    <w:p w:rsidR="001B7E10" w:rsidRPr="008404F2" w:rsidRDefault="001B7E10" w:rsidP="001B7E10">
      <w:pPr>
        <w:pStyle w:val="Default"/>
        <w:rPr>
          <w:sz w:val="28"/>
          <w:szCs w:val="28"/>
          <w:lang w:val="uk-UA"/>
        </w:rPr>
      </w:pPr>
      <w:proofErr w:type="spellStart"/>
      <w:r w:rsidRPr="008404F2">
        <w:rPr>
          <w:b/>
          <w:sz w:val="28"/>
          <w:szCs w:val="28"/>
          <w:lang w:val="uk-UA"/>
        </w:rPr>
        <w:t>Пелюховська</w:t>
      </w:r>
      <w:proofErr w:type="spellEnd"/>
      <w:r w:rsidRPr="008404F2">
        <w:rPr>
          <w:b/>
          <w:sz w:val="28"/>
          <w:szCs w:val="28"/>
          <w:lang w:val="uk-UA"/>
        </w:rPr>
        <w:t xml:space="preserve"> Інна Захарівна</w:t>
      </w:r>
      <w:r w:rsidRPr="008404F2">
        <w:rPr>
          <w:sz w:val="28"/>
          <w:szCs w:val="28"/>
          <w:lang w:val="uk-UA"/>
        </w:rPr>
        <w:t xml:space="preserve">, </w:t>
      </w:r>
    </w:p>
    <w:p w:rsidR="001B7E10" w:rsidRPr="008404F2" w:rsidRDefault="001B7E10" w:rsidP="001B7E10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ORCID</w:t>
      </w:r>
      <w:r w:rsidRPr="000F465D">
        <w:rPr>
          <w:rStyle w:val="markedcontent"/>
          <w:sz w:val="28"/>
          <w:szCs w:val="28"/>
        </w:rPr>
        <w:t>https</w:t>
      </w:r>
      <w:proofErr w:type="spellEnd"/>
      <w:r w:rsidRPr="000F465D">
        <w:rPr>
          <w:rStyle w:val="markedcontent"/>
          <w:sz w:val="28"/>
          <w:szCs w:val="28"/>
          <w:lang w:val="uk-UA"/>
        </w:rPr>
        <w:t>://</w:t>
      </w:r>
      <w:proofErr w:type="spellStart"/>
      <w:r w:rsidRPr="000F465D">
        <w:rPr>
          <w:rStyle w:val="markedcontent"/>
          <w:sz w:val="28"/>
          <w:szCs w:val="28"/>
        </w:rPr>
        <w:t>orcid</w:t>
      </w:r>
      <w:proofErr w:type="spellEnd"/>
      <w:r w:rsidRPr="000F465D">
        <w:rPr>
          <w:rStyle w:val="markedcontent"/>
          <w:sz w:val="28"/>
          <w:szCs w:val="28"/>
          <w:lang w:val="uk-UA"/>
        </w:rPr>
        <w:t>.</w:t>
      </w:r>
      <w:proofErr w:type="spellStart"/>
      <w:r w:rsidRPr="000F465D">
        <w:rPr>
          <w:rStyle w:val="markedcontent"/>
          <w:sz w:val="28"/>
          <w:szCs w:val="28"/>
        </w:rPr>
        <w:t>org</w:t>
      </w:r>
      <w:proofErr w:type="spellEnd"/>
      <w:r w:rsidRPr="000F465D">
        <w:rPr>
          <w:rStyle w:val="markedcontent"/>
          <w:sz w:val="28"/>
          <w:szCs w:val="28"/>
          <w:lang w:val="uk-UA"/>
        </w:rPr>
        <w:t>/</w:t>
      </w:r>
      <w:r w:rsidRPr="00C0379B">
        <w:rPr>
          <w:sz w:val="28"/>
          <w:szCs w:val="28"/>
          <w:lang w:val="uk-UA"/>
        </w:rPr>
        <w:t>0000-0002-5721-7038</w:t>
      </w:r>
      <w:r w:rsidRPr="008404F2">
        <w:rPr>
          <w:sz w:val="28"/>
          <w:szCs w:val="28"/>
          <w:lang w:val="uk-UA"/>
        </w:rPr>
        <w:t xml:space="preserve">, </w:t>
      </w:r>
    </w:p>
    <w:p w:rsidR="001B7E10" w:rsidRPr="00EE2DA9" w:rsidRDefault="001B7E10" w:rsidP="001B7E10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молодша наукова співробітниця,</w:t>
      </w:r>
    </w:p>
    <w:p w:rsidR="001B7E10" w:rsidRPr="001B7E10" w:rsidRDefault="001B7E10" w:rsidP="001B7E10">
      <w:pPr>
        <w:pStyle w:val="Default"/>
        <w:rPr>
          <w:sz w:val="28"/>
          <w:szCs w:val="28"/>
          <w:lang w:val="uk-UA"/>
        </w:rPr>
      </w:pPr>
      <w:r w:rsidRPr="001B7E10">
        <w:rPr>
          <w:sz w:val="28"/>
          <w:szCs w:val="28"/>
          <w:lang w:val="uk-UA"/>
        </w:rPr>
        <w:t xml:space="preserve">відділ наукової організації електронних інформаційних ресурсів, </w:t>
      </w:r>
    </w:p>
    <w:p w:rsidR="001B7E10" w:rsidRPr="007E5FA3" w:rsidRDefault="001B7E10" w:rsidP="001B7E10">
      <w:pPr>
        <w:pStyle w:val="Default"/>
        <w:rPr>
          <w:sz w:val="28"/>
          <w:szCs w:val="28"/>
          <w:lang w:val="uk-UA"/>
        </w:rPr>
      </w:pPr>
      <w:r w:rsidRPr="007E5FA3">
        <w:rPr>
          <w:sz w:val="28"/>
          <w:szCs w:val="28"/>
          <w:lang w:val="uk-UA"/>
        </w:rPr>
        <w:t>Інститут</w:t>
      </w:r>
      <w:r w:rsidR="00E41A75">
        <w:rPr>
          <w:sz w:val="28"/>
          <w:szCs w:val="28"/>
          <w:lang w:val="uk-UA"/>
        </w:rPr>
        <w:t xml:space="preserve"> </w:t>
      </w:r>
      <w:r w:rsidRPr="007E5FA3">
        <w:rPr>
          <w:sz w:val="28"/>
          <w:szCs w:val="28"/>
          <w:lang w:val="uk-UA"/>
        </w:rPr>
        <w:t>інформаційних</w:t>
      </w:r>
      <w:r w:rsidR="00E41A75">
        <w:rPr>
          <w:sz w:val="28"/>
          <w:szCs w:val="28"/>
          <w:lang w:val="uk-UA"/>
        </w:rPr>
        <w:t xml:space="preserve"> </w:t>
      </w:r>
      <w:r w:rsidRPr="007E5FA3">
        <w:rPr>
          <w:sz w:val="28"/>
          <w:szCs w:val="28"/>
          <w:lang w:val="uk-UA"/>
        </w:rPr>
        <w:t xml:space="preserve">технологій, </w:t>
      </w:r>
    </w:p>
    <w:p w:rsidR="001B7E10" w:rsidRPr="007E5FA3" w:rsidRDefault="001B7E10" w:rsidP="001B7E10">
      <w:pPr>
        <w:pStyle w:val="Default"/>
        <w:rPr>
          <w:sz w:val="28"/>
          <w:szCs w:val="28"/>
          <w:lang w:val="uk-UA"/>
        </w:rPr>
      </w:pPr>
      <w:r w:rsidRPr="007E5FA3">
        <w:rPr>
          <w:sz w:val="28"/>
          <w:szCs w:val="28"/>
          <w:lang w:val="uk-UA"/>
        </w:rPr>
        <w:t>Національна</w:t>
      </w:r>
      <w:r w:rsidR="00E41A75">
        <w:rPr>
          <w:sz w:val="28"/>
          <w:szCs w:val="28"/>
          <w:lang w:val="uk-UA"/>
        </w:rPr>
        <w:t xml:space="preserve"> </w:t>
      </w:r>
      <w:r w:rsidRPr="007E5FA3">
        <w:rPr>
          <w:sz w:val="28"/>
          <w:szCs w:val="28"/>
          <w:lang w:val="uk-UA"/>
        </w:rPr>
        <w:t>бібліотека</w:t>
      </w:r>
      <w:r w:rsidR="00E41A75">
        <w:rPr>
          <w:sz w:val="28"/>
          <w:szCs w:val="28"/>
          <w:lang w:val="uk-UA"/>
        </w:rPr>
        <w:t xml:space="preserve"> </w:t>
      </w:r>
      <w:r w:rsidRPr="007E5FA3">
        <w:rPr>
          <w:sz w:val="28"/>
          <w:szCs w:val="28"/>
          <w:lang w:val="uk-UA"/>
        </w:rPr>
        <w:t>України</w:t>
      </w:r>
      <w:r w:rsidR="00E41A75">
        <w:rPr>
          <w:sz w:val="28"/>
          <w:szCs w:val="28"/>
          <w:lang w:val="uk-UA"/>
        </w:rPr>
        <w:t xml:space="preserve"> </w:t>
      </w:r>
      <w:r w:rsidRPr="007E5FA3">
        <w:rPr>
          <w:sz w:val="28"/>
          <w:szCs w:val="28"/>
          <w:lang w:val="uk-UA"/>
        </w:rPr>
        <w:t xml:space="preserve">імені В. І. Вернадського, </w:t>
      </w:r>
    </w:p>
    <w:p w:rsidR="001B7E10" w:rsidRPr="004E7DBA" w:rsidRDefault="001B7E10" w:rsidP="001B7E10">
      <w:pPr>
        <w:pStyle w:val="Default"/>
        <w:rPr>
          <w:sz w:val="28"/>
          <w:szCs w:val="28"/>
          <w:lang w:val="uk-UA"/>
        </w:rPr>
      </w:pPr>
      <w:r w:rsidRPr="004E7DBA">
        <w:rPr>
          <w:sz w:val="28"/>
          <w:szCs w:val="28"/>
          <w:lang w:val="uk-UA"/>
        </w:rPr>
        <w:t>Київ, Україна</w:t>
      </w:r>
    </w:p>
    <w:p w:rsidR="001B7E10" w:rsidRPr="00DB4A77" w:rsidRDefault="001B7E10" w:rsidP="001B7E10">
      <w:pPr>
        <w:pStyle w:val="Default"/>
        <w:spacing w:line="360" w:lineRule="auto"/>
        <w:jc w:val="both"/>
        <w:rPr>
          <w:rStyle w:val="a4"/>
          <w:sz w:val="28"/>
          <w:szCs w:val="28"/>
          <w:lang w:val="uk-UA"/>
        </w:rPr>
      </w:pPr>
      <w:proofErr w:type="gramStart"/>
      <w:r w:rsidRPr="00EE2DA9">
        <w:rPr>
          <w:sz w:val="28"/>
          <w:szCs w:val="28"/>
          <w:lang w:val="en-US"/>
        </w:rPr>
        <w:t>e</w:t>
      </w:r>
      <w:r w:rsidRPr="004E7DBA">
        <w:rPr>
          <w:sz w:val="28"/>
          <w:szCs w:val="28"/>
          <w:lang w:val="uk-UA"/>
        </w:rPr>
        <w:t>-</w:t>
      </w:r>
      <w:r w:rsidRPr="00EE2DA9">
        <w:rPr>
          <w:sz w:val="28"/>
          <w:szCs w:val="28"/>
          <w:lang w:val="en-US"/>
        </w:rPr>
        <w:t>mail</w:t>
      </w:r>
      <w:proofErr w:type="gramEnd"/>
      <w:r w:rsidRPr="004E7DBA">
        <w:rPr>
          <w:sz w:val="28"/>
          <w:szCs w:val="28"/>
          <w:lang w:val="uk-UA"/>
        </w:rPr>
        <w:t xml:space="preserve">: </w:t>
      </w:r>
      <w:hyperlink r:id="rId7" w:history="1">
        <w:r w:rsidRPr="00020645">
          <w:rPr>
            <w:rStyle w:val="a4"/>
            <w:sz w:val="28"/>
            <w:szCs w:val="28"/>
            <w:lang w:val="en-US"/>
          </w:rPr>
          <w:t>pelukhovska</w:t>
        </w:r>
        <w:r w:rsidRPr="004E7DBA">
          <w:rPr>
            <w:rStyle w:val="a4"/>
            <w:sz w:val="28"/>
            <w:szCs w:val="28"/>
            <w:lang w:val="uk-UA"/>
          </w:rPr>
          <w:t>@</w:t>
        </w:r>
        <w:r w:rsidRPr="00020645">
          <w:rPr>
            <w:rStyle w:val="a4"/>
            <w:sz w:val="28"/>
            <w:szCs w:val="28"/>
            <w:lang w:val="en-US"/>
          </w:rPr>
          <w:t>nbuv</w:t>
        </w:r>
        <w:r w:rsidRPr="004E7DBA">
          <w:rPr>
            <w:rStyle w:val="a4"/>
            <w:sz w:val="28"/>
            <w:szCs w:val="28"/>
            <w:lang w:val="uk-UA"/>
          </w:rPr>
          <w:t>.</w:t>
        </w:r>
        <w:r w:rsidRPr="00020645">
          <w:rPr>
            <w:rStyle w:val="a4"/>
            <w:sz w:val="28"/>
            <w:szCs w:val="28"/>
            <w:lang w:val="en-US"/>
          </w:rPr>
          <w:t>gov</w:t>
        </w:r>
        <w:r w:rsidRPr="004E7DBA">
          <w:rPr>
            <w:rStyle w:val="a4"/>
            <w:sz w:val="28"/>
            <w:szCs w:val="28"/>
            <w:lang w:val="uk-UA"/>
          </w:rPr>
          <w:t>.</w:t>
        </w:r>
        <w:proofErr w:type="spellStart"/>
        <w:r w:rsidRPr="00020645">
          <w:rPr>
            <w:rStyle w:val="a4"/>
            <w:sz w:val="28"/>
            <w:szCs w:val="28"/>
            <w:lang w:val="en-US"/>
          </w:rPr>
          <w:t>ua</w:t>
        </w:r>
        <w:proofErr w:type="spellEnd"/>
      </w:hyperlink>
    </w:p>
    <w:p w:rsidR="002D7DA9" w:rsidRPr="004E7DBA" w:rsidRDefault="002D7DA9" w:rsidP="001B7E10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</w:p>
    <w:p w:rsidR="00EF1718" w:rsidRPr="00EF1718" w:rsidRDefault="00EF1718" w:rsidP="00E337D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2D7DA9">
        <w:rPr>
          <w:rFonts w:ascii="Times New Roman" w:hAnsi="Times New Roman" w:cs="Times New Roman"/>
          <w:b/>
          <w:sz w:val="28"/>
          <w:szCs w:val="28"/>
          <w:lang w:val="uk-UA"/>
        </w:rPr>
        <w:t>РЕДСТАВЛЕННЯ ПЕРІОДИЧНИХ ВИДАНЬ У МІЖНАРОДНИХ СИСТЕМАХ НАУКОВОЇ ІНФОРМАЦІЇ</w:t>
      </w:r>
    </w:p>
    <w:p w:rsidR="00415A04" w:rsidRPr="0053008E" w:rsidRDefault="00186333" w:rsidP="00415A04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Висвітлено</w:t>
      </w:r>
      <w:r w:rsidR="00415A04" w:rsidRPr="0053008E">
        <w:rPr>
          <w:rFonts w:ascii="Times New Roman" w:hAnsi="Times New Roman"/>
          <w:sz w:val="28"/>
          <w:szCs w:val="28"/>
          <w:lang w:val="uk-UA"/>
        </w:rPr>
        <w:t xml:space="preserve"> напрям</w:t>
      </w:r>
      <w:r w:rsidR="00404A46">
        <w:rPr>
          <w:rFonts w:ascii="Times New Roman" w:hAnsi="Times New Roman"/>
          <w:sz w:val="28"/>
          <w:szCs w:val="28"/>
          <w:lang w:val="uk-UA"/>
        </w:rPr>
        <w:t xml:space="preserve"> інтеграції вітчизняної науки у </w:t>
      </w:r>
      <w:r w:rsidR="00415A04" w:rsidRPr="0053008E">
        <w:rPr>
          <w:rFonts w:ascii="Times New Roman" w:hAnsi="Times New Roman"/>
          <w:sz w:val="28"/>
          <w:szCs w:val="28"/>
          <w:lang w:val="uk-UA"/>
        </w:rPr>
        <w:t xml:space="preserve">єдиний інформаційний простір через внесення та підтримку присутності наукових періодичних видань у </w:t>
      </w:r>
      <w:r w:rsidR="004E18C5" w:rsidRPr="0053008E">
        <w:rPr>
          <w:rFonts w:ascii="Times New Roman" w:hAnsi="Times New Roman"/>
          <w:sz w:val="28"/>
          <w:szCs w:val="28"/>
          <w:lang w:val="uk-UA"/>
        </w:rPr>
        <w:t xml:space="preserve">міжнародних </w:t>
      </w:r>
      <w:r w:rsidR="004E18C5">
        <w:rPr>
          <w:rFonts w:ascii="Times New Roman" w:hAnsi="Times New Roman"/>
          <w:sz w:val="28"/>
          <w:szCs w:val="28"/>
          <w:lang w:val="uk-UA"/>
        </w:rPr>
        <w:t>системах реферування та індексування</w:t>
      </w:r>
      <w:r w:rsidR="00976EB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4A46">
        <w:rPr>
          <w:rFonts w:ascii="Times New Roman" w:hAnsi="Times New Roman"/>
          <w:sz w:val="28"/>
          <w:szCs w:val="28"/>
          <w:lang w:val="uk-UA"/>
        </w:rPr>
        <w:t xml:space="preserve"> Проаналізовано</w:t>
      </w:r>
      <w:r w:rsidR="00404A46" w:rsidRPr="0053008E">
        <w:rPr>
          <w:rFonts w:ascii="Times New Roman" w:hAnsi="Times New Roman"/>
          <w:sz w:val="28"/>
          <w:szCs w:val="28"/>
          <w:lang w:val="uk-UA"/>
        </w:rPr>
        <w:t xml:space="preserve"> представлення у</w:t>
      </w:r>
      <w:r w:rsidR="004E18C5" w:rsidRPr="0053008E">
        <w:rPr>
          <w:rFonts w:ascii="Times New Roman" w:hAnsi="Times New Roman"/>
          <w:sz w:val="28"/>
          <w:szCs w:val="28"/>
          <w:lang w:val="uk-UA"/>
        </w:rPr>
        <w:t>світових базах даних науково</w:t>
      </w:r>
      <w:r w:rsidR="004E18C5">
        <w:rPr>
          <w:rFonts w:ascii="Times New Roman" w:hAnsi="Times New Roman"/>
          <w:sz w:val="28"/>
          <w:szCs w:val="28"/>
          <w:lang w:val="uk-UA"/>
        </w:rPr>
        <w:t>ї інформації</w:t>
      </w:r>
      <w:r w:rsidR="00404A46" w:rsidRPr="0053008E">
        <w:rPr>
          <w:rFonts w:ascii="Times New Roman" w:hAnsi="Times New Roman"/>
          <w:sz w:val="28"/>
          <w:szCs w:val="28"/>
          <w:lang w:val="uk-UA"/>
        </w:rPr>
        <w:t xml:space="preserve"> наукових періодичних видань </w:t>
      </w:r>
      <w:r w:rsidR="00976EB3">
        <w:rPr>
          <w:rFonts w:ascii="Times New Roman" w:hAnsi="Times New Roman"/>
          <w:sz w:val="28"/>
          <w:szCs w:val="28"/>
          <w:lang w:val="uk-UA"/>
        </w:rPr>
        <w:t>Національної бібліотеки України імені В. І. Вернадського (</w:t>
      </w:r>
      <w:r w:rsidR="00404A46" w:rsidRPr="0053008E">
        <w:rPr>
          <w:rFonts w:ascii="Times New Roman" w:hAnsi="Times New Roman"/>
          <w:sz w:val="28"/>
          <w:szCs w:val="28"/>
          <w:lang w:val="uk-UA"/>
        </w:rPr>
        <w:t>НБУВ</w:t>
      </w:r>
      <w:r w:rsidR="00976EB3">
        <w:rPr>
          <w:rFonts w:ascii="Times New Roman" w:hAnsi="Times New Roman"/>
          <w:sz w:val="28"/>
          <w:szCs w:val="28"/>
          <w:lang w:val="uk-UA"/>
        </w:rPr>
        <w:t>).</w:t>
      </w:r>
      <w:r w:rsidR="00CB27FE" w:rsidRPr="00CB27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4A46"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="00415A04" w:rsidRPr="0053008E">
        <w:rPr>
          <w:rFonts w:ascii="Times New Roman" w:hAnsi="Times New Roman"/>
          <w:color w:val="000000"/>
          <w:sz w:val="28"/>
          <w:szCs w:val="28"/>
          <w:lang w:val="uk-UA"/>
        </w:rPr>
        <w:t>озглянут</w:t>
      </w:r>
      <w:r w:rsidR="00404A46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415A04" w:rsidRPr="0053008E">
        <w:rPr>
          <w:rFonts w:ascii="Times New Roman" w:hAnsi="Times New Roman"/>
          <w:color w:val="000000"/>
          <w:sz w:val="28"/>
          <w:szCs w:val="28"/>
          <w:lang w:val="uk-UA"/>
        </w:rPr>
        <w:t xml:space="preserve"> класифікацію основних </w:t>
      </w:r>
      <w:r w:rsidR="00B61CAE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CB27FE" w:rsidRPr="00CB27F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E63D3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="005E63D3">
        <w:rPr>
          <w:rFonts w:ascii="Times New Roman" w:hAnsi="Times New Roman"/>
          <w:sz w:val="28"/>
          <w:szCs w:val="28"/>
          <w:lang w:val="uk-UA"/>
        </w:rPr>
        <w:t xml:space="preserve"> баз даних</w:t>
      </w:r>
      <w:r w:rsidR="00E337D8">
        <w:rPr>
          <w:rFonts w:ascii="Times New Roman" w:hAnsi="Times New Roman"/>
          <w:sz w:val="28"/>
          <w:szCs w:val="28"/>
          <w:lang w:val="uk-UA"/>
        </w:rPr>
        <w:t xml:space="preserve">.                                                                                                                                             </w:t>
      </w:r>
      <w:r w:rsidR="00415A04" w:rsidRPr="0053008E">
        <w:rPr>
          <w:rFonts w:ascii="Times New Roman" w:hAnsi="Times New Roman"/>
          <w:i/>
          <w:sz w:val="28"/>
          <w:szCs w:val="28"/>
          <w:lang w:val="uk-UA"/>
        </w:rPr>
        <w:t>Ключові слова</w:t>
      </w:r>
      <w:r w:rsidR="00415A04" w:rsidRPr="0053008E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415A04" w:rsidRPr="0053008E">
        <w:rPr>
          <w:rFonts w:ascii="Times New Roman" w:hAnsi="Times New Roman"/>
          <w:iCs/>
          <w:sz w:val="28"/>
          <w:szCs w:val="28"/>
          <w:lang w:val="uk-UA"/>
        </w:rPr>
        <w:t xml:space="preserve">наукові періодичні видання, міжнародні </w:t>
      </w:r>
      <w:proofErr w:type="spellStart"/>
      <w:r w:rsidR="00415A04" w:rsidRPr="0053008E">
        <w:rPr>
          <w:rFonts w:ascii="Times New Roman" w:hAnsi="Times New Roman"/>
          <w:iCs/>
          <w:sz w:val="28"/>
          <w:szCs w:val="28"/>
          <w:lang w:val="uk-UA"/>
        </w:rPr>
        <w:t>наукометричні</w:t>
      </w:r>
      <w:proofErr w:type="spellEnd"/>
      <w:r w:rsidR="00415A04" w:rsidRPr="0053008E">
        <w:rPr>
          <w:rFonts w:ascii="Times New Roman" w:hAnsi="Times New Roman"/>
          <w:iCs/>
          <w:sz w:val="28"/>
          <w:szCs w:val="28"/>
          <w:lang w:val="uk-UA"/>
        </w:rPr>
        <w:t xml:space="preserve"> бази даних, відкритий доступ, профіль автора. </w:t>
      </w:r>
    </w:p>
    <w:p w:rsidR="001B7E10" w:rsidRPr="0053008E" w:rsidRDefault="001B7E10" w:rsidP="00CD4764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25E5B">
        <w:rPr>
          <w:rFonts w:ascii="Times New Roman" w:hAnsi="Times New Roman"/>
          <w:sz w:val="28"/>
          <w:szCs w:val="28"/>
          <w:lang w:val="uk-UA"/>
        </w:rPr>
        <w:t>Р</w:t>
      </w:r>
      <w:r w:rsidR="003A0A6D">
        <w:rPr>
          <w:rFonts w:ascii="Times New Roman" w:hAnsi="Times New Roman"/>
          <w:sz w:val="28"/>
          <w:szCs w:val="28"/>
          <w:lang w:val="uk-UA"/>
        </w:rPr>
        <w:t xml:space="preserve">озвиток світової </w:t>
      </w:r>
      <w:r w:rsidRPr="00025E5B">
        <w:rPr>
          <w:rFonts w:ascii="Times New Roman" w:hAnsi="Times New Roman"/>
          <w:sz w:val="28"/>
          <w:szCs w:val="28"/>
          <w:lang w:val="uk-UA"/>
        </w:rPr>
        <w:t xml:space="preserve">науки </w:t>
      </w:r>
      <w:r w:rsidR="005E2A2B">
        <w:rPr>
          <w:rFonts w:ascii="Times New Roman" w:hAnsi="Times New Roman"/>
          <w:sz w:val="28"/>
          <w:szCs w:val="28"/>
          <w:lang w:val="uk-UA"/>
        </w:rPr>
        <w:t xml:space="preserve">актуалізує </w:t>
      </w:r>
      <w:r w:rsidR="005E2A2B" w:rsidRPr="00025E5B">
        <w:rPr>
          <w:rFonts w:ascii="Times New Roman" w:hAnsi="Times New Roman"/>
          <w:sz w:val="28"/>
          <w:szCs w:val="28"/>
          <w:lang w:val="uk-UA"/>
        </w:rPr>
        <w:t>роботу бібліоте</w:t>
      </w:r>
      <w:r w:rsidR="005E2A2B">
        <w:rPr>
          <w:rFonts w:ascii="Times New Roman" w:hAnsi="Times New Roman"/>
          <w:sz w:val="28"/>
          <w:szCs w:val="28"/>
          <w:lang w:val="uk-UA"/>
        </w:rPr>
        <w:t>чно-інформаційни</w:t>
      </w:r>
      <w:r w:rsidR="003F7D7D">
        <w:rPr>
          <w:rFonts w:ascii="Times New Roman" w:hAnsi="Times New Roman"/>
          <w:sz w:val="28"/>
          <w:szCs w:val="28"/>
          <w:lang w:val="uk-UA"/>
        </w:rPr>
        <w:t>х</w:t>
      </w:r>
      <w:r w:rsidR="005E2A2B">
        <w:rPr>
          <w:rFonts w:ascii="Times New Roman" w:hAnsi="Times New Roman"/>
          <w:sz w:val="28"/>
          <w:szCs w:val="28"/>
          <w:lang w:val="uk-UA"/>
        </w:rPr>
        <w:t xml:space="preserve"> установ</w:t>
      </w:r>
      <w:r w:rsidR="005E2A2B" w:rsidRPr="00025E5B">
        <w:rPr>
          <w:rFonts w:ascii="Times New Roman" w:hAnsi="Times New Roman"/>
          <w:sz w:val="28"/>
          <w:szCs w:val="28"/>
          <w:lang w:val="uk-UA"/>
        </w:rPr>
        <w:t xml:space="preserve"> з інтегр</w:t>
      </w:r>
      <w:r w:rsidR="00FC640A">
        <w:rPr>
          <w:rFonts w:ascii="Times New Roman" w:hAnsi="Times New Roman"/>
          <w:sz w:val="28"/>
          <w:szCs w:val="28"/>
          <w:lang w:val="uk-UA"/>
        </w:rPr>
        <w:t>ування в міжнародні</w:t>
      </w:r>
      <w:r w:rsidR="005E2A2B" w:rsidRPr="00025E5B">
        <w:rPr>
          <w:rFonts w:ascii="Times New Roman" w:hAnsi="Times New Roman"/>
          <w:sz w:val="28"/>
          <w:szCs w:val="28"/>
          <w:lang w:val="uk-UA"/>
        </w:rPr>
        <w:t xml:space="preserve"> системи</w:t>
      </w:r>
      <w:r w:rsidR="00FC640A">
        <w:rPr>
          <w:rFonts w:ascii="Times New Roman" w:hAnsi="Times New Roman"/>
          <w:sz w:val="28"/>
          <w:szCs w:val="28"/>
          <w:lang w:val="uk-UA"/>
        </w:rPr>
        <w:t xml:space="preserve"> наукової інформації</w:t>
      </w:r>
      <w:r w:rsidRPr="00025E5B">
        <w:rPr>
          <w:rFonts w:ascii="Times New Roman" w:hAnsi="Times New Roman"/>
          <w:sz w:val="28"/>
          <w:szCs w:val="28"/>
          <w:lang w:val="uk-UA"/>
        </w:rPr>
        <w:t xml:space="preserve">. Метою </w:t>
      </w:r>
      <w:r w:rsidR="003F7D7D">
        <w:rPr>
          <w:rFonts w:ascii="Times New Roman" w:hAnsi="Times New Roman"/>
          <w:sz w:val="28"/>
          <w:szCs w:val="28"/>
          <w:lang w:val="uk-UA"/>
        </w:rPr>
        <w:t>представлення наукових періодичних видань</w:t>
      </w:r>
      <w:r w:rsidR="003F7D7D" w:rsidRPr="0053008E">
        <w:rPr>
          <w:rFonts w:ascii="Times New Roman" w:hAnsi="Times New Roman"/>
          <w:sz w:val="28"/>
          <w:szCs w:val="28"/>
          <w:lang w:val="uk-UA"/>
        </w:rPr>
        <w:t xml:space="preserve">у міжнародних </w:t>
      </w:r>
      <w:r w:rsidR="003F7D7D">
        <w:rPr>
          <w:rFonts w:ascii="Times New Roman" w:hAnsi="Times New Roman"/>
          <w:sz w:val="28"/>
          <w:szCs w:val="28"/>
          <w:lang w:val="uk-UA"/>
        </w:rPr>
        <w:t>базах даних реферування та індексування</w:t>
      </w:r>
      <w:r w:rsidRPr="00025E5B">
        <w:rPr>
          <w:rFonts w:ascii="Times New Roman" w:hAnsi="Times New Roman"/>
          <w:sz w:val="28"/>
          <w:szCs w:val="28"/>
          <w:lang w:val="uk-UA"/>
        </w:rPr>
        <w:t xml:space="preserve">є поширення результатів наукових досягнень вчених, які публікуються у цих виданнях, підвищення поінформованості наукового співтовариства про наукові дослідження, що ведуться в Україні. </w:t>
      </w:r>
      <w:r w:rsidR="00230D16" w:rsidRPr="00354DCF">
        <w:rPr>
          <w:rFonts w:ascii="Times New Roman" w:hAnsi="Times New Roman"/>
          <w:sz w:val="28"/>
          <w:szCs w:val="28"/>
          <w:lang w:val="uk-UA" w:eastAsia="ru-RU"/>
        </w:rPr>
        <w:lastRenderedPageBreak/>
        <w:t>Найбільш авторитетні наукові журнали ві</w:t>
      </w:r>
      <w:r w:rsidR="00230D16">
        <w:rPr>
          <w:rFonts w:ascii="Times New Roman" w:hAnsi="Times New Roman"/>
          <w:sz w:val="28"/>
          <w:szCs w:val="28"/>
          <w:lang w:val="uk-UA" w:eastAsia="ru-RU"/>
        </w:rPr>
        <w:t xml:space="preserve">дкритого доступу представлено в </w:t>
      </w:r>
      <w:r w:rsidR="00230D16" w:rsidRPr="00354DCF">
        <w:rPr>
          <w:rFonts w:ascii="Times New Roman" w:hAnsi="Times New Roman"/>
          <w:sz w:val="28"/>
          <w:szCs w:val="28"/>
          <w:lang w:val="uk-UA" w:eastAsia="ru-RU"/>
        </w:rPr>
        <w:t xml:space="preserve">Директорії журналів відкритого доступу </w:t>
      </w:r>
      <w:r w:rsidR="00230D16" w:rsidRPr="00354DCF">
        <w:rPr>
          <w:rFonts w:ascii="Times New Roman" w:hAnsi="Times New Roman"/>
          <w:sz w:val="28"/>
          <w:szCs w:val="28"/>
          <w:lang w:val="en-US"/>
        </w:rPr>
        <w:t>Directory</w:t>
      </w:r>
      <w:r w:rsidR="00DB4A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0D16" w:rsidRPr="00354DCF">
        <w:rPr>
          <w:rFonts w:ascii="Times New Roman" w:hAnsi="Times New Roman"/>
          <w:sz w:val="28"/>
          <w:szCs w:val="28"/>
          <w:lang w:val="en-US"/>
        </w:rPr>
        <w:t>of</w:t>
      </w:r>
      <w:r w:rsidR="00DB4A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0D16" w:rsidRPr="00354DCF">
        <w:rPr>
          <w:rFonts w:ascii="Times New Roman" w:hAnsi="Times New Roman"/>
          <w:sz w:val="28"/>
          <w:szCs w:val="28"/>
          <w:lang w:val="en-US"/>
        </w:rPr>
        <w:t>Open</w:t>
      </w:r>
      <w:r w:rsidR="00DB4A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0D16" w:rsidRPr="00354DCF">
        <w:rPr>
          <w:rFonts w:ascii="Times New Roman" w:hAnsi="Times New Roman"/>
          <w:sz w:val="28"/>
          <w:szCs w:val="28"/>
          <w:lang w:val="en-US"/>
        </w:rPr>
        <w:t>Access</w:t>
      </w:r>
      <w:r w:rsidR="00DB4A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0D16" w:rsidRPr="00354DCF">
        <w:rPr>
          <w:rFonts w:ascii="Times New Roman" w:hAnsi="Times New Roman"/>
          <w:sz w:val="28"/>
          <w:szCs w:val="28"/>
          <w:lang w:val="en-US"/>
        </w:rPr>
        <w:t>Journals</w:t>
      </w:r>
      <w:r w:rsidR="00230D16" w:rsidRPr="00354DCF"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="00230D16" w:rsidRPr="00354DCF">
        <w:rPr>
          <w:rFonts w:ascii="Times New Roman" w:hAnsi="Times New Roman"/>
          <w:sz w:val="28"/>
          <w:szCs w:val="28"/>
          <w:lang w:eastAsia="ru-RU"/>
        </w:rPr>
        <w:t>DOAJ</w:t>
      </w:r>
      <w:r w:rsidR="00CD4764">
        <w:rPr>
          <w:rFonts w:ascii="Times New Roman" w:hAnsi="Times New Roman"/>
          <w:sz w:val="28"/>
          <w:szCs w:val="28"/>
          <w:lang w:val="uk-UA" w:eastAsia="ru-RU"/>
        </w:rPr>
        <w:t xml:space="preserve">). </w:t>
      </w:r>
      <w:r w:rsidR="00CB66AF">
        <w:rPr>
          <w:rFonts w:ascii="Times New Roman" w:hAnsi="Times New Roman"/>
          <w:sz w:val="28"/>
          <w:szCs w:val="28"/>
          <w:lang w:val="uk-UA"/>
        </w:rPr>
        <w:t>Основні с</w:t>
      </w:r>
      <w:r w:rsidRPr="0053008E">
        <w:rPr>
          <w:rFonts w:ascii="Times New Roman" w:hAnsi="Times New Roman"/>
          <w:sz w:val="28"/>
          <w:szCs w:val="28"/>
          <w:lang w:val="uk-UA"/>
        </w:rPr>
        <w:t>вітові бази даних науково</w:t>
      </w:r>
      <w:r w:rsidR="00CB66AF">
        <w:rPr>
          <w:rFonts w:ascii="Times New Roman" w:hAnsi="Times New Roman"/>
          <w:sz w:val="28"/>
          <w:szCs w:val="28"/>
          <w:lang w:val="uk-UA"/>
        </w:rPr>
        <w:t>ї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інформації </w:t>
      </w:r>
      <w:proofErr w:type="spellStart"/>
      <w:r w:rsidR="003F7D7D" w:rsidRPr="0053008E">
        <w:rPr>
          <w:rFonts w:ascii="Times New Roman" w:hAnsi="Times New Roman"/>
          <w:sz w:val="28"/>
          <w:szCs w:val="28"/>
          <w:lang w:val="uk-UA" w:eastAsia="ru-RU"/>
        </w:rPr>
        <w:t>Опришко</w:t>
      </w:r>
      <w:proofErr w:type="spellEnd"/>
      <w:r w:rsidR="003F7D7D" w:rsidRPr="0053008E">
        <w:rPr>
          <w:rFonts w:ascii="Times New Roman" w:hAnsi="Times New Roman"/>
          <w:sz w:val="28"/>
          <w:szCs w:val="28"/>
          <w:lang w:val="uk-UA" w:eastAsia="ru-RU"/>
        </w:rPr>
        <w:t xml:space="preserve"> Т. С., Тимофєєва Г.В. </w:t>
      </w:r>
      <w:r w:rsidRPr="0053008E">
        <w:rPr>
          <w:rFonts w:ascii="Times New Roman" w:hAnsi="Times New Roman"/>
          <w:sz w:val="28"/>
          <w:szCs w:val="28"/>
          <w:lang w:val="uk-UA"/>
        </w:rPr>
        <w:t>класифіку</w:t>
      </w:r>
      <w:r w:rsidR="003F7D7D">
        <w:rPr>
          <w:rFonts w:ascii="Times New Roman" w:hAnsi="Times New Roman"/>
          <w:sz w:val="28"/>
          <w:szCs w:val="28"/>
          <w:lang w:val="uk-UA"/>
        </w:rPr>
        <w:t>ють</w:t>
      </w:r>
      <w:r w:rsidR="00CB66AF">
        <w:rPr>
          <w:rFonts w:ascii="Times New Roman" w:hAnsi="Times New Roman"/>
          <w:sz w:val="28"/>
          <w:szCs w:val="28"/>
          <w:lang w:val="uk-UA"/>
        </w:rPr>
        <w:t xml:space="preserve"> так</w:t>
      </w:r>
      <w:r w:rsidRPr="0053008E">
        <w:rPr>
          <w:rFonts w:ascii="Times New Roman" w:hAnsi="Times New Roman"/>
          <w:sz w:val="28"/>
          <w:szCs w:val="28"/>
          <w:lang w:val="uk-UA"/>
        </w:rPr>
        <w:t>:</w:t>
      </w:r>
    </w:p>
    <w:p w:rsidR="001B7E10" w:rsidRPr="0053008E" w:rsidRDefault="001B7E10" w:rsidP="001B7E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008E">
        <w:rPr>
          <w:rFonts w:ascii="Times New Roman" w:hAnsi="Times New Roman"/>
          <w:sz w:val="28"/>
          <w:szCs w:val="28"/>
          <w:lang w:val="uk-UA"/>
        </w:rPr>
        <w:t>реєстраційні системи і каталоги (</w:t>
      </w:r>
      <w:r w:rsidRPr="0053008E">
        <w:rPr>
          <w:rFonts w:ascii="Times New Roman" w:hAnsi="Times New Roman"/>
          <w:sz w:val="28"/>
          <w:szCs w:val="28"/>
          <w:lang w:val="en-US"/>
        </w:rPr>
        <w:t>Ulrich</w:t>
      </w:r>
      <w:r w:rsidRPr="0053008E">
        <w:rPr>
          <w:rFonts w:ascii="Times New Roman" w:hAnsi="Times New Roman"/>
          <w:sz w:val="28"/>
          <w:szCs w:val="28"/>
          <w:lang w:val="uk-UA"/>
        </w:rPr>
        <w:t>’</w:t>
      </w:r>
      <w:r w:rsidRPr="0053008E">
        <w:rPr>
          <w:rFonts w:ascii="Times New Roman" w:hAnsi="Times New Roman"/>
          <w:sz w:val="28"/>
          <w:szCs w:val="28"/>
          <w:lang w:val="en-US"/>
        </w:rPr>
        <w:t>s</w:t>
      </w:r>
      <w:r w:rsidR="00AA60DF" w:rsidRPr="00AA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Periodicals</w:t>
      </w:r>
      <w:r w:rsidR="00AA60DF" w:rsidRPr="00AA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Directory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WorldCat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DOAJ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ERIHPLUS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та ін.);</w:t>
      </w:r>
    </w:p>
    <w:p w:rsidR="001B7E10" w:rsidRPr="0053008E" w:rsidRDefault="001B7E10" w:rsidP="001B7E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008E">
        <w:rPr>
          <w:rFonts w:ascii="Times New Roman" w:hAnsi="Times New Roman"/>
          <w:sz w:val="28"/>
          <w:szCs w:val="28"/>
          <w:lang w:val="uk-UA"/>
        </w:rPr>
        <w:t>наукометричні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системи різного рівня (</w:t>
      </w:r>
      <w:r w:rsidRPr="0053008E">
        <w:rPr>
          <w:rFonts w:ascii="Times New Roman" w:hAnsi="Times New Roman"/>
          <w:sz w:val="28"/>
          <w:szCs w:val="28"/>
          <w:lang w:val="en-US"/>
        </w:rPr>
        <w:t>Scopus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Webof</w:t>
      </w:r>
      <w:proofErr w:type="spellEnd"/>
      <w:r w:rsidR="00AA60DF" w:rsidRPr="00AA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Sciences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Google</w:t>
      </w:r>
      <w:r w:rsidR="00AA60DF" w:rsidRPr="00AA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Scholar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Index</w:t>
      </w:r>
      <w:r w:rsidR="00AA60DF" w:rsidRPr="00AA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Copernicus</w:t>
      </w:r>
      <w:r w:rsidR="00AA60DF" w:rsidRPr="00AA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uk-UA"/>
        </w:rPr>
        <w:t>та ін.);</w:t>
      </w:r>
    </w:p>
    <w:p w:rsidR="001B7E10" w:rsidRPr="0053008E" w:rsidRDefault="001B7E10" w:rsidP="001B7E1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008E">
        <w:rPr>
          <w:rFonts w:ascii="Times New Roman" w:hAnsi="Times New Roman"/>
          <w:sz w:val="28"/>
          <w:szCs w:val="28"/>
          <w:lang w:val="uk-UA"/>
        </w:rPr>
        <w:t xml:space="preserve">пошукові служби та </w:t>
      </w:r>
      <w:proofErr w:type="spellStart"/>
      <w:r w:rsidRPr="0053008E">
        <w:rPr>
          <w:rFonts w:ascii="Times New Roman" w:hAnsi="Times New Roman"/>
          <w:sz w:val="28"/>
          <w:szCs w:val="28"/>
          <w:lang w:val="uk-UA"/>
        </w:rPr>
        <w:t>метасховища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наукової інформації (</w:t>
      </w:r>
      <w:r w:rsidRPr="0053008E">
        <w:rPr>
          <w:rFonts w:ascii="Times New Roman" w:hAnsi="Times New Roman"/>
          <w:sz w:val="28"/>
          <w:szCs w:val="28"/>
          <w:lang w:val="en-US"/>
        </w:rPr>
        <w:t>Base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Наукова періодика України, </w:t>
      </w:r>
      <w:r w:rsidRPr="0053008E">
        <w:rPr>
          <w:rFonts w:ascii="Times New Roman" w:hAnsi="Times New Roman"/>
          <w:sz w:val="28"/>
          <w:szCs w:val="28"/>
          <w:lang w:val="en-US"/>
        </w:rPr>
        <w:t>Research</w:t>
      </w:r>
      <w:r w:rsidR="00AA60DF" w:rsidRPr="00AA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Bib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Philosophy</w:t>
      </w:r>
      <w:r w:rsidR="00AA60DF" w:rsidRPr="00AA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Documentation</w:t>
      </w:r>
      <w:r w:rsidR="00AA60DF" w:rsidRPr="00AA60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Center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EBSCO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та ін.);</w:t>
      </w:r>
    </w:p>
    <w:p w:rsidR="001B7E10" w:rsidRPr="0053008E" w:rsidRDefault="001B7E10" w:rsidP="001B7E1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008E">
        <w:rPr>
          <w:rFonts w:ascii="Times New Roman" w:hAnsi="Times New Roman"/>
          <w:sz w:val="28"/>
          <w:szCs w:val="28"/>
          <w:lang w:val="uk-UA"/>
        </w:rPr>
        <w:t>мультидисциплінарна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довідкова система </w:t>
      </w:r>
      <w:proofErr w:type="spellStart"/>
      <w:r w:rsidRPr="0053008E">
        <w:rPr>
          <w:rFonts w:ascii="Times New Roman" w:hAnsi="Times New Roman"/>
          <w:sz w:val="28"/>
          <w:szCs w:val="28"/>
          <w:lang w:val="uk-UA"/>
        </w:rPr>
        <w:t>репозитаріїв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відкритого доступу </w:t>
      </w:r>
      <w:r w:rsidRPr="0053008E">
        <w:rPr>
          <w:rFonts w:ascii="Times New Roman" w:hAnsi="Times New Roman"/>
          <w:sz w:val="28"/>
          <w:szCs w:val="28"/>
          <w:lang w:val="en-US"/>
        </w:rPr>
        <w:t>Open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DOAR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  <w:lang w:val="en-US"/>
        </w:rPr>
        <w:t>Directory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of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Open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Access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Repositories</w:t>
      </w:r>
      <w:r w:rsidRPr="0053008E">
        <w:rPr>
          <w:rFonts w:ascii="Times New Roman" w:hAnsi="Times New Roman"/>
          <w:sz w:val="28"/>
          <w:szCs w:val="28"/>
          <w:lang w:val="uk-UA"/>
        </w:rPr>
        <w:t>); національна система відкритих цифрових архівів (</w:t>
      </w:r>
      <w:r w:rsidRPr="0053008E">
        <w:rPr>
          <w:rFonts w:ascii="Times New Roman" w:hAnsi="Times New Roman"/>
          <w:sz w:val="28"/>
          <w:szCs w:val="28"/>
          <w:lang w:val="en-US"/>
        </w:rPr>
        <w:t>Simple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Search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Metadatainopen</w:t>
      </w:r>
      <w:proofErr w:type="spellEnd"/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Ukrainearchives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>).</w:t>
      </w:r>
    </w:p>
    <w:p w:rsidR="001B7E10" w:rsidRPr="0053008E" w:rsidRDefault="001B7E10" w:rsidP="001B7E1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008E">
        <w:rPr>
          <w:rFonts w:ascii="Times New Roman" w:hAnsi="Times New Roman"/>
          <w:sz w:val="28"/>
          <w:szCs w:val="28"/>
          <w:lang w:val="uk-UA"/>
        </w:rPr>
        <w:t xml:space="preserve">міжнародні системи персональних даних науковців – </w:t>
      </w:r>
      <w:proofErr w:type="spellStart"/>
      <w:r w:rsidRPr="0053008E">
        <w:rPr>
          <w:rFonts w:ascii="Times New Roman" w:hAnsi="Times New Roman"/>
          <w:sz w:val="28"/>
          <w:szCs w:val="28"/>
          <w:lang w:val="uk-UA"/>
        </w:rPr>
        <w:t>самоархівування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у тематичних та </w:t>
      </w:r>
      <w:proofErr w:type="spellStart"/>
      <w:r w:rsidRPr="0053008E">
        <w:rPr>
          <w:rFonts w:ascii="Times New Roman" w:hAnsi="Times New Roman"/>
          <w:sz w:val="28"/>
          <w:szCs w:val="28"/>
          <w:lang w:val="uk-UA"/>
        </w:rPr>
        <w:t>мультидисциплінарних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депозитаріях світу (</w:t>
      </w:r>
      <w:r w:rsidRPr="0053008E">
        <w:rPr>
          <w:rFonts w:ascii="Times New Roman" w:hAnsi="Times New Roman"/>
          <w:sz w:val="28"/>
          <w:szCs w:val="28"/>
          <w:lang w:val="en-US"/>
        </w:rPr>
        <w:t>Social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Science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Research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Network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08E">
        <w:rPr>
          <w:rFonts w:ascii="Times New Roman" w:hAnsi="Times New Roman"/>
          <w:sz w:val="28"/>
          <w:szCs w:val="28"/>
          <w:lang w:val="en-US"/>
        </w:rPr>
        <w:t>Social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Sciences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BEACONe</w:t>
      </w:r>
      <w:proofErr w:type="spellEnd"/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Space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Crystallography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Open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Database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ePrints</w:t>
      </w:r>
      <w:proofErr w:type="spellEnd"/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Soton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008E">
        <w:rPr>
          <w:rFonts w:ascii="Times New Roman" w:hAnsi="Times New Roman"/>
          <w:sz w:val="28"/>
          <w:szCs w:val="28"/>
          <w:lang w:val="en-US"/>
        </w:rPr>
        <w:t>Engineering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53008E">
        <w:rPr>
          <w:rFonts w:ascii="Times New Roman" w:hAnsi="Times New Roman"/>
          <w:sz w:val="28"/>
          <w:szCs w:val="28"/>
          <w:lang w:val="en-US"/>
        </w:rPr>
        <w:t>e</w:t>
      </w:r>
      <w:r w:rsidRPr="0053008E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LiS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53008E">
        <w:rPr>
          <w:rFonts w:ascii="Times New Roman" w:hAnsi="Times New Roman"/>
          <w:sz w:val="28"/>
          <w:szCs w:val="28"/>
          <w:lang w:val="uk-UA"/>
        </w:rPr>
        <w:t>ДокШир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Libraryand</w:t>
      </w:r>
      <w:proofErr w:type="spellEnd"/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Information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Science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53008E">
        <w:rPr>
          <w:rFonts w:ascii="Times New Roman" w:hAnsi="Times New Roman"/>
          <w:sz w:val="28"/>
          <w:szCs w:val="28"/>
          <w:lang w:val="en-US"/>
        </w:rPr>
        <w:t>World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Bank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53008E">
        <w:rPr>
          <w:rFonts w:ascii="Times New Roman" w:hAnsi="Times New Roman"/>
          <w:sz w:val="28"/>
          <w:szCs w:val="28"/>
          <w:lang w:val="en-US"/>
        </w:rPr>
        <w:t>Open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Knowledge</w:t>
      </w:r>
      <w:r w:rsidR="00FD1E52" w:rsidRPr="00FD1E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Repository</w:t>
      </w:r>
      <w:r w:rsidRPr="0053008E">
        <w:rPr>
          <w:rFonts w:ascii="Times New Roman" w:hAnsi="Times New Roman"/>
          <w:sz w:val="28"/>
          <w:szCs w:val="28"/>
          <w:lang w:val="uk-UA"/>
        </w:rPr>
        <w:t>);</w:t>
      </w:r>
    </w:p>
    <w:p w:rsidR="001B7E10" w:rsidRPr="0053008E" w:rsidRDefault="001B7E10" w:rsidP="001B7E1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3008E">
        <w:rPr>
          <w:rFonts w:ascii="Times New Roman" w:hAnsi="Times New Roman"/>
          <w:sz w:val="28"/>
          <w:szCs w:val="28"/>
          <w:lang w:val="uk-UA"/>
        </w:rPr>
        <w:t>авторські профілі учених у пошукових системах (</w:t>
      </w:r>
      <w:r w:rsidRPr="0053008E">
        <w:rPr>
          <w:rFonts w:ascii="Times New Roman" w:hAnsi="Times New Roman"/>
          <w:sz w:val="28"/>
          <w:szCs w:val="28"/>
          <w:lang w:val="en-US"/>
        </w:rPr>
        <w:t>ORCID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Publons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Google</w:t>
      </w:r>
      <w:r w:rsidR="00FD1E5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Scholar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Scirus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Science</w:t>
      </w:r>
      <w:r w:rsidR="00FD1E5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Research</w:t>
      </w:r>
      <w:r w:rsidR="00FD1E5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Portal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Research</w:t>
      </w:r>
      <w:r w:rsidR="00FD1E5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Index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BASE</w:t>
      </w:r>
      <w:r w:rsidR="00867C98">
        <w:rPr>
          <w:rFonts w:ascii="Times New Roman" w:hAnsi="Times New Roman"/>
          <w:sz w:val="28"/>
          <w:szCs w:val="28"/>
          <w:lang w:val="uk-UA"/>
        </w:rPr>
        <w:t>).</w:t>
      </w:r>
    </w:p>
    <w:p w:rsidR="001B7E10" w:rsidRPr="00354DCF" w:rsidRDefault="001B7E10" w:rsidP="00230D16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3008E">
        <w:rPr>
          <w:rFonts w:ascii="Times New Roman" w:hAnsi="Times New Roman"/>
          <w:sz w:val="28"/>
          <w:szCs w:val="28"/>
          <w:lang w:val="uk-UA"/>
        </w:rPr>
        <w:t xml:space="preserve">Для просування наукових журналів НБУВ в мережі </w:t>
      </w:r>
      <w:proofErr w:type="spellStart"/>
      <w:r w:rsidRPr="0053008E">
        <w:rPr>
          <w:rFonts w:ascii="Times New Roman" w:hAnsi="Times New Roman"/>
          <w:sz w:val="28"/>
          <w:szCs w:val="28"/>
          <w:lang w:val="uk-UA"/>
        </w:rPr>
        <w:t>інтернет</w:t>
      </w:r>
      <w:r w:rsidRPr="0053008E">
        <w:rPr>
          <w:rFonts w:ascii="Times New Roman" w:eastAsia="SimSun" w:hAnsi="Times New Roman"/>
          <w:sz w:val="28"/>
          <w:szCs w:val="28"/>
          <w:lang w:val="uk-UA" w:eastAsia="zh-CN"/>
        </w:rPr>
        <w:t>забезпечується</w:t>
      </w:r>
      <w:proofErr w:type="spellEnd"/>
      <w:r w:rsidRPr="0053008E">
        <w:rPr>
          <w:rFonts w:ascii="Times New Roman" w:eastAsia="SimSun" w:hAnsi="Times New Roman"/>
          <w:sz w:val="28"/>
          <w:szCs w:val="28"/>
          <w:lang w:val="uk-UA" w:eastAsia="zh-CN"/>
        </w:rPr>
        <w:t xml:space="preserve"> постачання метаданих 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до ряду міжнародних баз даних реферування та індексування. Так, збірник наукових праць «Рукописна та книжкова спадщина України:археографічне дослідження унікальних архівних та бібліотечних фондів» індексується в </w:t>
      </w:r>
      <w:r w:rsidRPr="0053008E">
        <w:rPr>
          <w:rFonts w:ascii="Times New Roman" w:hAnsi="Times New Roman"/>
          <w:sz w:val="28"/>
          <w:szCs w:val="28"/>
          <w:lang w:val="en-US"/>
        </w:rPr>
        <w:t>Index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Copernicus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(Польща), </w:t>
      </w:r>
      <w:r w:rsidRPr="0053008E">
        <w:rPr>
          <w:rFonts w:ascii="Times New Roman" w:hAnsi="Times New Roman"/>
          <w:sz w:val="28"/>
          <w:szCs w:val="28"/>
          <w:lang w:val="en-US"/>
        </w:rPr>
        <w:t>Directory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of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Open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Access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Journals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  <w:lang w:val="en-US"/>
        </w:rPr>
        <w:t>DOAJ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Швеція), </w:t>
      </w:r>
      <w:proofErr w:type="spellStart"/>
      <w:r w:rsidRPr="0053008E">
        <w:rPr>
          <w:rFonts w:ascii="Times New Roman" w:hAnsi="Times New Roman"/>
          <w:sz w:val="28"/>
          <w:szCs w:val="28"/>
        </w:rPr>
        <w:t>Bielefeld</w:t>
      </w:r>
      <w:proofErr w:type="spellEnd"/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Academic</w:t>
      </w:r>
      <w:proofErr w:type="spellEnd"/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Search</w:t>
      </w:r>
      <w:proofErr w:type="spellEnd"/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Engine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</w:rPr>
        <w:t>BASE</w:t>
      </w:r>
      <w:r w:rsidRPr="0053008E">
        <w:rPr>
          <w:rFonts w:ascii="Times New Roman" w:hAnsi="Times New Roman"/>
          <w:sz w:val="28"/>
          <w:szCs w:val="28"/>
          <w:lang w:val="uk-UA"/>
        </w:rPr>
        <w:t>,</w:t>
      </w:r>
      <w:r w:rsidR="00CD47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uk-UA"/>
        </w:rPr>
        <w:t>Німеччина)</w:t>
      </w:r>
      <w:r w:rsidRPr="0053008E">
        <w:rPr>
          <w:rFonts w:ascii="Times New Roman" w:hAnsi="Times New Roman"/>
          <w:bCs/>
          <w:sz w:val="28"/>
          <w:szCs w:val="28"/>
          <w:lang w:val="uk-UA"/>
        </w:rPr>
        <w:t>,</w:t>
      </w:r>
      <w:r w:rsidR="0054599E" w:rsidRPr="005459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Academic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Resource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Index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ResearchBib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>, Японія),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Google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Scholar</w:t>
      </w:r>
      <w:proofErr w:type="spellEnd"/>
      <w:r w:rsidRPr="0053008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Scientific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lastRenderedPageBreak/>
        <w:t>Indexing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Services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</w:rPr>
        <w:t>SIS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США), </w:t>
      </w:r>
      <w:r w:rsidRPr="0053008E">
        <w:rPr>
          <w:rFonts w:ascii="Times New Roman" w:hAnsi="Times New Roman"/>
          <w:sz w:val="28"/>
          <w:szCs w:val="28"/>
          <w:lang w:val="en-US"/>
        </w:rPr>
        <w:t>Cite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Factor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(міжнародна система індексування)</w:t>
      </w:r>
      <w:r w:rsidRPr="0053008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WorldCat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(США)</w:t>
      </w:r>
      <w:r w:rsidRPr="0053008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bCs/>
          <w:sz w:val="28"/>
          <w:szCs w:val="28"/>
          <w:lang w:val="en-US"/>
        </w:rPr>
        <w:t>CrossRef</w:t>
      </w:r>
      <w:proofErr w:type="spellEnd"/>
      <w:r w:rsidR="00CD476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uk-UA"/>
        </w:rPr>
        <w:t>(США)</w:t>
      </w:r>
      <w:r w:rsidRPr="0053008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sz w:val="28"/>
          <w:szCs w:val="28"/>
        </w:rPr>
        <w:t>International</w:t>
      </w:r>
      <w:proofErr w:type="spellEnd"/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Institute</w:t>
      </w:r>
      <w:proofErr w:type="spellEnd"/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of</w:t>
      </w:r>
      <w:proofErr w:type="spellEnd"/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Organized</w:t>
      </w:r>
      <w:proofErr w:type="spellEnd"/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Research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</w:rPr>
        <w:t>I</w:t>
      </w:r>
      <w:r w:rsidRPr="0053008E">
        <w:rPr>
          <w:rFonts w:ascii="Times New Roman" w:hAnsi="Times New Roman"/>
          <w:sz w:val="28"/>
          <w:szCs w:val="28"/>
          <w:lang w:val="uk-UA"/>
        </w:rPr>
        <w:t>2</w:t>
      </w:r>
      <w:r w:rsidRPr="0053008E">
        <w:rPr>
          <w:rFonts w:ascii="Times New Roman" w:hAnsi="Times New Roman"/>
          <w:sz w:val="28"/>
          <w:szCs w:val="28"/>
        </w:rPr>
        <w:t>OR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Індія / Австралія), </w:t>
      </w:r>
      <w:r w:rsidRPr="0053008E">
        <w:rPr>
          <w:rFonts w:ascii="Times New Roman" w:hAnsi="Times New Roman"/>
          <w:bCs/>
          <w:sz w:val="28"/>
          <w:szCs w:val="28"/>
          <w:lang w:val="en-US"/>
        </w:rPr>
        <w:t>Scopus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що свідчить про високу оцінку змісту статей журналів та їх тематичної спрямованості збірника, </w:t>
      </w:r>
      <w:r w:rsidRPr="0053008E">
        <w:rPr>
          <w:rFonts w:ascii="Times New Roman" w:hAnsi="Times New Roman"/>
          <w:sz w:val="28"/>
          <w:szCs w:val="28"/>
          <w:lang w:val="en-US"/>
        </w:rPr>
        <w:t>Emerging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Sources</w:t>
      </w:r>
      <w:r w:rsidR="0054599E" w:rsidRPr="005459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CitationIndex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, яка є складовою </w:t>
      </w:r>
      <w:r w:rsidRPr="0053008E">
        <w:rPr>
          <w:rFonts w:ascii="Times New Roman" w:hAnsi="Times New Roman"/>
          <w:sz w:val="28"/>
          <w:szCs w:val="28"/>
          <w:lang w:val="en-US"/>
        </w:rPr>
        <w:t>Web</w:t>
      </w:r>
      <w:r w:rsidR="0054599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of</w:t>
      </w:r>
      <w:r w:rsidR="0054599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Science</w:t>
      </w:r>
      <w:r w:rsidRPr="0053008E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90DE7" w:rsidRDefault="001B7E10" w:rsidP="00230D16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3008E">
        <w:rPr>
          <w:rFonts w:ascii="Times New Roman" w:hAnsi="Times New Roman"/>
          <w:sz w:val="28"/>
          <w:szCs w:val="28"/>
          <w:lang w:val="uk-UA"/>
        </w:rPr>
        <w:t xml:space="preserve">Збірник наукових праць </w:t>
      </w:r>
      <w:r w:rsidRPr="0053008E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«Українська </w:t>
      </w:r>
      <w:proofErr w:type="spellStart"/>
      <w:r w:rsidRPr="0053008E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>біографістика</w:t>
      </w:r>
      <w:proofErr w:type="spellEnd"/>
      <w:r w:rsidRPr="0053008E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» представлений </w:t>
      </w:r>
      <w:r w:rsidRPr="0053008E">
        <w:rPr>
          <w:rFonts w:ascii="Times New Roman" w:hAnsi="Times New Roman"/>
          <w:sz w:val="28"/>
          <w:szCs w:val="28"/>
          <w:lang w:val="uk-UA"/>
        </w:rPr>
        <w:t>в</w:t>
      </w:r>
      <w:r w:rsidRPr="0053008E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  таких 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міжнародних базах даних: </w:t>
      </w:r>
      <w:r w:rsidRPr="0053008E">
        <w:rPr>
          <w:rFonts w:ascii="Times New Roman" w:hAnsi="Times New Roman"/>
          <w:sz w:val="28"/>
          <w:szCs w:val="28"/>
          <w:lang w:val="en-US"/>
        </w:rPr>
        <w:t>Index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Copernicus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(Польща), </w:t>
      </w:r>
      <w:r w:rsidRPr="0053008E">
        <w:rPr>
          <w:rFonts w:ascii="Times New Roman" w:hAnsi="Times New Roman"/>
          <w:sz w:val="28"/>
          <w:szCs w:val="28"/>
          <w:lang w:val="en-US"/>
        </w:rPr>
        <w:t>Bielefeld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Academic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Search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Engine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  <w:lang w:val="en-US"/>
        </w:rPr>
        <w:t>BASE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) (Німеччина), </w:t>
      </w:r>
      <w:r w:rsidRPr="0053008E">
        <w:rPr>
          <w:rFonts w:ascii="Times New Roman" w:hAnsi="Times New Roman"/>
          <w:sz w:val="28"/>
          <w:szCs w:val="28"/>
          <w:lang w:val="en-US"/>
        </w:rPr>
        <w:t>Academic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ResourceIndex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ResearchBib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) (Японія), </w:t>
      </w:r>
      <w:r w:rsidRPr="0053008E">
        <w:rPr>
          <w:rFonts w:ascii="Times New Roman" w:hAnsi="Times New Roman"/>
          <w:sz w:val="28"/>
          <w:szCs w:val="28"/>
          <w:lang w:val="en-US"/>
        </w:rPr>
        <w:t>Google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Scholar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Scientific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Indexing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Services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  <w:lang w:val="en-US"/>
        </w:rPr>
        <w:t>SIS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) (США), </w:t>
      </w:r>
      <w:r w:rsidRPr="0053008E">
        <w:rPr>
          <w:rFonts w:ascii="Times New Roman" w:hAnsi="Times New Roman"/>
          <w:sz w:val="28"/>
          <w:szCs w:val="28"/>
          <w:lang w:val="en-US"/>
        </w:rPr>
        <w:t>Cite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Factor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(міжнародна система індексування),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WorldCat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(США)</w:t>
      </w:r>
      <w:r w:rsidRPr="0053008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bCs/>
          <w:sz w:val="28"/>
          <w:szCs w:val="28"/>
          <w:lang w:val="en-US"/>
        </w:rPr>
        <w:t>CrossRef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(США), </w:t>
      </w:r>
      <w:r w:rsidRPr="0053008E">
        <w:rPr>
          <w:rFonts w:ascii="Times New Roman" w:hAnsi="Times New Roman"/>
          <w:color w:val="202122"/>
          <w:sz w:val="28"/>
          <w:szCs w:val="28"/>
          <w:shd w:val="clear" w:color="auto" w:fill="FFFFFF"/>
          <w:lang w:val="en-US"/>
        </w:rPr>
        <w:t>ERIHPLUS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(Норвегія), </w:t>
      </w:r>
      <w:r w:rsidRPr="0053008E">
        <w:rPr>
          <w:rFonts w:ascii="Times New Roman" w:hAnsi="Times New Roman"/>
          <w:sz w:val="28"/>
          <w:szCs w:val="28"/>
          <w:lang w:val="en-US"/>
        </w:rPr>
        <w:t>International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Institute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of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Organized</w:t>
      </w:r>
      <w:r w:rsidR="00AC79DE" w:rsidRPr="00AC79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Research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  <w:lang w:val="en-US"/>
        </w:rPr>
        <w:t>I</w:t>
      </w:r>
      <w:r w:rsidRPr="0053008E">
        <w:rPr>
          <w:rFonts w:ascii="Times New Roman" w:hAnsi="Times New Roman"/>
          <w:sz w:val="28"/>
          <w:szCs w:val="28"/>
          <w:lang w:val="uk-UA"/>
        </w:rPr>
        <w:t>2</w:t>
      </w:r>
      <w:r w:rsidRPr="0053008E">
        <w:rPr>
          <w:rFonts w:ascii="Times New Roman" w:hAnsi="Times New Roman"/>
          <w:sz w:val="28"/>
          <w:szCs w:val="28"/>
          <w:lang w:val="en-US"/>
        </w:rPr>
        <w:t>OR</w:t>
      </w:r>
      <w:r w:rsidRPr="0053008E">
        <w:rPr>
          <w:rFonts w:ascii="Times New Roman" w:hAnsi="Times New Roman"/>
          <w:sz w:val="28"/>
          <w:szCs w:val="28"/>
          <w:lang w:val="uk-UA"/>
        </w:rPr>
        <w:t>) (Індія / Австралія).</w:t>
      </w:r>
    </w:p>
    <w:p w:rsidR="00E337D8" w:rsidRDefault="001B7E10" w:rsidP="00E337D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3008E">
        <w:rPr>
          <w:rFonts w:ascii="Times New Roman" w:hAnsi="Times New Roman"/>
          <w:sz w:val="28"/>
          <w:szCs w:val="28"/>
          <w:lang w:val="uk-UA"/>
        </w:rPr>
        <w:t xml:space="preserve">Науково-теоретичний та практичний журнал «Бібліотечний вісник» індексується в </w:t>
      </w:r>
      <w:r w:rsidRPr="0053008E">
        <w:rPr>
          <w:rFonts w:ascii="Times New Roman" w:hAnsi="Times New Roman"/>
          <w:sz w:val="28"/>
          <w:szCs w:val="28"/>
          <w:lang w:val="en-US"/>
        </w:rPr>
        <w:t>Index</w:t>
      </w:r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Copernicus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(Польща), </w:t>
      </w:r>
      <w:r w:rsidRPr="0053008E">
        <w:rPr>
          <w:rFonts w:ascii="Times New Roman" w:hAnsi="Times New Roman"/>
          <w:sz w:val="28"/>
          <w:szCs w:val="28"/>
          <w:lang w:val="en-US"/>
        </w:rPr>
        <w:t>Directory</w:t>
      </w:r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of</w:t>
      </w:r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Open</w:t>
      </w:r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Access</w:t>
      </w:r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Journals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  <w:lang w:val="en-US"/>
        </w:rPr>
        <w:t>DOAJ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Швеція), </w:t>
      </w:r>
      <w:proofErr w:type="spellStart"/>
      <w:r w:rsidRPr="0053008E">
        <w:rPr>
          <w:rFonts w:ascii="Times New Roman" w:hAnsi="Times New Roman"/>
          <w:sz w:val="28"/>
          <w:szCs w:val="28"/>
        </w:rPr>
        <w:t>Bielefeld</w:t>
      </w:r>
      <w:proofErr w:type="spellEnd"/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Academic</w:t>
      </w:r>
      <w:proofErr w:type="spellEnd"/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Search</w:t>
      </w:r>
      <w:proofErr w:type="spellEnd"/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3008E">
        <w:rPr>
          <w:rFonts w:ascii="Times New Roman" w:hAnsi="Times New Roman"/>
          <w:sz w:val="28"/>
          <w:szCs w:val="28"/>
        </w:rPr>
        <w:t>Engine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</w:rPr>
        <w:t>BASE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) (Німеччина), </w:t>
      </w:r>
      <w:r w:rsidRPr="0053008E">
        <w:rPr>
          <w:rFonts w:ascii="Times New Roman" w:hAnsi="Times New Roman"/>
          <w:sz w:val="28"/>
          <w:szCs w:val="28"/>
          <w:lang w:val="en-US"/>
        </w:rPr>
        <w:t>Academic</w:t>
      </w:r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Resource</w:t>
      </w:r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Index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ResearchBib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) (Японія), </w:t>
      </w:r>
      <w:r w:rsidRPr="0053008E">
        <w:rPr>
          <w:rFonts w:ascii="Times New Roman" w:hAnsi="Times New Roman"/>
          <w:sz w:val="28"/>
          <w:szCs w:val="28"/>
          <w:lang w:val="en-US"/>
        </w:rPr>
        <w:t>Google</w:t>
      </w:r>
      <w:r w:rsidR="00CD0E00" w:rsidRPr="00CD0E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Scholar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WorldCat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(США)</w:t>
      </w:r>
      <w:r w:rsidRPr="0053008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bCs/>
          <w:sz w:val="28"/>
          <w:szCs w:val="28"/>
          <w:lang w:val="en-US"/>
        </w:rPr>
        <w:t>CrossRef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>(США).</w:t>
      </w:r>
    </w:p>
    <w:p w:rsidR="001B7E10" w:rsidRPr="0053008E" w:rsidRDefault="001B7E10" w:rsidP="00E337D8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3008E">
        <w:rPr>
          <w:rFonts w:ascii="Times New Roman" w:hAnsi="Times New Roman"/>
          <w:sz w:val="28"/>
          <w:szCs w:val="28"/>
          <w:lang w:val="uk-UA"/>
        </w:rPr>
        <w:t>Збірник наукових праць «Наукові праці НБУВ»</w:t>
      </w:r>
      <w:r w:rsidRPr="0053008E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 представлений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53008E">
        <w:rPr>
          <w:rFonts w:ascii="Times New Roman" w:hAnsi="Times New Roman"/>
          <w:color w:val="202122"/>
          <w:sz w:val="28"/>
          <w:szCs w:val="28"/>
          <w:shd w:val="clear" w:color="auto" w:fill="FFFFFF"/>
          <w:lang w:val="uk-UA"/>
        </w:rPr>
        <w:t xml:space="preserve">таких 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міжнародних базах даних: </w:t>
      </w:r>
      <w:r w:rsidRPr="0053008E">
        <w:rPr>
          <w:rFonts w:ascii="Times New Roman" w:hAnsi="Times New Roman"/>
          <w:sz w:val="28"/>
          <w:szCs w:val="28"/>
          <w:lang w:val="en-US"/>
        </w:rPr>
        <w:t>Index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Copernicus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(Польща), </w:t>
      </w:r>
      <w:r w:rsidRPr="0053008E">
        <w:rPr>
          <w:rFonts w:ascii="Times New Roman" w:hAnsi="Times New Roman"/>
          <w:sz w:val="28"/>
          <w:szCs w:val="28"/>
          <w:lang w:val="en-US"/>
        </w:rPr>
        <w:t>Directory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of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Open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Access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Journals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  <w:lang w:val="en-US"/>
        </w:rPr>
        <w:t>DOAJ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Швеція), </w:t>
      </w:r>
      <w:r w:rsidRPr="0053008E">
        <w:rPr>
          <w:rFonts w:ascii="Times New Roman" w:hAnsi="Times New Roman"/>
          <w:sz w:val="28"/>
          <w:szCs w:val="28"/>
          <w:lang w:val="en-US"/>
        </w:rPr>
        <w:t>Bielefeld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Academic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Search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Engine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  <w:lang w:val="en-US"/>
        </w:rPr>
        <w:t>BASE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) (Німеччина), </w:t>
      </w:r>
      <w:r w:rsidRPr="0053008E">
        <w:rPr>
          <w:rFonts w:ascii="Times New Roman" w:hAnsi="Times New Roman"/>
          <w:sz w:val="28"/>
          <w:szCs w:val="28"/>
          <w:lang w:val="en-US"/>
        </w:rPr>
        <w:t>Academic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Resource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Index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ResearchBib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) (Японія), </w:t>
      </w:r>
      <w:r w:rsidRPr="0053008E">
        <w:rPr>
          <w:rFonts w:ascii="Times New Roman" w:hAnsi="Times New Roman"/>
          <w:sz w:val="28"/>
          <w:szCs w:val="28"/>
          <w:lang w:val="en-US"/>
        </w:rPr>
        <w:t>Google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Scholar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008E">
        <w:rPr>
          <w:rFonts w:ascii="Times New Roman" w:hAnsi="Times New Roman"/>
          <w:sz w:val="28"/>
          <w:szCs w:val="28"/>
          <w:lang w:val="en-US"/>
        </w:rPr>
        <w:t>Scientific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Indexing</w:t>
      </w:r>
      <w:r w:rsidR="0095562D" w:rsidRPr="00955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008E">
        <w:rPr>
          <w:rFonts w:ascii="Times New Roman" w:hAnsi="Times New Roman"/>
          <w:sz w:val="28"/>
          <w:szCs w:val="28"/>
          <w:lang w:val="en-US"/>
        </w:rPr>
        <w:t>Services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3008E">
        <w:rPr>
          <w:rFonts w:ascii="Times New Roman" w:hAnsi="Times New Roman"/>
          <w:sz w:val="28"/>
          <w:szCs w:val="28"/>
          <w:lang w:val="en-US"/>
        </w:rPr>
        <w:t>SIS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) (США), </w:t>
      </w:r>
      <w:proofErr w:type="spellStart"/>
      <w:r w:rsidRPr="0053008E">
        <w:rPr>
          <w:rFonts w:ascii="Times New Roman" w:hAnsi="Times New Roman"/>
          <w:sz w:val="28"/>
          <w:szCs w:val="28"/>
          <w:lang w:val="en-US"/>
        </w:rPr>
        <w:t>WorldCat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(США)</w:t>
      </w:r>
      <w:r w:rsidRPr="0053008E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53008E">
        <w:rPr>
          <w:rFonts w:ascii="Times New Roman" w:hAnsi="Times New Roman"/>
          <w:bCs/>
          <w:sz w:val="28"/>
          <w:szCs w:val="28"/>
          <w:lang w:val="en-US"/>
        </w:rPr>
        <w:t>CrossRef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>(США)</w:t>
      </w:r>
      <w:r w:rsidR="006D4664">
        <w:rPr>
          <w:rFonts w:ascii="Times New Roman" w:hAnsi="Times New Roman"/>
          <w:sz w:val="28"/>
          <w:szCs w:val="28"/>
          <w:lang w:val="uk-UA"/>
        </w:rPr>
        <w:t>.</w:t>
      </w:r>
    </w:p>
    <w:p w:rsidR="001B7E10" w:rsidRPr="00403B91" w:rsidRDefault="001B7E10" w:rsidP="00230D16">
      <w:pPr>
        <w:shd w:val="clear" w:color="auto" w:fill="FFFFFF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3008E">
        <w:rPr>
          <w:rFonts w:ascii="Times New Roman" w:eastAsia="TimesNewRoman" w:hAnsi="Times New Roman"/>
          <w:color w:val="000000"/>
          <w:sz w:val="28"/>
          <w:szCs w:val="28"/>
          <w:lang w:val="uk-UA"/>
        </w:rPr>
        <w:t xml:space="preserve">Перспективні напрями інноваційного розвитку НБУВ пов’язані з удосконаленням 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>інформаційного забезпечення наукової роботи бібліотеки:</w:t>
      </w:r>
      <w:r w:rsidRPr="00867C98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розширення </w:t>
      </w:r>
      <w:r w:rsidR="00867C98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інформаційних </w:t>
      </w:r>
      <w:r w:rsidRPr="00867C98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функці</w:t>
      </w:r>
      <w:r w:rsidR="00867C98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й</w:t>
      </w:r>
      <w:r w:rsidRPr="00867C98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подальше </w:t>
      </w:r>
      <w:r w:rsidRPr="00867C98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>надання доступу до віддалених ресурсів</w:t>
      </w:r>
      <w:r w:rsidRPr="0053008E">
        <w:rPr>
          <w:rFonts w:ascii="Times New Roman" w:hAnsi="Times New Roman"/>
          <w:color w:val="000000"/>
          <w:spacing w:val="5"/>
          <w:sz w:val="28"/>
          <w:szCs w:val="28"/>
          <w:lang w:val="uk-UA"/>
        </w:rPr>
        <w:t xml:space="preserve">; </w:t>
      </w:r>
      <w:r w:rsidRPr="00867C98">
        <w:rPr>
          <w:rFonts w:ascii="Times New Roman" w:hAnsi="Times New Roman"/>
          <w:color w:val="000000"/>
          <w:sz w:val="28"/>
          <w:szCs w:val="28"/>
          <w:lang w:val="uk-UA"/>
        </w:rPr>
        <w:t xml:space="preserve">формування 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 xml:space="preserve">власних </w:t>
      </w:r>
      <w:r w:rsidRPr="00867C98">
        <w:rPr>
          <w:rFonts w:ascii="Times New Roman" w:hAnsi="Times New Roman"/>
          <w:color w:val="000000"/>
          <w:sz w:val="28"/>
          <w:szCs w:val="28"/>
          <w:lang w:val="uk-UA"/>
        </w:rPr>
        <w:t>електронних ресурсів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867C98">
        <w:rPr>
          <w:rFonts w:ascii="Times New Roman" w:hAnsi="Times New Roman"/>
          <w:color w:val="000000"/>
          <w:sz w:val="28"/>
          <w:szCs w:val="28"/>
          <w:lang w:val="uk-UA"/>
        </w:rPr>
        <w:t>популяризація ідей відкритого доступу</w:t>
      </w:r>
      <w:r w:rsidRPr="0053008E">
        <w:rPr>
          <w:rFonts w:ascii="Times New Roman" w:hAnsi="Times New Roman"/>
          <w:color w:val="000000"/>
          <w:spacing w:val="9"/>
          <w:sz w:val="28"/>
          <w:szCs w:val="28"/>
          <w:lang w:val="uk-UA"/>
        </w:rPr>
        <w:t>;</w:t>
      </w:r>
      <w:r w:rsidRPr="00867C98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підтримка публікаційної активності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867C98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підвищення  рейтингу 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>бібліотеки</w:t>
      </w:r>
      <w:r w:rsidRPr="00867C98">
        <w:rPr>
          <w:rFonts w:ascii="Times New Roman" w:hAnsi="Times New Roman"/>
          <w:color w:val="000000"/>
          <w:sz w:val="28"/>
          <w:szCs w:val="28"/>
          <w:lang w:val="uk-UA"/>
        </w:rPr>
        <w:t xml:space="preserve"> тощо.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 xml:space="preserve">Важливу роль у цьому відіграє 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сайт бібліотеки, який </w:t>
      </w:r>
      <w:r w:rsidRPr="0053008E">
        <w:rPr>
          <w:rFonts w:ascii="Times New Roman" w:hAnsi="Times New Roman"/>
          <w:sz w:val="28"/>
          <w:szCs w:val="28"/>
          <w:lang w:val="uk-UA"/>
        </w:rPr>
        <w:lastRenderedPageBreak/>
        <w:t xml:space="preserve">знаходиться у </w:t>
      </w:r>
      <w:r w:rsidR="00D13997">
        <w:rPr>
          <w:rFonts w:ascii="Times New Roman" w:hAnsi="Times New Roman"/>
          <w:sz w:val="28"/>
          <w:szCs w:val="28"/>
          <w:lang w:val="uk-UA"/>
        </w:rPr>
        <w:t xml:space="preserve">процесі </w:t>
      </w:r>
      <w:r w:rsidRPr="0053008E">
        <w:rPr>
          <w:rFonts w:ascii="Times New Roman" w:hAnsi="Times New Roman"/>
          <w:sz w:val="28"/>
          <w:szCs w:val="28"/>
          <w:lang w:val="uk-UA"/>
        </w:rPr>
        <w:t>постійно</w:t>
      </w:r>
      <w:r w:rsidR="00D13997">
        <w:rPr>
          <w:rFonts w:ascii="Times New Roman" w:hAnsi="Times New Roman"/>
          <w:sz w:val="28"/>
          <w:szCs w:val="28"/>
          <w:lang w:val="uk-UA"/>
        </w:rPr>
        <w:t>го оновлення і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 вдосконаленн</w:t>
      </w:r>
      <w:r w:rsidR="00D13997">
        <w:rPr>
          <w:rFonts w:ascii="Times New Roman" w:hAnsi="Times New Roman"/>
          <w:sz w:val="28"/>
          <w:szCs w:val="28"/>
          <w:lang w:val="uk-UA"/>
        </w:rPr>
        <w:t>я.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Він представляє собою важливий інструмент для реклами різних продуктів та послуг, інформування користувачів, забезпечення </w:t>
      </w:r>
      <w:r w:rsidR="00A756A2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віддаленого доступу до 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 xml:space="preserve"> електронних </w:t>
      </w:r>
      <w:r w:rsidR="00A756A2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інформаційних 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 xml:space="preserve">ресурсів </w:t>
      </w:r>
      <w:r w:rsidR="008B61C8">
        <w:rPr>
          <w:rFonts w:ascii="Times New Roman" w:hAnsi="Times New Roman"/>
          <w:color w:val="000000"/>
          <w:sz w:val="28"/>
          <w:szCs w:val="28"/>
          <w:lang w:val="uk-UA"/>
        </w:rPr>
        <w:t>тощо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B7E10" w:rsidRDefault="001B7E10" w:rsidP="00230D16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Таким чином, 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 xml:space="preserve">сьогодні </w:t>
      </w:r>
      <w:r w:rsidR="00415A04">
        <w:rPr>
          <w:rFonts w:ascii="Times New Roman" w:hAnsi="Times New Roman"/>
          <w:color w:val="000000"/>
          <w:sz w:val="28"/>
          <w:szCs w:val="28"/>
          <w:lang w:val="uk-UA"/>
        </w:rPr>
        <w:t xml:space="preserve">пріоритетною </w:t>
      </w:r>
      <w:r w:rsidRPr="0053008E">
        <w:rPr>
          <w:rFonts w:ascii="Times New Roman" w:hAnsi="Times New Roman"/>
          <w:color w:val="000000"/>
          <w:sz w:val="28"/>
          <w:szCs w:val="28"/>
          <w:lang w:val="uk-UA"/>
        </w:rPr>
        <w:t xml:space="preserve">є активна позиція бібліотек в питаннях інтеграції наукових здобутків до світового дослідницького простору </w:t>
      </w:r>
      <w:r w:rsidRPr="0053008E">
        <w:rPr>
          <w:rFonts w:ascii="Times New Roman" w:hAnsi="Times New Roman"/>
          <w:sz w:val="28"/>
          <w:szCs w:val="28"/>
          <w:lang w:val="uk-UA"/>
        </w:rPr>
        <w:t xml:space="preserve">для популяризації наукових результатів вітчизняних вчених та подальшої їх реєстрації в міжнародних </w:t>
      </w:r>
      <w:proofErr w:type="spellStart"/>
      <w:r w:rsidRPr="0053008E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Pr="0053008E">
        <w:rPr>
          <w:rFonts w:ascii="Times New Roman" w:hAnsi="Times New Roman"/>
          <w:sz w:val="28"/>
          <w:szCs w:val="28"/>
          <w:lang w:val="uk-UA"/>
        </w:rPr>
        <w:t xml:space="preserve"> базах даних.</w:t>
      </w:r>
      <w:r w:rsidR="00415A04">
        <w:rPr>
          <w:rFonts w:ascii="Times New Roman" w:hAnsi="Times New Roman"/>
          <w:sz w:val="28"/>
          <w:szCs w:val="28"/>
          <w:lang w:val="uk-UA"/>
        </w:rPr>
        <w:t xml:space="preserve"> Очевидними є  </w:t>
      </w:r>
      <w:r w:rsidR="00415A04" w:rsidRPr="0053008E">
        <w:rPr>
          <w:rFonts w:ascii="Times New Roman" w:hAnsi="Times New Roman"/>
          <w:sz w:val="28"/>
          <w:szCs w:val="28"/>
          <w:lang w:val="uk-UA"/>
        </w:rPr>
        <w:t xml:space="preserve">переваги </w:t>
      </w:r>
      <w:r w:rsidR="00415A04" w:rsidRPr="005300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використання </w:t>
      </w:r>
      <w:r w:rsidR="00EA42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світових систем наукової інформації</w:t>
      </w:r>
      <w:r w:rsidR="00415A04" w:rsidRPr="005300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 дослідницькій діяльності</w:t>
      </w:r>
      <w:r w:rsidR="00415A04" w:rsidRPr="005300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15A04" w:rsidRPr="005300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– відкритий доступ до наукових матеріалів, </w:t>
      </w:r>
      <w:r w:rsidR="00415A04" w:rsidRPr="0053008E">
        <w:rPr>
          <w:rFonts w:ascii="Times New Roman" w:hAnsi="Times New Roman"/>
          <w:color w:val="000000"/>
          <w:sz w:val="28"/>
          <w:szCs w:val="28"/>
          <w:lang w:val="uk-UA"/>
        </w:rPr>
        <w:t>можливість розповсюдження й оприлюднення власних наукових здобутків</w:t>
      </w:r>
      <w:r w:rsidR="00415A04" w:rsidRPr="005300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отримання актуальної інформації щодо цитування, перспективи міжнародної наукової співпраці тощо.</w:t>
      </w:r>
    </w:p>
    <w:p w:rsidR="001B7E10" w:rsidRPr="00DE752E" w:rsidRDefault="001B7E10" w:rsidP="0032687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A2237">
        <w:rPr>
          <w:rFonts w:ascii="Times New Roman" w:hAnsi="Times New Roman" w:cs="Times New Roman"/>
          <w:sz w:val="28"/>
          <w:szCs w:val="28"/>
          <w:lang w:val="en-US"/>
        </w:rPr>
        <w:t>UDC</w:t>
      </w:r>
      <w:r w:rsidR="001C288B" w:rsidRPr="001C288B">
        <w:rPr>
          <w:rFonts w:ascii="Times New Roman" w:hAnsi="Times New Roman" w:cs="Times New Roman"/>
          <w:sz w:val="28"/>
          <w:szCs w:val="28"/>
          <w:lang w:val="en-US"/>
        </w:rPr>
        <w:t xml:space="preserve">330.47 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proofErr w:type="spellStart"/>
      <w:r w:rsidRPr="009A2237">
        <w:rPr>
          <w:rFonts w:ascii="Times New Roman" w:hAnsi="Times New Roman" w:cs="Times New Roman"/>
          <w:b/>
          <w:bCs/>
          <w:sz w:val="28"/>
          <w:szCs w:val="28"/>
          <w:lang w:val="en-US"/>
        </w:rPr>
        <w:t>Nataliia</w:t>
      </w:r>
      <w:proofErr w:type="spellEnd"/>
      <w:r w:rsidR="00891E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9A2237">
        <w:rPr>
          <w:rFonts w:ascii="Times New Roman" w:hAnsi="Times New Roman" w:cs="Times New Roman"/>
          <w:b/>
          <w:bCs/>
          <w:sz w:val="28"/>
          <w:szCs w:val="28"/>
          <w:lang w:val="en-US"/>
        </w:rPr>
        <w:t>Samokhina</w:t>
      </w:r>
      <w:proofErr w:type="spellEnd"/>
      <w:r w:rsidR="0032687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ORCID </w:t>
      </w:r>
      <w:hyperlink r:id="rId8" w:history="1">
        <w:r w:rsidR="0032687C" w:rsidRPr="0085237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https://orcid.org/0000-0002-6985-0973</w:t>
        </w:r>
      </w:hyperlink>
      <w:r w:rsidRPr="009A22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>Candidate of Technical Sciences, Senior Research Associate,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>department,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Department of Scientific Organization of Electronic Information Resources, 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Institute of Information Technologies, 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V. I. </w:t>
      </w:r>
      <w:proofErr w:type="spellStart"/>
      <w:r w:rsidRPr="009A2237">
        <w:rPr>
          <w:rFonts w:ascii="Times New Roman" w:hAnsi="Times New Roman" w:cs="Times New Roman"/>
          <w:sz w:val="28"/>
          <w:szCs w:val="28"/>
          <w:lang w:val="en-US"/>
        </w:rPr>
        <w:t>Vernadskyi</w:t>
      </w:r>
      <w:proofErr w:type="spellEnd"/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9A2237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9A2237">
        <w:rPr>
          <w:rFonts w:ascii="Times New Roman" w:hAnsi="Times New Roman" w:cs="Times New Roman"/>
          <w:sz w:val="28"/>
          <w:szCs w:val="28"/>
          <w:lang w:val="en-US"/>
        </w:rPr>
        <w:t>tional</w:t>
      </w:r>
      <w:proofErr w:type="spellEnd"/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 Library of Ukraine,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>Kyiv, Ukraine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9A2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samokhina@nbuv.gov.ua</w:t>
        </w:r>
      </w:hyperlink>
    </w:p>
    <w:p w:rsidR="001B7E10" w:rsidRPr="009A2237" w:rsidRDefault="001B7E10" w:rsidP="009A2237">
      <w:pPr>
        <w:pStyle w:val="Default"/>
        <w:rPr>
          <w:sz w:val="28"/>
          <w:szCs w:val="28"/>
          <w:lang w:val="en-US"/>
        </w:rPr>
      </w:pPr>
      <w:r w:rsidRPr="009A2237">
        <w:rPr>
          <w:b/>
          <w:bCs/>
          <w:sz w:val="28"/>
          <w:szCs w:val="28"/>
          <w:lang w:val="en-US"/>
        </w:rPr>
        <w:t xml:space="preserve">Inna </w:t>
      </w:r>
      <w:proofErr w:type="spellStart"/>
      <w:r w:rsidRPr="009A2237">
        <w:rPr>
          <w:b/>
          <w:bCs/>
          <w:sz w:val="28"/>
          <w:szCs w:val="28"/>
          <w:lang w:val="en-US"/>
        </w:rPr>
        <w:t>Pelukhovska</w:t>
      </w:r>
      <w:proofErr w:type="spellEnd"/>
      <w:r w:rsidRPr="009A2237">
        <w:rPr>
          <w:sz w:val="28"/>
          <w:szCs w:val="28"/>
          <w:lang w:val="en-US"/>
        </w:rPr>
        <w:t xml:space="preserve">, </w:t>
      </w:r>
    </w:p>
    <w:p w:rsidR="001B7E10" w:rsidRPr="009A2237" w:rsidRDefault="001B7E10" w:rsidP="009A2237">
      <w:pPr>
        <w:pStyle w:val="Default"/>
        <w:rPr>
          <w:sz w:val="28"/>
          <w:szCs w:val="28"/>
          <w:lang w:val="en-US"/>
        </w:rPr>
      </w:pPr>
      <w:r w:rsidRPr="009A2237">
        <w:rPr>
          <w:sz w:val="28"/>
          <w:szCs w:val="28"/>
          <w:lang w:val="en-US"/>
        </w:rPr>
        <w:t xml:space="preserve">ORCID </w:t>
      </w:r>
      <w:r w:rsidRPr="009A2237">
        <w:rPr>
          <w:rStyle w:val="markedcontent"/>
          <w:sz w:val="28"/>
          <w:szCs w:val="28"/>
          <w:lang w:val="en-US"/>
        </w:rPr>
        <w:t>https://orcid.org/</w:t>
      </w:r>
      <w:r w:rsidRPr="009A2237">
        <w:rPr>
          <w:sz w:val="28"/>
          <w:szCs w:val="28"/>
          <w:lang w:val="uk-UA"/>
        </w:rPr>
        <w:t>0000-0002-5721-7038,</w:t>
      </w:r>
    </w:p>
    <w:p w:rsidR="001B7E10" w:rsidRPr="00DE752E" w:rsidRDefault="001B7E10" w:rsidP="009A2237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A2237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9A2237">
        <w:rPr>
          <w:rFonts w:ascii="Times New Roman" w:hAnsi="Times New Roman" w:cs="Times New Roman"/>
          <w:iCs/>
          <w:sz w:val="28"/>
          <w:szCs w:val="28"/>
          <w:lang w:val="en-US"/>
        </w:rPr>
        <w:t>uniorResearcher</w:t>
      </w:r>
      <w:proofErr w:type="spellEnd"/>
      <w:r w:rsidRPr="009A2237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DE752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Department of Scientific Organization of Electronic Information Resources, </w:t>
      </w:r>
      <w:r w:rsidR="00DE752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Institute of Information Technologies, </w:t>
      </w:r>
      <w:r w:rsidR="00DE752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V. I. </w:t>
      </w:r>
      <w:proofErr w:type="spellStart"/>
      <w:r w:rsidRPr="009A2237">
        <w:rPr>
          <w:rFonts w:ascii="Times New Roman" w:hAnsi="Times New Roman" w:cs="Times New Roman"/>
          <w:sz w:val="28"/>
          <w:szCs w:val="28"/>
          <w:lang w:val="en-US"/>
        </w:rPr>
        <w:t>Vernadskyi</w:t>
      </w:r>
      <w:proofErr w:type="spellEnd"/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9A2237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9A2237">
        <w:rPr>
          <w:rFonts w:ascii="Times New Roman" w:hAnsi="Times New Roman" w:cs="Times New Roman"/>
          <w:sz w:val="28"/>
          <w:szCs w:val="28"/>
          <w:lang w:val="en-US"/>
        </w:rPr>
        <w:t>tional</w:t>
      </w:r>
      <w:proofErr w:type="spellEnd"/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 Library of Ukraine, </w:t>
      </w:r>
      <w:r w:rsidR="00DE752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>Kyiv, Ukraine</w:t>
      </w:r>
      <w:r w:rsidR="00DE752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</w:t>
      </w:r>
      <w:r w:rsidRPr="009A2237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Pr="009A2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pelukhovska@nbuv.gov.ua</w:t>
        </w:r>
      </w:hyperlink>
    </w:p>
    <w:p w:rsidR="007C2240" w:rsidRPr="0054599E" w:rsidRDefault="007C2240" w:rsidP="00E33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54599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RESENTATION OF PERIODICALS IN INTERNATIONAL SYSTEMS SCIENTIFIC INFORMATION</w:t>
      </w:r>
    </w:p>
    <w:p w:rsidR="007C2240" w:rsidRPr="007C2240" w:rsidRDefault="007C2240" w:rsidP="007C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direction of integration of domestic science into a single information space through the introduction and support of the presence of scientific periodicals in international referencing and indexing systems is highlighted.  The presentation of </w:t>
      </w:r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the scientific periodicals of the V. I. </w:t>
      </w:r>
      <w:proofErr w:type="spellStart"/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Vernadskyi</w:t>
      </w:r>
      <w:proofErr w:type="spellEnd"/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</w:t>
      </w:r>
      <w:r w:rsidR="007E5FA3"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ational Library of Ukraine (</w:t>
      </w:r>
      <w:r w:rsidR="007E5F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VNLU</w:t>
      </w:r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in the world databases of scientific information was analyzed. The classification of the main international </w:t>
      </w:r>
      <w:proofErr w:type="spellStart"/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scientometric</w:t>
      </w:r>
      <w:proofErr w:type="spellEnd"/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databases is considered. </w:t>
      </w:r>
      <w:r w:rsidR="001B7E10">
        <w:rPr>
          <w:rStyle w:val="y2iqfc"/>
          <w:rFonts w:ascii="Times New Roman" w:hAnsi="Times New Roman" w:cs="Times New Roman"/>
          <w:i/>
          <w:sz w:val="28"/>
          <w:szCs w:val="28"/>
          <w:lang w:val="en-US"/>
        </w:rPr>
        <w:t xml:space="preserve">Keywords: </w:t>
      </w:r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scientific periodicals, international </w:t>
      </w:r>
      <w:proofErr w:type="spellStart"/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scientometric</w:t>
      </w:r>
      <w:proofErr w:type="spellEnd"/>
      <w:r w:rsidRPr="005459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databases, open access, author profile.</w:t>
      </w:r>
    </w:p>
    <w:sectPr w:rsidR="007C2240" w:rsidRPr="007C2240" w:rsidSect="001B7E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40DE"/>
    <w:multiLevelType w:val="hybridMultilevel"/>
    <w:tmpl w:val="F38CE9EE"/>
    <w:lvl w:ilvl="0" w:tplc="BDCCE4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77697"/>
    <w:multiLevelType w:val="hybridMultilevel"/>
    <w:tmpl w:val="9CCCE432"/>
    <w:lvl w:ilvl="0" w:tplc="8EF01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72E81"/>
    <w:multiLevelType w:val="hybridMultilevel"/>
    <w:tmpl w:val="F6E417FA"/>
    <w:lvl w:ilvl="0" w:tplc="99A620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13F"/>
    <w:rsid w:val="00065B08"/>
    <w:rsid w:val="00095092"/>
    <w:rsid w:val="001606D5"/>
    <w:rsid w:val="00186333"/>
    <w:rsid w:val="001B7E10"/>
    <w:rsid w:val="001C288B"/>
    <w:rsid w:val="00230D16"/>
    <w:rsid w:val="002D7DA9"/>
    <w:rsid w:val="0032687C"/>
    <w:rsid w:val="00354DCF"/>
    <w:rsid w:val="00383D79"/>
    <w:rsid w:val="00391629"/>
    <w:rsid w:val="00397BDF"/>
    <w:rsid w:val="003A0A6D"/>
    <w:rsid w:val="003F7D7D"/>
    <w:rsid w:val="00403B91"/>
    <w:rsid w:val="00404A46"/>
    <w:rsid w:val="00415A04"/>
    <w:rsid w:val="00455364"/>
    <w:rsid w:val="004E18C5"/>
    <w:rsid w:val="004E7DBA"/>
    <w:rsid w:val="0054599E"/>
    <w:rsid w:val="005E2A2B"/>
    <w:rsid w:val="005E63D3"/>
    <w:rsid w:val="006767CC"/>
    <w:rsid w:val="00690767"/>
    <w:rsid w:val="006B56B2"/>
    <w:rsid w:val="006D4664"/>
    <w:rsid w:val="00741E20"/>
    <w:rsid w:val="007A61CE"/>
    <w:rsid w:val="007C2240"/>
    <w:rsid w:val="007C6C8B"/>
    <w:rsid w:val="007E5FA3"/>
    <w:rsid w:val="00867C98"/>
    <w:rsid w:val="00891E3C"/>
    <w:rsid w:val="008B61C8"/>
    <w:rsid w:val="008D167B"/>
    <w:rsid w:val="0095562D"/>
    <w:rsid w:val="00976EB3"/>
    <w:rsid w:val="009A2237"/>
    <w:rsid w:val="00A756A2"/>
    <w:rsid w:val="00AA60DF"/>
    <w:rsid w:val="00AC79DE"/>
    <w:rsid w:val="00B61CAE"/>
    <w:rsid w:val="00B87CE3"/>
    <w:rsid w:val="00B90DE7"/>
    <w:rsid w:val="00B9418E"/>
    <w:rsid w:val="00BD23B8"/>
    <w:rsid w:val="00C17027"/>
    <w:rsid w:val="00CB27FE"/>
    <w:rsid w:val="00CB66AF"/>
    <w:rsid w:val="00CD0E00"/>
    <w:rsid w:val="00CD4764"/>
    <w:rsid w:val="00D12BCE"/>
    <w:rsid w:val="00D13997"/>
    <w:rsid w:val="00D1713F"/>
    <w:rsid w:val="00D51945"/>
    <w:rsid w:val="00DB4A77"/>
    <w:rsid w:val="00DE752E"/>
    <w:rsid w:val="00E337D8"/>
    <w:rsid w:val="00E41A75"/>
    <w:rsid w:val="00EA42A3"/>
    <w:rsid w:val="00EF1718"/>
    <w:rsid w:val="00F82AD0"/>
    <w:rsid w:val="00FC640A"/>
    <w:rsid w:val="00FD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7E1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B7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rsid w:val="001B7E10"/>
    <w:rPr>
      <w:color w:val="0000FF"/>
      <w:u w:val="single"/>
    </w:rPr>
  </w:style>
  <w:style w:type="character" w:customStyle="1" w:styleId="markedcontent">
    <w:name w:val="markedcontent"/>
    <w:basedOn w:val="a0"/>
    <w:uiPriority w:val="99"/>
    <w:rsid w:val="001B7E10"/>
  </w:style>
  <w:style w:type="paragraph" w:styleId="HTML">
    <w:name w:val="HTML Preformatted"/>
    <w:basedOn w:val="a"/>
    <w:link w:val="HTML0"/>
    <w:uiPriority w:val="99"/>
    <w:rsid w:val="001B7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7E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B7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7E1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B7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rsid w:val="001B7E10"/>
    <w:rPr>
      <w:color w:val="0000FF"/>
      <w:u w:val="single"/>
    </w:rPr>
  </w:style>
  <w:style w:type="character" w:customStyle="1" w:styleId="markedcontent">
    <w:name w:val="markedcontent"/>
    <w:basedOn w:val="a0"/>
    <w:uiPriority w:val="99"/>
    <w:rsid w:val="001B7E10"/>
  </w:style>
  <w:style w:type="paragraph" w:styleId="HTML">
    <w:name w:val="HTML Preformatted"/>
    <w:basedOn w:val="a"/>
    <w:link w:val="HTML0"/>
    <w:uiPriority w:val="99"/>
    <w:rsid w:val="001B7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7E1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B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985-097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lukhovska@nbuv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okhina@nbuv.gov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lukhovska@nbu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okhina@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2024-07-13T11:29:00Z</dcterms:created>
  <dcterms:modified xsi:type="dcterms:W3CDTF">2024-07-24T14:02:00Z</dcterms:modified>
</cp:coreProperties>
</file>