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2ED" w:rsidRPr="00511131" w:rsidRDefault="004842ED" w:rsidP="004842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1131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Pr="00511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131" w:rsidRPr="00511131">
        <w:rPr>
          <w:rFonts w:ascii="Times New Roman" w:hAnsi="Times New Roman" w:cs="Times New Roman"/>
          <w:sz w:val="28"/>
          <w:szCs w:val="28"/>
          <w:lang w:val="ru-RU"/>
        </w:rPr>
        <w:t>09(477)"14/17":050(438)"2024"</w:t>
      </w:r>
    </w:p>
    <w:p w:rsidR="004842ED" w:rsidRPr="00441811" w:rsidRDefault="004842ED" w:rsidP="004842E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81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Охріменко Олександр Святославович,</w:t>
      </w:r>
    </w:p>
    <w:p w:rsidR="004842ED" w:rsidRPr="003F35A5" w:rsidRDefault="004842ED" w:rsidP="004842E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3F3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F35A5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:</w:t>
        </w:r>
        <w:r w:rsidRPr="003F35A5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//</w:t>
        </w:r>
        <w:proofErr w:type="spellStart"/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orcid</w:t>
        </w:r>
        <w:proofErr w:type="spellEnd"/>
        <w:r w:rsidRPr="003F35A5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F35A5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/0000-0002-5646-4133</w:t>
        </w:r>
      </w:hyperlink>
      <w:r w:rsidRPr="003F35A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842ED" w:rsidRDefault="004842ED" w:rsidP="004842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історичних наук,</w:t>
      </w:r>
    </w:p>
    <w:p w:rsidR="004842ED" w:rsidRDefault="004842ED" w:rsidP="004842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Київської школи економіки,</w:t>
      </w:r>
    </w:p>
    <w:p w:rsidR="004842ED" w:rsidRPr="003F35A5" w:rsidRDefault="004842ED" w:rsidP="004842E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Київ, Україна</w:t>
      </w:r>
      <w:r w:rsidRPr="003F35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42ED" w:rsidRPr="007B0EAB" w:rsidRDefault="004842ED" w:rsidP="007B0EA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e</w:t>
      </w:r>
      <w:r w:rsidRPr="003F35A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35A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o</w:t>
        </w:r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hrimenkosasha</w:t>
        </w:r>
        <w:r w:rsidRPr="003F35A5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3F35A5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7117DC" w:rsidRPr="007B0EAB" w:rsidRDefault="007B1EC9" w:rsidP="00DA124E">
      <w:pPr>
        <w:pStyle w:val="NoSpacing"/>
        <w:spacing w:line="360" w:lineRule="auto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8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КНИЖКОВА СПАДЩИНА У НЕБЕЗПЕЦІ</w:t>
      </w:r>
      <w:r w:rsidRPr="003F35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: </w:t>
      </w:r>
      <w:r w:rsidRPr="00484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СПЕЦІАЛЬНЕ ЧИСЛО «Z BADAŃ NAD KSIĄŻKĄ» (2024)</w:t>
      </w:r>
    </w:p>
    <w:p w:rsidR="004842ED" w:rsidRPr="00D3436B" w:rsidRDefault="005371D8" w:rsidP="004842E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Доповідь присвячена огляду випуску </w:t>
      </w:r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="00D3436B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(1)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польського наукового часопису </w:t>
      </w:r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«Z </w:t>
      </w:r>
      <w:proofErr w:type="spellStart"/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Badań</w:t>
      </w:r>
      <w:proofErr w:type="spellEnd"/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nad</w:t>
      </w:r>
      <w:proofErr w:type="spellEnd"/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Książką</w:t>
      </w:r>
      <w:proofErr w:type="spellEnd"/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3436B" w:rsidRPr="00D3436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i </w:t>
      </w:r>
      <w:proofErr w:type="spellStart"/>
      <w:r w:rsidR="00D3436B" w:rsidRPr="00D3436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Księgozbiorami</w:t>
      </w:r>
      <w:proofErr w:type="spellEnd"/>
      <w:r w:rsidR="00D3436B" w:rsidRPr="00D3436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3436B" w:rsidRPr="00D3436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Historycznymi</w:t>
      </w:r>
      <w:proofErr w:type="spellEnd"/>
      <w:r w:rsidRPr="005371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складається з семи статей українських науковців та стосується книжкової спадщини України </w:t>
      </w:r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</w:t>
      </w:r>
      <w:r w:rsidR="00D3436B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="00D3436B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</w:t>
      </w:r>
    </w:p>
    <w:p w:rsidR="004842ED" w:rsidRPr="00D3436B" w:rsidRDefault="004842ED" w:rsidP="004842E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3436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Ключові слова</w:t>
      </w:r>
      <w:r w:rsidR="00D3436B" w:rsidRPr="003F35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журнал, книжкова спадщина, українська книжкова спадщина, </w:t>
      </w:r>
      <w:proofErr w:type="spellStart"/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ранньомодерна</w:t>
      </w:r>
      <w:proofErr w:type="spellEnd"/>
      <w:r w:rsidR="00D343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Україна.</w:t>
      </w:r>
    </w:p>
    <w:p w:rsidR="004842ED" w:rsidRPr="004842ED" w:rsidRDefault="004842ED" w:rsidP="004842E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800DF" w:rsidRDefault="000800DF" w:rsidP="0034375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наслідок щоденних воєнних дій </w:t>
      </w:r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Україні під загрозою знищення перебуває світова книжкова спадщина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Ч</w:t>
      </w:r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ерез війну Російської Федерації проти України (2014 – донині)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знищені численні заклади культури. Зокрема, </w:t>
      </w:r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 березня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2022 року</w:t>
      </w:r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руйнацій зазнала Харківська державна наукова бібліотека України імені Короленка,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 жовтня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2022 року</w:t>
      </w:r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постраждали історичні корпуси Національної бібліотеки України імені Вернадського та Наукової бібліотеки імені Максимовича Київського національного університету імені Тараса Шевченка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Це актуалізує дослідження української книжкової спадщини та посилює міжнародну наукову співпрацю, зокрема з Республікою Польща.</w:t>
      </w:r>
    </w:p>
    <w:p w:rsidR="002F56A7" w:rsidRDefault="000800DF" w:rsidP="0034375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журнал «Z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Badań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nad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Książką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i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Księgozbiorami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Historycznymi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січні 2023 року ініціював створення окремого випуску про українську книжкову спадщину та дослідженням українських вчених, щоб підсилити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їхній голос.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Випуск 18 (1) у 2024 році </w:t>
      </w:r>
      <w:r w:rsidR="003F3B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результатом такої співпраці. Запрошеним редактором цього номеру став доктор філософії 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Методій (Станіслав)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Волощенко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Архимандрит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Вселенського 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Престолу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Разом 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редакторкою</w:t>
      </w:r>
      <w:r w:rsidR="002F56A7" w:rsidRP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професор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кою</w:t>
      </w:r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доктор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кою</w:t>
      </w:r>
      <w:proofErr w:type="spellEnd"/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ґабілітован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proofErr w:type="spellEnd"/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F56A7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Аґнєшкою</w:t>
      </w:r>
      <w:proofErr w:type="spellEnd"/>
      <w:r w:rsidR="002F56A7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F56A7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Хамерою</w:t>
      </w:r>
      <w:proofErr w:type="spellEnd"/>
      <w:r w:rsidR="002F56A7" w:rsidRP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-Новак був організований процес добору матеріалів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подвійне «сліпе» рецензування тощо. </w:t>
      </w:r>
    </w:p>
    <w:p w:rsidR="00F21D49" w:rsidRDefault="00F21D49" w:rsidP="0034375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Спеціальне число часопису нараховує сім статей, написаних англійською мовою. Автори – вчені з Національної академії наук України, Українського католицького університету та </w:t>
      </w:r>
      <w:r w:rsidRPr="00F2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Національн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Pr="00F2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інститут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F2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імені Оссолінських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21D49" w:rsidRDefault="00F21D49" w:rsidP="0034375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дослідженні Станіслава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Волощенка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Колофони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кириличних кодексів як унікальний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-культурни</w:t>
      </w:r>
      <w:r w:rsidR="00A67F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феномен раннього нового часу»  проаналізовано 70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колофонів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рукописів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</w:t>
      </w:r>
      <w:r w:rsidRPr="003F35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</w:t>
      </w:r>
      <w:r w:rsidRPr="003F35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ст. </w:t>
      </w:r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дослідженні йдеться про типологію </w:t>
      </w:r>
      <w:proofErr w:type="spellStart"/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колофонів</w:t>
      </w:r>
      <w:proofErr w:type="spellEnd"/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їх зміст. За підсумками аналізу цих джерел встановлено авторські сентенції писарів, які пояснювали свій досвід у ремеслі чи охарактеризували бачення власної місії, написали настанови читачам або заклики виправляти можливі огріхи тексту.</w:t>
      </w:r>
    </w:p>
    <w:p w:rsidR="00F21D49" w:rsidRDefault="00F21D49" w:rsidP="00F21D49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Статі Наталії Бондар та Ольги Ткачук присвячено фрагментам: перша </w:t>
      </w:r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поділилася власним досвідом атрибуції книжкових фрагментів із колекції Національної бібліотеки України імені Вернадського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друга –</w:t>
      </w:r>
      <w:r w:rsidRPr="00F21D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віднайшла 42 книги і встановила, що вони належали українським громадським і церковним інституціям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1581E" w:rsidRDefault="00F21D49" w:rsidP="002F56A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Ольга Максимчук досліджує рукописний кириличний кодекс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</w:t>
      </w:r>
      <w:r w:rsidRPr="003F35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ст. «Вінець Христов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Антонія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Радивиловського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колекції НБУВ. 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Наталя Заболотна також знайомить нас з колекцією НБУВ через </w:t>
      </w:r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книговидавнич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спадщин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двох видавничих осередків Речі Посполитої, які функціонували при чернечих спільнотах в </w:t>
      </w:r>
      <w:proofErr w:type="spellStart"/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Уневі</w:t>
      </w:r>
      <w:proofErr w:type="spellEnd"/>
      <w:r w:rsidR="002F56A7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Почаєві</w:t>
      </w:r>
      <w:r w:rsidR="002F56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A6F55" w:rsidRDefault="002F56A7" w:rsidP="002F56A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Альмес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A0353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порушив проблематику уніфікаці</w:t>
      </w:r>
      <w:r w:rsidR="00DC56F5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1A0353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книг богослужбового змісту в </w:t>
      </w:r>
      <w:proofErr w:type="spellStart"/>
      <w:r w:rsidR="001A0353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Унійній</w:t>
      </w:r>
      <w:proofErr w:type="spellEnd"/>
      <w:r w:rsidR="001A0353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Церкві після </w:t>
      </w:r>
      <w:proofErr w:type="spellStart"/>
      <w:r w:rsidR="001A0353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Замойського</w:t>
      </w:r>
      <w:proofErr w:type="spellEnd"/>
      <w:r w:rsidR="001A0353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Синоду 1720.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867976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матеріалами </w:t>
      </w:r>
      <w:r w:rsidR="00867976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інвентарних описів майна і протоколами </w:t>
      </w:r>
      <w:proofErr w:type="spellStart"/>
      <w:r w:rsidR="00867976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візитаційного</w:t>
      </w:r>
      <w:proofErr w:type="spellEnd"/>
      <w:r w:rsidR="00867976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обстеження храмів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дослідник </w:t>
      </w:r>
      <w:r w:rsidR="00867976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простежив виконання приписів згаданого Синоду. </w:t>
      </w:r>
      <w:r w:rsidR="00AB531C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Крізь призму тексту та образу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Світлана Потапенко</w:t>
      </w:r>
      <w:r w:rsidR="00AB531C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актуалізувала </w:t>
      </w:r>
      <w:r w:rsidR="004066C2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гетьманський панегірик</w:t>
      </w:r>
      <w:r w:rsidR="0016409A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066C2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портрети-гравюри із родинної колекції Розумовських.</w:t>
      </w:r>
      <w:r w:rsidR="0079507D" w:rsidRPr="00343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B3CD2" w:rsidRDefault="002F56A7" w:rsidP="007B0EAB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Науковий журнал </w:t>
      </w:r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«Z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Badań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nad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Książką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i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Księgozbiorami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Historycznymi</w:t>
      </w:r>
      <w:proofErr w:type="spellEnd"/>
      <w:r w:rsidRPr="000800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рецензованим виданням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Scopus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має високі рейтинги у міжнародних базах даних. Публікація українських вчених у ньому у спеціальному випуску допомагає </w:t>
      </w:r>
      <w:r w:rsidR="007B0E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розвивати книгознавство в Україні та наголосити на актуальних проблемах, з якими зітнулася наукова спільнота у час</w:t>
      </w:r>
      <w:r w:rsidR="003F35A5" w:rsidRPr="003F35A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F35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активних</w:t>
      </w:r>
      <w:r w:rsidR="007B0E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воєнних дій.</w:t>
      </w:r>
    </w:p>
    <w:p w:rsidR="004842ED" w:rsidRDefault="004842ED" w:rsidP="00343757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42ED" w:rsidRPr="00511131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131">
        <w:rPr>
          <w:rFonts w:ascii="Times New Roman" w:hAnsi="Times New Roman" w:cs="Times New Roman"/>
          <w:sz w:val="28"/>
          <w:szCs w:val="28"/>
          <w:lang w:val="uk-UA"/>
        </w:rPr>
        <w:t xml:space="preserve">UDC </w:t>
      </w:r>
      <w:r w:rsidR="00511131" w:rsidRPr="00511131">
        <w:rPr>
          <w:rFonts w:ascii="Times New Roman" w:hAnsi="Times New Roman" w:cs="Times New Roman"/>
          <w:sz w:val="28"/>
          <w:szCs w:val="28"/>
          <w:lang w:val="uk-UA"/>
        </w:rPr>
        <w:t>09(477)"14/17":050(438)"2024"</w:t>
      </w:r>
    </w:p>
    <w:p w:rsidR="004842ED" w:rsidRPr="00624AC8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Oleksandr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Okhrimenko,</w:t>
      </w:r>
    </w:p>
    <w:p w:rsidR="004842ED" w:rsidRPr="00624AC8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ORCID </w:t>
      </w:r>
      <w:hyperlink r:id="rId6" w:history="1"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https://orcid.org/0000-0002-5646-4133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842ED" w:rsidRPr="00624AC8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Doctor of Philosophy,</w:t>
      </w:r>
    </w:p>
    <w:p w:rsidR="004842ED" w:rsidRPr="00624AC8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Lecturer at</w:t>
      </w:r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Economics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842ED" w:rsidRPr="00624AC8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42ED" w:rsidRPr="00624AC8" w:rsidRDefault="004842ED" w:rsidP="00484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AC8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624AC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624AC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C963A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ohrimenkoshasha@gmail.com</w:t>
        </w:r>
      </w:hyperlink>
    </w:p>
    <w:p w:rsidR="008F17FA" w:rsidRPr="008F17FA" w:rsidRDefault="008F17FA" w:rsidP="007B0E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17FA">
        <w:rPr>
          <w:rFonts w:ascii="Times New Roman" w:hAnsi="Times New Roman" w:cs="Times New Roman"/>
          <w:b/>
          <w:bCs/>
          <w:sz w:val="28"/>
          <w:szCs w:val="28"/>
          <w:lang w:val="uk-UA"/>
        </w:rPr>
        <w:t>BOOK HERITAGE IN DANGER: SPECIAL ISSUE "Z BADAŃ NAD KSIĄŻKĄ" (2024)</w:t>
      </w:r>
    </w:p>
    <w:p w:rsidR="008F17FA" w:rsidRPr="008F17FA" w:rsidRDefault="008F17FA" w:rsidP="008F17F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F17FA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GB"/>
        </w:rPr>
        <w:t>paper</w:t>
      </w:r>
      <w:r w:rsidRPr="008F17FA">
        <w:rPr>
          <w:rFonts w:ascii="Times New Roman" w:hAnsi="Times New Roman" w:cs="Times New Roman"/>
          <w:sz w:val="28"/>
          <w:szCs w:val="28"/>
          <w:lang w:val="en-GB"/>
        </w:rPr>
        <w:t xml:space="preserve"> is dedicated to the review of issue 18 (1) of the Polish scientific journal </w:t>
      </w:r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Z </w:t>
      </w:r>
      <w:proofErr w:type="spellStart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Badań</w:t>
      </w:r>
      <w:proofErr w:type="spellEnd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nad</w:t>
      </w:r>
      <w:proofErr w:type="spellEnd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Książką</w:t>
      </w:r>
      <w:proofErr w:type="spellEnd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i</w:t>
      </w:r>
      <w:proofErr w:type="spellEnd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Księgozbiorami</w:t>
      </w:r>
      <w:proofErr w:type="spellEnd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Historycznymi</w:t>
      </w:r>
      <w:proofErr w:type="spellEnd"/>
      <w:r w:rsidRPr="008F17FA">
        <w:rPr>
          <w:rFonts w:ascii="Times New Roman" w:hAnsi="Times New Roman" w:cs="Times New Roman"/>
          <w:sz w:val="28"/>
          <w:szCs w:val="28"/>
          <w:lang w:val="en-GB"/>
        </w:rPr>
        <w:t xml:space="preserve">, which consists of seven articles by Ukrainian scholars and concerns the book heritage of Ukraine in the </w:t>
      </w:r>
      <w:r>
        <w:rPr>
          <w:rFonts w:ascii="Times New Roman" w:hAnsi="Times New Roman" w:cs="Times New Roman"/>
          <w:sz w:val="28"/>
          <w:szCs w:val="28"/>
          <w:lang w:val="en-GB"/>
        </w:rPr>
        <w:t>15th</w:t>
      </w:r>
      <w:r w:rsidRPr="008F17FA">
        <w:rPr>
          <w:rFonts w:ascii="Times New Roman" w:hAnsi="Times New Roman" w:cs="Times New Roman"/>
          <w:sz w:val="28"/>
          <w:szCs w:val="28"/>
          <w:lang w:val="en-GB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>18th</w:t>
      </w:r>
      <w:r w:rsidRPr="008F17FA">
        <w:rPr>
          <w:rFonts w:ascii="Times New Roman" w:hAnsi="Times New Roman" w:cs="Times New Roman"/>
          <w:sz w:val="28"/>
          <w:szCs w:val="28"/>
          <w:lang w:val="en-GB"/>
        </w:rPr>
        <w:t xml:space="preserve"> centuries.</w:t>
      </w:r>
    </w:p>
    <w:p w:rsidR="004842ED" w:rsidRPr="008F17FA" w:rsidRDefault="008F17FA" w:rsidP="008F17FA">
      <w:pPr>
        <w:pStyle w:val="NoSpacing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  <w:r w:rsidRPr="008F17FA">
        <w:rPr>
          <w:rFonts w:ascii="Times New Roman" w:hAnsi="Times New Roman" w:cs="Times New Roman"/>
          <w:i/>
          <w:iCs/>
          <w:sz w:val="28"/>
          <w:szCs w:val="28"/>
          <w:lang w:val="en-GB"/>
        </w:rPr>
        <w:t>Keywords:</w:t>
      </w:r>
      <w:r w:rsidRPr="008F17FA">
        <w:rPr>
          <w:rFonts w:ascii="Times New Roman" w:hAnsi="Times New Roman" w:cs="Times New Roman"/>
          <w:sz w:val="28"/>
          <w:szCs w:val="28"/>
          <w:lang w:val="en-GB"/>
        </w:rPr>
        <w:t xml:space="preserve"> scientific journal, book heritage, Ukrainian book heritage, early modern Ukraine.</w:t>
      </w:r>
    </w:p>
    <w:sectPr w:rsidR="004842ED" w:rsidRPr="008F17FA" w:rsidSect="000305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47"/>
    <w:rsid w:val="000136F5"/>
    <w:rsid w:val="00016361"/>
    <w:rsid w:val="000305BD"/>
    <w:rsid w:val="00060CC5"/>
    <w:rsid w:val="000800DF"/>
    <w:rsid w:val="000B0C12"/>
    <w:rsid w:val="000C2ADC"/>
    <w:rsid w:val="000D35A5"/>
    <w:rsid w:val="0016409A"/>
    <w:rsid w:val="0017737F"/>
    <w:rsid w:val="00192AE9"/>
    <w:rsid w:val="001A0353"/>
    <w:rsid w:val="0021581E"/>
    <w:rsid w:val="00220110"/>
    <w:rsid w:val="002402F6"/>
    <w:rsid w:val="0024783F"/>
    <w:rsid w:val="002748F4"/>
    <w:rsid w:val="00296AFF"/>
    <w:rsid w:val="002C4FB1"/>
    <w:rsid w:val="002C6486"/>
    <w:rsid w:val="002C69A2"/>
    <w:rsid w:val="002F56A7"/>
    <w:rsid w:val="00343757"/>
    <w:rsid w:val="0036684A"/>
    <w:rsid w:val="003C5033"/>
    <w:rsid w:val="003C728F"/>
    <w:rsid w:val="003E077C"/>
    <w:rsid w:val="003F35A5"/>
    <w:rsid w:val="003F3B78"/>
    <w:rsid w:val="004066C2"/>
    <w:rsid w:val="004842ED"/>
    <w:rsid w:val="00500A27"/>
    <w:rsid w:val="00511131"/>
    <w:rsid w:val="005371D8"/>
    <w:rsid w:val="00555688"/>
    <w:rsid w:val="005905D9"/>
    <w:rsid w:val="005A48EF"/>
    <w:rsid w:val="00665680"/>
    <w:rsid w:val="006C2AB8"/>
    <w:rsid w:val="007117DC"/>
    <w:rsid w:val="007206EB"/>
    <w:rsid w:val="0072618B"/>
    <w:rsid w:val="007944FE"/>
    <w:rsid w:val="0079507D"/>
    <w:rsid w:val="007B0EAB"/>
    <w:rsid w:val="007B1EC9"/>
    <w:rsid w:val="007B65FD"/>
    <w:rsid w:val="00853469"/>
    <w:rsid w:val="008560B4"/>
    <w:rsid w:val="00867976"/>
    <w:rsid w:val="008A6F55"/>
    <w:rsid w:val="008F17FA"/>
    <w:rsid w:val="00916A16"/>
    <w:rsid w:val="0095143B"/>
    <w:rsid w:val="00964E69"/>
    <w:rsid w:val="009878D3"/>
    <w:rsid w:val="00990951"/>
    <w:rsid w:val="009D7E9F"/>
    <w:rsid w:val="00A07B62"/>
    <w:rsid w:val="00A40547"/>
    <w:rsid w:val="00A67F41"/>
    <w:rsid w:val="00AB12EA"/>
    <w:rsid w:val="00AB30A9"/>
    <w:rsid w:val="00AB531C"/>
    <w:rsid w:val="00B27DB2"/>
    <w:rsid w:val="00B34912"/>
    <w:rsid w:val="00B34949"/>
    <w:rsid w:val="00B62331"/>
    <w:rsid w:val="00B66C28"/>
    <w:rsid w:val="00BC351A"/>
    <w:rsid w:val="00C213AD"/>
    <w:rsid w:val="00C81AAF"/>
    <w:rsid w:val="00C92BBF"/>
    <w:rsid w:val="00D3436B"/>
    <w:rsid w:val="00D95749"/>
    <w:rsid w:val="00DA124E"/>
    <w:rsid w:val="00DB3CD2"/>
    <w:rsid w:val="00DC2770"/>
    <w:rsid w:val="00DC56F5"/>
    <w:rsid w:val="00DE1B7B"/>
    <w:rsid w:val="00E062BB"/>
    <w:rsid w:val="00E957D1"/>
    <w:rsid w:val="00F21D49"/>
    <w:rsid w:val="00F60FF5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CFDF4AC-355F-1C4B-B400-FA9871FB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547"/>
  </w:style>
  <w:style w:type="character" w:styleId="Hyperlink">
    <w:name w:val="Hyperlink"/>
    <w:basedOn w:val="DefaultParagraphFont"/>
    <w:uiPriority w:val="99"/>
    <w:unhideWhenUsed/>
    <w:rsid w:val="004842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hrimenkoshash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5646-4133" TargetMode="External"/><Relationship Id="rId5" Type="http://schemas.openxmlformats.org/officeDocument/2006/relationships/hyperlink" Target="mailto:ohrimenkosasha@gmail.com" TargetMode="External"/><Relationship Id="rId4" Type="http://schemas.openxmlformats.org/officeDocument/2006/relationships/hyperlink" Target="https://orcid.org/0000-0002-5646-41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638</Words>
  <Characters>4101</Characters>
  <Application>Microsoft Office Word</Application>
  <DocSecurity>0</DocSecurity>
  <Lines>75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dcterms:created xsi:type="dcterms:W3CDTF">2024-06-06T06:43:00Z</dcterms:created>
  <dcterms:modified xsi:type="dcterms:W3CDTF">2024-07-29T09:48:00Z</dcterms:modified>
</cp:coreProperties>
</file>