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УДК </w:t>
      </w:r>
      <w:r w:rsidRPr="00E806F5">
        <w:rPr>
          <w:rFonts w:ascii="Times New Roman" w:hAnsi="Times New Roman"/>
          <w:bCs/>
          <w:sz w:val="28"/>
          <w:szCs w:val="28"/>
        </w:rPr>
        <w:t>632.952+676.223.2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6A6C9F">
        <w:rPr>
          <w:rFonts w:ascii="Times New Roman" w:hAnsi="Times New Roman"/>
          <w:b/>
          <w:bCs/>
          <w:sz w:val="28"/>
          <w:szCs w:val="28"/>
        </w:rPr>
        <w:t>Савчук Ярослав Ігорович</w:t>
      </w:r>
      <w:r w:rsidRPr="001A6D75">
        <w:rPr>
          <w:rFonts w:ascii="Times New Roman" w:hAnsi="Times New Roman"/>
          <w:bCs/>
          <w:sz w:val="28"/>
          <w:szCs w:val="28"/>
        </w:rPr>
        <w:t>,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E02FDA">
        <w:rPr>
          <w:rFonts w:ascii="Times New Roman" w:hAnsi="Times New Roman"/>
          <w:sz w:val="28"/>
          <w:szCs w:val="28"/>
        </w:rPr>
        <w:t>ORCID https://orcid.org/</w:t>
      </w:r>
      <w:r w:rsidRPr="0073239E">
        <w:rPr>
          <w:color w:val="151800"/>
          <w:sz w:val="28"/>
          <w:szCs w:val="28"/>
        </w:rPr>
        <w:t xml:space="preserve"> </w:t>
      </w:r>
      <w:r w:rsidRPr="001A6D75">
        <w:rPr>
          <w:rFonts w:ascii="Times New Roman" w:hAnsi="Times New Roman"/>
          <w:bCs/>
          <w:sz w:val="28"/>
          <w:szCs w:val="28"/>
        </w:rPr>
        <w:t xml:space="preserve"> 0000-0001-9872-8865,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кандидат біологічних наук, 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науковий співробітник, 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>відділ наукових технологій збереження фондів,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Національна бібліотека України імені В. І. Вернадського, 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>Київ, Україна</w:t>
      </w:r>
    </w:p>
    <w:p w:rsidR="0008151B" w:rsidRPr="00CD7200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е-mail: </w:t>
      </w:r>
      <w:hyperlink r:id="rId5" w:history="1">
        <w:r w:rsidRPr="001A6D75">
          <w:rPr>
            <w:rStyle w:val="a9"/>
            <w:rFonts w:ascii="Times New Roman" w:hAnsi="Times New Roman"/>
            <w:bCs/>
            <w:sz w:val="28"/>
            <w:szCs w:val="28"/>
          </w:rPr>
          <w:t>majka42@ukr.net</w:t>
        </w:r>
      </w:hyperlink>
    </w:p>
    <w:p w:rsidR="0008151B" w:rsidRPr="006A6C9F" w:rsidRDefault="0008151B" w:rsidP="00E02FDA">
      <w:pPr>
        <w:widowControl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A6C9F">
        <w:rPr>
          <w:rFonts w:ascii="Times New Roman" w:hAnsi="Times New Roman"/>
          <w:b/>
          <w:bCs/>
          <w:sz w:val="28"/>
          <w:szCs w:val="28"/>
        </w:rPr>
        <w:t>Письменна Юлія Борисівна</w:t>
      </w:r>
    </w:p>
    <w:p w:rsidR="0008151B" w:rsidRPr="00CD7200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кандидат біологічних наук, </w:t>
      </w:r>
    </w:p>
    <w:p w:rsidR="0008151B" w:rsidRPr="006B66B9" w:rsidRDefault="0008151B" w:rsidP="00E02FDA">
      <w:pPr>
        <w:widowControl w:val="0"/>
        <w:spacing w:after="0" w:line="360" w:lineRule="auto"/>
        <w:rPr>
          <w:sz w:val="28"/>
          <w:szCs w:val="28"/>
        </w:rPr>
      </w:pPr>
      <w:r w:rsidRPr="006B66B9">
        <w:rPr>
          <w:rFonts w:ascii="Times New Roman" w:hAnsi="Times New Roman"/>
          <w:sz w:val="28"/>
          <w:szCs w:val="28"/>
        </w:rPr>
        <w:t>мол</w:t>
      </w:r>
      <w:r>
        <w:rPr>
          <w:rFonts w:ascii="Times New Roman" w:hAnsi="Times New Roman"/>
          <w:sz w:val="28"/>
          <w:szCs w:val="28"/>
        </w:rPr>
        <w:t>одший</w:t>
      </w:r>
      <w:r w:rsidRPr="006B66B9">
        <w:rPr>
          <w:rFonts w:ascii="Times New Roman" w:hAnsi="Times New Roman"/>
          <w:sz w:val="28"/>
          <w:szCs w:val="28"/>
        </w:rPr>
        <w:t xml:space="preserve"> наук</w:t>
      </w:r>
      <w:r>
        <w:rPr>
          <w:rFonts w:ascii="Times New Roman" w:hAnsi="Times New Roman"/>
          <w:sz w:val="28"/>
          <w:szCs w:val="28"/>
        </w:rPr>
        <w:t>овий</w:t>
      </w:r>
      <w:r w:rsidRPr="006B66B9">
        <w:rPr>
          <w:rFonts w:ascii="Times New Roman" w:hAnsi="Times New Roman"/>
          <w:sz w:val="28"/>
          <w:szCs w:val="28"/>
        </w:rPr>
        <w:t xml:space="preserve"> співроб</w:t>
      </w:r>
      <w:r w:rsidRPr="00564BA0">
        <w:rPr>
          <w:rFonts w:ascii="Times New Roman" w:hAnsi="Times New Roman"/>
          <w:sz w:val="28"/>
          <w:szCs w:val="28"/>
        </w:rPr>
        <w:t>ітник</w:t>
      </w:r>
      <w:r>
        <w:rPr>
          <w:rFonts w:ascii="Times New Roman" w:hAnsi="Times New Roman"/>
          <w:sz w:val="28"/>
          <w:szCs w:val="28"/>
        </w:rPr>
        <w:t>,</w:t>
      </w:r>
      <w:r w:rsidRPr="002B0E5D">
        <w:rPr>
          <w:rFonts w:ascii="Times New Roman" w:hAnsi="Times New Roman"/>
          <w:sz w:val="28"/>
          <w:szCs w:val="28"/>
        </w:rPr>
        <w:t xml:space="preserve"> </w:t>
      </w:r>
    </w:p>
    <w:p w:rsidR="0008151B" w:rsidRPr="001A6D75" w:rsidRDefault="0008151B" w:rsidP="00E02FDA">
      <w:pPr>
        <w:widowControl w:val="0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відділ фізіології і систематики </w:t>
      </w:r>
      <w:proofErr w:type="spellStart"/>
      <w:r>
        <w:rPr>
          <w:rFonts w:ascii="Times New Roman" w:hAnsi="Times New Roman"/>
          <w:sz w:val="28"/>
          <w:szCs w:val="28"/>
        </w:rPr>
        <w:t>мікроміцетів</w:t>
      </w:r>
      <w:proofErr w:type="spellEnd"/>
    </w:p>
    <w:p w:rsidR="0008151B" w:rsidRPr="00CD7200" w:rsidRDefault="0008151B" w:rsidP="00E02FDA">
      <w:pPr>
        <w:widowControl w:val="0"/>
        <w:spacing w:after="0" w:line="360" w:lineRule="auto"/>
        <w:rPr>
          <w:sz w:val="28"/>
          <w:szCs w:val="28"/>
          <w:lang w:val="ru-RU"/>
        </w:rPr>
      </w:pPr>
      <w:r w:rsidRPr="00CD7200">
        <w:rPr>
          <w:rFonts w:ascii="Times New Roman" w:hAnsi="Times New Roman"/>
          <w:sz w:val="28"/>
          <w:szCs w:val="28"/>
        </w:rPr>
        <w:t xml:space="preserve">Інститут мікробіології і вірусології ім. </w:t>
      </w:r>
      <w:r w:rsidRPr="00564BA0">
        <w:rPr>
          <w:rFonts w:ascii="Times New Roman" w:hAnsi="Times New Roman"/>
          <w:sz w:val="28"/>
          <w:szCs w:val="28"/>
        </w:rPr>
        <w:t>Д</w:t>
      </w:r>
      <w:r w:rsidRPr="00CD7200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64BA0">
        <w:rPr>
          <w:rFonts w:ascii="Times New Roman" w:hAnsi="Times New Roman"/>
          <w:sz w:val="28"/>
          <w:szCs w:val="28"/>
        </w:rPr>
        <w:t>К</w:t>
      </w:r>
      <w:r w:rsidRPr="00CD720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64BA0">
        <w:rPr>
          <w:rFonts w:ascii="Times New Roman" w:hAnsi="Times New Roman"/>
          <w:sz w:val="28"/>
          <w:szCs w:val="28"/>
        </w:rPr>
        <w:t>Заболотного</w:t>
      </w:r>
      <w:r w:rsidRPr="00CD72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64BA0">
        <w:rPr>
          <w:rFonts w:ascii="Times New Roman" w:hAnsi="Times New Roman"/>
          <w:sz w:val="28"/>
          <w:szCs w:val="28"/>
        </w:rPr>
        <w:t>НАНУ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>Київ, Україна</w:t>
      </w:r>
    </w:p>
    <w:p w:rsidR="0008151B" w:rsidRPr="00940C19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е-mail: </w:t>
      </w:r>
      <w:hyperlink r:id="rId6" w:history="1">
        <w:r w:rsidRPr="00B70AC8">
          <w:rPr>
            <w:rStyle w:val="a9"/>
            <w:rFonts w:ascii="Times New Roman" w:hAnsi="Times New Roman"/>
            <w:bCs/>
            <w:sz w:val="28"/>
            <w:szCs w:val="28"/>
          </w:rPr>
          <w:t>ulitca@ukr.net</w:t>
        </w:r>
      </w:hyperlink>
    </w:p>
    <w:p w:rsidR="0008151B" w:rsidRPr="006A6C9F" w:rsidRDefault="0008151B" w:rsidP="00E02FD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6A6C9F">
        <w:rPr>
          <w:rFonts w:ascii="Times New Roman" w:hAnsi="Times New Roman"/>
          <w:b/>
          <w:sz w:val="28"/>
          <w:szCs w:val="28"/>
        </w:rPr>
        <w:t>Вортман</w:t>
      </w:r>
      <w:proofErr w:type="spellEnd"/>
      <w:r w:rsidRPr="006A6C9F">
        <w:rPr>
          <w:rFonts w:ascii="Times New Roman" w:hAnsi="Times New Roman"/>
          <w:b/>
          <w:sz w:val="28"/>
          <w:szCs w:val="28"/>
        </w:rPr>
        <w:t xml:space="preserve"> Марина Яківна</w:t>
      </w:r>
    </w:p>
    <w:p w:rsidR="0008151B" w:rsidRPr="00CD7200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1A6D75">
        <w:rPr>
          <w:rFonts w:ascii="Times New Roman" w:hAnsi="Times New Roman"/>
          <w:bCs/>
          <w:sz w:val="28"/>
          <w:szCs w:val="28"/>
        </w:rPr>
        <w:t xml:space="preserve">кандидат </w:t>
      </w:r>
      <w:r>
        <w:rPr>
          <w:rFonts w:ascii="Times New Roman" w:hAnsi="Times New Roman"/>
          <w:bCs/>
          <w:sz w:val="28"/>
          <w:szCs w:val="28"/>
        </w:rPr>
        <w:t>хімічних</w:t>
      </w:r>
      <w:r w:rsidRPr="001A6D75">
        <w:rPr>
          <w:rFonts w:ascii="Times New Roman" w:hAnsi="Times New Roman"/>
          <w:bCs/>
          <w:sz w:val="28"/>
          <w:szCs w:val="28"/>
        </w:rPr>
        <w:t xml:space="preserve"> наук, </w:t>
      </w:r>
    </w:p>
    <w:p w:rsidR="0008151B" w:rsidRDefault="0008151B" w:rsidP="00E02FDA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</w:t>
      </w:r>
      <w:r w:rsidRPr="006B66B9">
        <w:rPr>
          <w:rFonts w:ascii="Times New Roman" w:hAnsi="Times New Roman"/>
          <w:sz w:val="28"/>
          <w:szCs w:val="28"/>
        </w:rPr>
        <w:t xml:space="preserve"> наук</w:t>
      </w:r>
      <w:r>
        <w:rPr>
          <w:rFonts w:ascii="Times New Roman" w:hAnsi="Times New Roman"/>
          <w:sz w:val="28"/>
          <w:szCs w:val="28"/>
        </w:rPr>
        <w:t>овий</w:t>
      </w:r>
      <w:r w:rsidRPr="006B66B9">
        <w:rPr>
          <w:rFonts w:ascii="Times New Roman" w:hAnsi="Times New Roman"/>
          <w:sz w:val="28"/>
          <w:szCs w:val="28"/>
        </w:rPr>
        <w:t xml:space="preserve"> співроб</w:t>
      </w:r>
      <w:r w:rsidRPr="00564BA0">
        <w:rPr>
          <w:rFonts w:ascii="Times New Roman" w:hAnsi="Times New Roman"/>
          <w:sz w:val="28"/>
          <w:szCs w:val="28"/>
        </w:rPr>
        <w:t>ітник</w:t>
      </w:r>
      <w:r>
        <w:rPr>
          <w:rFonts w:ascii="Times New Roman" w:hAnsi="Times New Roman"/>
          <w:sz w:val="28"/>
          <w:szCs w:val="28"/>
        </w:rPr>
        <w:t>,</w:t>
      </w:r>
    </w:p>
    <w:p w:rsidR="0008151B" w:rsidRDefault="0008151B" w:rsidP="00E02FDA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B35D4D">
        <w:rPr>
          <w:rFonts w:ascii="Times New Roman" w:hAnsi="Times New Roman"/>
          <w:sz w:val="28"/>
          <w:szCs w:val="28"/>
        </w:rPr>
        <w:t xml:space="preserve">Відділ хімії олігомерів і сітчастих полімерів, </w:t>
      </w:r>
    </w:p>
    <w:p w:rsidR="0008151B" w:rsidRDefault="0008151B" w:rsidP="00E02FDA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B35D4D">
        <w:rPr>
          <w:rFonts w:ascii="Times New Roman" w:hAnsi="Times New Roman"/>
          <w:sz w:val="28"/>
          <w:szCs w:val="28"/>
        </w:rPr>
        <w:t>Інститут хімії високомолекулярних сполук НАНУ</w:t>
      </w:r>
    </w:p>
    <w:p w:rsidR="0008151B" w:rsidRPr="001A6D75" w:rsidRDefault="0008151B" w:rsidP="00E02FDA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>Київ, Україна</w:t>
      </w:r>
    </w:p>
    <w:p w:rsidR="0008151B" w:rsidRPr="00B35D4D" w:rsidRDefault="0008151B" w:rsidP="00E02FDA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A6D75">
        <w:rPr>
          <w:rFonts w:ascii="Times New Roman" w:hAnsi="Times New Roman"/>
          <w:bCs/>
          <w:sz w:val="28"/>
          <w:szCs w:val="28"/>
        </w:rPr>
        <w:t>е-mail: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561A">
        <w:rPr>
          <w:rFonts w:ascii="Times New Roman" w:hAnsi="Times New Roman"/>
          <w:bCs/>
          <w:sz w:val="28"/>
          <w:szCs w:val="28"/>
        </w:rPr>
        <w:t>Vortman@nas.gov.ua</w:t>
      </w:r>
    </w:p>
    <w:p w:rsidR="0008151B" w:rsidRPr="00B35D4D" w:rsidRDefault="0008151B" w:rsidP="00B35D4D">
      <w:pPr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151B" w:rsidRDefault="0008151B" w:rsidP="00110E8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АНТИФУНГАЛЬНА </w:t>
      </w:r>
      <w:r w:rsidRPr="00B304C0">
        <w:rPr>
          <w:rFonts w:ascii="Times New Roman" w:hAnsi="Times New Roman"/>
          <w:b/>
          <w:sz w:val="28"/>
          <w:szCs w:val="28"/>
          <w:shd w:val="clear" w:color="auto" w:fill="FFFFFF"/>
        </w:rPr>
        <w:t>АКТИВНІСТЬ НОВИХ ГУАНІДИНВМІСНИХ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ОЛІГОМЕРІВ ЩОДО МІКРОМІЦЕТІВ-БІОДЕСТРУКТОРІВ ПАПЕРУ</w:t>
      </w:r>
    </w:p>
    <w:p w:rsidR="0008151B" w:rsidRPr="00653E4B" w:rsidRDefault="0008151B" w:rsidP="00E02F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E4B">
        <w:rPr>
          <w:rFonts w:ascii="Times New Roman" w:hAnsi="Times New Roman"/>
          <w:sz w:val="28"/>
          <w:szCs w:val="28"/>
        </w:rPr>
        <w:t xml:space="preserve">В дослідженні розглянуто питання </w:t>
      </w:r>
      <w:r>
        <w:rPr>
          <w:rFonts w:ascii="Times New Roman" w:hAnsi="Times New Roman"/>
          <w:sz w:val="28"/>
          <w:szCs w:val="28"/>
        </w:rPr>
        <w:t xml:space="preserve">пошуку нових </w:t>
      </w:r>
      <w:proofErr w:type="spellStart"/>
      <w:r>
        <w:rPr>
          <w:rFonts w:ascii="Times New Roman" w:hAnsi="Times New Roman"/>
          <w:sz w:val="28"/>
          <w:szCs w:val="28"/>
        </w:rPr>
        <w:t>антифунгальних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препаратів на основі </w:t>
      </w:r>
      <w:proofErr w:type="spellStart"/>
      <w:r>
        <w:rPr>
          <w:rFonts w:ascii="Times New Roman" w:hAnsi="Times New Roman"/>
          <w:sz w:val="28"/>
          <w:szCs w:val="28"/>
        </w:rPr>
        <w:t>гуанідинвмісних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олігомерів щодо </w:t>
      </w:r>
      <w:proofErr w:type="spellStart"/>
      <w:r>
        <w:rPr>
          <w:rFonts w:ascii="Times New Roman" w:hAnsi="Times New Roman"/>
          <w:sz w:val="28"/>
          <w:szCs w:val="28"/>
        </w:rPr>
        <w:t>грибів-біопошкоджувачів</w:t>
      </w:r>
      <w:proofErr w:type="spellEnd"/>
      <w:r>
        <w:rPr>
          <w:rFonts w:ascii="Times New Roman" w:hAnsi="Times New Roman"/>
          <w:sz w:val="28"/>
          <w:szCs w:val="28"/>
        </w:rPr>
        <w:t xml:space="preserve"> паперу та </w:t>
      </w:r>
      <w:r>
        <w:rPr>
          <w:rFonts w:ascii="Times New Roman" w:hAnsi="Times New Roman"/>
          <w:sz w:val="28"/>
          <w:szCs w:val="28"/>
        </w:rPr>
        <w:lastRenderedPageBreak/>
        <w:t xml:space="preserve">приміщень бібліотек. Визначено найбільш ефективні фунгіцидні препарати щодо грибів, які є активними </w:t>
      </w:r>
      <w:proofErr w:type="spellStart"/>
      <w:r>
        <w:rPr>
          <w:rFonts w:ascii="Times New Roman" w:hAnsi="Times New Roman"/>
          <w:sz w:val="28"/>
          <w:szCs w:val="28"/>
        </w:rPr>
        <w:t>біодеструкторами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8151B" w:rsidRPr="00940C19" w:rsidRDefault="0008151B" w:rsidP="00A169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E4B">
        <w:rPr>
          <w:rFonts w:ascii="Times New Roman" w:hAnsi="Times New Roman"/>
          <w:i/>
          <w:sz w:val="28"/>
          <w:szCs w:val="28"/>
        </w:rPr>
        <w:t xml:space="preserve">Ключові слова: </w:t>
      </w:r>
      <w:proofErr w:type="spellStart"/>
      <w:r w:rsidRPr="00653E4B">
        <w:rPr>
          <w:rFonts w:ascii="Times New Roman" w:hAnsi="Times New Roman"/>
          <w:sz w:val="28"/>
          <w:szCs w:val="28"/>
        </w:rPr>
        <w:t>мікроміцети</w:t>
      </w:r>
      <w:proofErr w:type="spellEnd"/>
      <w:r w:rsidRPr="00653E4B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гуанідинвмісні</w:t>
      </w:r>
      <w:proofErr w:type="spellEnd"/>
      <w:r>
        <w:rPr>
          <w:rFonts w:ascii="Times New Roman" w:hAnsi="Times New Roman"/>
          <w:sz w:val="28"/>
          <w:szCs w:val="28"/>
        </w:rPr>
        <w:t xml:space="preserve"> олігомери, </w:t>
      </w:r>
      <w:proofErr w:type="spellStart"/>
      <w:r>
        <w:rPr>
          <w:rFonts w:ascii="Times New Roman" w:hAnsi="Times New Roman"/>
          <w:sz w:val="28"/>
          <w:szCs w:val="28"/>
        </w:rPr>
        <w:t>антифунгальна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активність.</w:t>
      </w:r>
    </w:p>
    <w:p w:rsidR="0008151B" w:rsidRPr="00940C19" w:rsidRDefault="0008151B" w:rsidP="00A169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151B" w:rsidRDefault="0008151B" w:rsidP="00110E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Біопошкодження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мікроскопічними грибами бібліотечних фондів залишаються однією з найсерйозніших проблем збереження фондів в наш час, що може призводити до значних втрат матеріальної основи документів та підвищенню рівня </w:t>
      </w:r>
      <w:proofErr w:type="spellStart"/>
      <w:r>
        <w:rPr>
          <w:rFonts w:ascii="Times New Roman" w:hAnsi="Times New Roman"/>
          <w:sz w:val="28"/>
          <w:szCs w:val="28"/>
        </w:rPr>
        <w:t>заспореності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приміщень бібліотеки, що може негативним чином впливати на здоров’я персоналу та відвідувачів. Одним із ефективних способів боротьби із </w:t>
      </w:r>
      <w:proofErr w:type="spellStart"/>
      <w:r>
        <w:rPr>
          <w:rFonts w:ascii="Times New Roman" w:hAnsi="Times New Roman"/>
          <w:sz w:val="28"/>
          <w:szCs w:val="28"/>
        </w:rPr>
        <w:t>біопошкодженням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яке здатні викликати </w:t>
      </w:r>
      <w:proofErr w:type="spellStart"/>
      <w:r>
        <w:rPr>
          <w:rFonts w:ascii="Times New Roman" w:hAnsi="Times New Roman"/>
          <w:sz w:val="28"/>
          <w:szCs w:val="28"/>
        </w:rPr>
        <w:t>мікроміцети</w:t>
      </w:r>
      <w:proofErr w:type="spellEnd"/>
      <w:r>
        <w:rPr>
          <w:rFonts w:ascii="Times New Roman" w:hAnsi="Times New Roman"/>
          <w:sz w:val="28"/>
          <w:szCs w:val="28"/>
        </w:rPr>
        <w:t xml:space="preserve"> є застосування високоефективних та нешкідливих для людини фунгіцидних засобів. Сьогодні ринок таких речовин представлений доволі широким спектром препаратів різноманітного хімічного складу. Однак, привертає до себе увагу, через свою високу </w:t>
      </w:r>
      <w:proofErr w:type="spellStart"/>
      <w:r>
        <w:rPr>
          <w:rFonts w:ascii="Times New Roman" w:hAnsi="Times New Roman"/>
          <w:sz w:val="28"/>
          <w:szCs w:val="28"/>
        </w:rPr>
        <w:t>антифунгальну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активність та безпечність для людини та теплокровних, група речовин </w:t>
      </w:r>
      <w:proofErr w:type="spellStart"/>
      <w:r>
        <w:rPr>
          <w:rFonts w:ascii="Times New Roman" w:hAnsi="Times New Roman"/>
          <w:sz w:val="28"/>
          <w:szCs w:val="28"/>
        </w:rPr>
        <w:t>гуанідинового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ряду. На основі </w:t>
      </w:r>
      <w:proofErr w:type="spellStart"/>
      <w:r>
        <w:rPr>
          <w:rFonts w:ascii="Times New Roman" w:hAnsi="Times New Roman"/>
          <w:sz w:val="28"/>
          <w:szCs w:val="28"/>
        </w:rPr>
        <w:t>гуанідинвмісних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олігомерів створено та впроваджено в практику досить значну кількість препаратів з </w:t>
      </w:r>
      <w:proofErr w:type="spellStart"/>
      <w:r>
        <w:rPr>
          <w:rFonts w:ascii="Times New Roman" w:hAnsi="Times New Roman"/>
          <w:sz w:val="28"/>
          <w:szCs w:val="28"/>
        </w:rPr>
        <w:t>антифунгальною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активністю. Проте, не зважаючи на це, ринок потребує розробки і впровадженню нових </w:t>
      </w:r>
      <w:proofErr w:type="spellStart"/>
      <w:r>
        <w:rPr>
          <w:rFonts w:ascii="Times New Roman" w:hAnsi="Times New Roman"/>
          <w:sz w:val="28"/>
          <w:szCs w:val="28"/>
        </w:rPr>
        <w:t>антифунгальних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агентів. Адже, як відомо, мікроскопічні гриби є досить стійкими до дії токсикантів і здатні набувати до них резистентності. Поряд з цим, існує проблема застосування тих чи інших фунгіцидів у різних галузях господарської діяльності. Зокрема, застосування таких препаратів для обробки матеріальної основи документів (паперу, палітурних матеріалів та ін.) ставить досить суворі вимого до дезінфектантів. </w:t>
      </w:r>
    </w:p>
    <w:p w:rsidR="0008151B" w:rsidRDefault="0008151B" w:rsidP="00110E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 огляду на це, пошук нових ефективних та екологічно безпечних засобів боротьби із пошкодженнями, спричиненими мікроскопічними грибами є надзвичайно актуальним завданням а використання </w:t>
      </w:r>
      <w:proofErr w:type="spellStart"/>
      <w:r>
        <w:rPr>
          <w:rFonts w:ascii="Times New Roman" w:hAnsi="Times New Roman"/>
          <w:sz w:val="28"/>
          <w:szCs w:val="28"/>
        </w:rPr>
        <w:t>гуанідинвмісних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олігомерів як потенційних антимікробних агентів може стати важливим кроком на шляху до розробки нових, безпечних та ефективних методів боротьби з </w:t>
      </w:r>
      <w:proofErr w:type="spellStart"/>
      <w:r>
        <w:rPr>
          <w:rFonts w:ascii="Times New Roman" w:hAnsi="Times New Roman"/>
          <w:sz w:val="28"/>
          <w:szCs w:val="28"/>
        </w:rPr>
        <w:t>мікроміцетами-біодеструкторами</w:t>
      </w:r>
      <w:proofErr w:type="spellEnd"/>
      <w:r>
        <w:rPr>
          <w:rFonts w:ascii="Times New Roman" w:hAnsi="Times New Roman"/>
          <w:sz w:val="28"/>
          <w:szCs w:val="28"/>
        </w:rPr>
        <w:t xml:space="preserve">. З огляду на викладене, метою </w:t>
      </w:r>
      <w:r>
        <w:rPr>
          <w:rFonts w:ascii="Times New Roman" w:hAnsi="Times New Roman"/>
          <w:sz w:val="28"/>
          <w:szCs w:val="28"/>
        </w:rPr>
        <w:lastRenderedPageBreak/>
        <w:t xml:space="preserve">представленого дослідження є оцінка </w:t>
      </w:r>
      <w:proofErr w:type="spellStart"/>
      <w:r>
        <w:rPr>
          <w:rFonts w:ascii="Times New Roman" w:hAnsi="Times New Roman"/>
          <w:sz w:val="28"/>
          <w:szCs w:val="28"/>
        </w:rPr>
        <w:t>антифунгальної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активності нових </w:t>
      </w:r>
      <w:proofErr w:type="spellStart"/>
      <w:r w:rsidRPr="00C33B64">
        <w:rPr>
          <w:rFonts w:ascii="Times New Roman" w:hAnsi="Times New Roman"/>
          <w:sz w:val="28"/>
          <w:szCs w:val="28"/>
        </w:rPr>
        <w:t>гуанідинвмісних</w:t>
      </w:r>
      <w:proofErr w:type="spellEnd"/>
      <w:r w:rsidRPr="00C33B64">
        <w:rPr>
          <w:rFonts w:ascii="Times New Roman" w:hAnsi="Times New Roman"/>
          <w:sz w:val="28"/>
          <w:szCs w:val="28"/>
        </w:rPr>
        <w:t xml:space="preserve"> олігомерів щодо </w:t>
      </w:r>
      <w:proofErr w:type="spellStart"/>
      <w:r w:rsidRPr="00C33B64">
        <w:rPr>
          <w:rFonts w:ascii="Times New Roman" w:hAnsi="Times New Roman"/>
          <w:sz w:val="28"/>
          <w:szCs w:val="28"/>
        </w:rPr>
        <w:t>мікроміцетів-біодеструкторів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8151B" w:rsidRDefault="0008151B" w:rsidP="00110E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Фунгіцидні препарати були синтезовані в Інституті високомолекулярних сполук і представлені:</w:t>
      </w:r>
    </w:p>
    <w:p w:rsidR="0008151B" w:rsidRDefault="0008151B" w:rsidP="00110E89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композиціями аліфатичного </w:t>
      </w:r>
      <w:proofErr w:type="spellStart"/>
      <w:r>
        <w:rPr>
          <w:rFonts w:ascii="Times New Roman" w:hAnsi="Times New Roman"/>
          <w:sz w:val="28"/>
          <w:szCs w:val="28"/>
        </w:rPr>
        <w:t>гуанідинвмісного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олігомеру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  </w:t>
      </w:r>
      <w:proofErr w:type="spellStart"/>
      <w:r>
        <w:rPr>
          <w:rFonts w:ascii="Times New Roman" w:hAnsi="Times New Roman"/>
          <w:sz w:val="28"/>
          <w:szCs w:val="28"/>
        </w:rPr>
        <w:t>діакілзамісного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гуанідиновмісного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олігомеру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в масовому співвідношенні компонентів 1:1 (№ 1</w:t>
      </w:r>
      <w:r>
        <w:t xml:space="preserve"> </w:t>
      </w:r>
      <w:r>
        <w:rPr>
          <w:rFonts w:ascii="Times New Roman" w:hAnsi="Times New Roman"/>
          <w:sz w:val="28"/>
          <w:szCs w:val="28"/>
        </w:rPr>
        <w:t>Alk=С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</w:rPr>
        <w:t>Br</w:t>
      </w:r>
      <w:r>
        <w:rPr>
          <w:rFonts w:ascii="Times New Roman" w:hAnsi="Times New Roman"/>
          <w:color w:val="000000"/>
          <w:sz w:val="28"/>
          <w:szCs w:val="28"/>
        </w:rPr>
        <w:t xml:space="preserve"> 1%, № 2</w:t>
      </w:r>
      <w:r>
        <w:t xml:space="preserve"> </w:t>
      </w:r>
      <w:r>
        <w:rPr>
          <w:rFonts w:ascii="Times New Roman" w:hAnsi="Times New Roman"/>
          <w:sz w:val="28"/>
          <w:szCs w:val="28"/>
        </w:rPr>
        <w:t>Alk=С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</w:rPr>
        <w:t>Br</w:t>
      </w:r>
      <w:r>
        <w:rPr>
          <w:rFonts w:ascii="Times New Roman" w:hAnsi="Times New Roman"/>
          <w:color w:val="000000"/>
          <w:sz w:val="28"/>
          <w:szCs w:val="28"/>
        </w:rPr>
        <w:t xml:space="preserve"> 3%, № 4</w:t>
      </w:r>
      <w:r>
        <w:t xml:space="preserve"> </w:t>
      </w:r>
      <w:r>
        <w:rPr>
          <w:rFonts w:ascii="Times New Roman" w:hAnsi="Times New Roman"/>
          <w:sz w:val="28"/>
          <w:szCs w:val="28"/>
        </w:rPr>
        <w:t>Alk=С</w:t>
      </w:r>
      <w:r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15</w:t>
      </w:r>
      <w:r>
        <w:rPr>
          <w:rFonts w:ascii="Times New Roman" w:hAnsi="Times New Roman"/>
          <w:sz w:val="28"/>
          <w:szCs w:val="28"/>
        </w:rPr>
        <w:t>Br</w:t>
      </w:r>
      <w:r>
        <w:rPr>
          <w:rFonts w:ascii="Times New Roman" w:hAnsi="Times New Roman"/>
          <w:color w:val="000000"/>
          <w:sz w:val="28"/>
          <w:szCs w:val="28"/>
        </w:rPr>
        <w:t xml:space="preserve"> 1%, № 5</w:t>
      </w:r>
      <w: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Alk=</w:t>
      </w:r>
      <w:proofErr w:type="spellEnd"/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  <w:vertAlign w:val="subscript"/>
        </w:rPr>
        <w:t>7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15</w:t>
      </w:r>
      <w:r>
        <w:rPr>
          <w:rFonts w:ascii="Times New Roman" w:hAnsi="Times New Roman"/>
          <w:sz w:val="28"/>
          <w:szCs w:val="28"/>
        </w:rPr>
        <w:t>Br</w:t>
      </w:r>
      <w:r>
        <w:rPr>
          <w:rFonts w:ascii="Times New Roman" w:hAnsi="Times New Roman"/>
          <w:color w:val="000000"/>
          <w:sz w:val="28"/>
          <w:szCs w:val="28"/>
        </w:rPr>
        <w:t xml:space="preserve"> 3%, № 10</w:t>
      </w:r>
      <w: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Alk=</w:t>
      </w:r>
      <w:proofErr w:type="spellEnd"/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  <w:vertAlign w:val="subscript"/>
        </w:rPr>
        <w:t>10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21</w:t>
      </w:r>
      <w:r>
        <w:rPr>
          <w:rFonts w:ascii="Times New Roman" w:hAnsi="Times New Roman"/>
          <w:sz w:val="28"/>
          <w:szCs w:val="28"/>
        </w:rPr>
        <w:t xml:space="preserve">Br </w:t>
      </w:r>
      <w:r>
        <w:rPr>
          <w:rFonts w:ascii="Times New Roman" w:hAnsi="Times New Roman"/>
          <w:color w:val="000000"/>
          <w:sz w:val="28"/>
          <w:szCs w:val="28"/>
        </w:rPr>
        <w:t>1%);</w:t>
      </w:r>
    </w:p>
    <w:p w:rsidR="0008151B" w:rsidRPr="00177E7F" w:rsidRDefault="0008151B" w:rsidP="00110E89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7E7F">
        <w:rPr>
          <w:rFonts w:ascii="Times New Roman" w:hAnsi="Times New Roman"/>
          <w:sz w:val="28"/>
          <w:szCs w:val="28"/>
        </w:rPr>
        <w:t>композиці</w:t>
      </w:r>
      <w:r>
        <w:rPr>
          <w:rFonts w:ascii="Times New Roman" w:hAnsi="Times New Roman"/>
          <w:sz w:val="28"/>
          <w:szCs w:val="28"/>
        </w:rPr>
        <w:t>ями</w:t>
      </w:r>
      <w:r w:rsidRPr="00177E7F">
        <w:rPr>
          <w:rFonts w:ascii="Times New Roman" w:hAnsi="Times New Roman"/>
          <w:sz w:val="28"/>
          <w:szCs w:val="28"/>
        </w:rPr>
        <w:t xml:space="preserve"> ароматичного </w:t>
      </w:r>
      <w:proofErr w:type="spellStart"/>
      <w:r w:rsidRPr="00177E7F">
        <w:rPr>
          <w:rFonts w:ascii="Times New Roman" w:hAnsi="Times New Roman"/>
          <w:sz w:val="28"/>
          <w:szCs w:val="28"/>
        </w:rPr>
        <w:t>гуанідинвмісного</w:t>
      </w:r>
      <w:proofErr w:type="spellEnd"/>
      <w:r w:rsidRPr="00177E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7E7F">
        <w:rPr>
          <w:rFonts w:ascii="Times New Roman" w:hAnsi="Times New Roman"/>
          <w:sz w:val="28"/>
          <w:szCs w:val="28"/>
        </w:rPr>
        <w:t>олігомеру</w:t>
      </w:r>
      <w:proofErr w:type="spellEnd"/>
      <w:r w:rsidRPr="00177E7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77E7F">
        <w:rPr>
          <w:rFonts w:ascii="Times New Roman" w:hAnsi="Times New Roman"/>
          <w:sz w:val="28"/>
          <w:szCs w:val="28"/>
        </w:rPr>
        <w:t>акілзамісного</w:t>
      </w:r>
      <w:proofErr w:type="spellEnd"/>
      <w:r w:rsidRPr="00177E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7E7F">
        <w:rPr>
          <w:rFonts w:ascii="Times New Roman" w:hAnsi="Times New Roman"/>
          <w:sz w:val="28"/>
          <w:szCs w:val="28"/>
        </w:rPr>
        <w:t>гуанідиновмісного</w:t>
      </w:r>
      <w:proofErr w:type="spellEnd"/>
      <w:r w:rsidRPr="00177E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7E7F">
        <w:rPr>
          <w:rFonts w:ascii="Times New Roman" w:hAnsi="Times New Roman"/>
          <w:sz w:val="28"/>
          <w:szCs w:val="28"/>
        </w:rPr>
        <w:t>олігомеру</w:t>
      </w:r>
      <w:proofErr w:type="spellEnd"/>
      <w:r w:rsidRPr="00177E7F">
        <w:rPr>
          <w:rFonts w:ascii="Times New Roman" w:hAnsi="Times New Roman"/>
          <w:sz w:val="28"/>
          <w:szCs w:val="28"/>
        </w:rPr>
        <w:t xml:space="preserve"> (</w:t>
      </w:r>
      <w:r w:rsidRPr="00177E7F">
        <w:rPr>
          <w:rFonts w:ascii="Times New Roman" w:hAnsi="Times New Roman"/>
          <w:color w:val="000000"/>
          <w:sz w:val="28"/>
          <w:szCs w:val="28"/>
        </w:rPr>
        <w:t>№ 3</w:t>
      </w:r>
      <w:r>
        <w:t xml:space="preserve"> </w:t>
      </w:r>
      <w:proofErr w:type="spellStart"/>
      <w:r w:rsidRPr="00177E7F">
        <w:rPr>
          <w:rFonts w:ascii="Times New Roman" w:hAnsi="Times New Roman"/>
          <w:sz w:val="28"/>
          <w:szCs w:val="28"/>
        </w:rPr>
        <w:t>Alk=</w:t>
      </w:r>
      <w:proofErr w:type="spellEnd"/>
      <w:r w:rsidRPr="00177E7F">
        <w:rPr>
          <w:rFonts w:ascii="Times New Roman" w:hAnsi="Times New Roman"/>
          <w:sz w:val="28"/>
          <w:szCs w:val="28"/>
        </w:rPr>
        <w:t xml:space="preserve"> С</w:t>
      </w:r>
      <w:r w:rsidRPr="00177E7F">
        <w:rPr>
          <w:rFonts w:ascii="Times New Roman" w:hAnsi="Times New Roman"/>
          <w:sz w:val="28"/>
          <w:szCs w:val="28"/>
          <w:vertAlign w:val="subscript"/>
        </w:rPr>
        <w:t>3</w:t>
      </w:r>
      <w:r w:rsidRPr="00177E7F">
        <w:rPr>
          <w:rFonts w:ascii="Times New Roman" w:hAnsi="Times New Roman"/>
          <w:sz w:val="28"/>
          <w:szCs w:val="28"/>
        </w:rPr>
        <w:t>Н</w:t>
      </w:r>
      <w:r w:rsidRPr="00177E7F">
        <w:rPr>
          <w:rFonts w:ascii="Times New Roman" w:hAnsi="Times New Roman"/>
          <w:sz w:val="28"/>
          <w:szCs w:val="28"/>
          <w:vertAlign w:val="subscript"/>
        </w:rPr>
        <w:t>7</w:t>
      </w:r>
      <w:r w:rsidRPr="00177E7F">
        <w:rPr>
          <w:rFonts w:ascii="Times New Roman" w:hAnsi="Times New Roman"/>
          <w:sz w:val="28"/>
          <w:szCs w:val="28"/>
        </w:rPr>
        <w:t>Br</w:t>
      </w:r>
      <w:r w:rsidRPr="00177E7F">
        <w:rPr>
          <w:rFonts w:ascii="Times New Roman" w:hAnsi="Times New Roman"/>
          <w:color w:val="000000"/>
          <w:sz w:val="28"/>
          <w:szCs w:val="28"/>
        </w:rPr>
        <w:t xml:space="preserve"> 1%, № 6</w:t>
      </w:r>
      <w:r>
        <w:t xml:space="preserve"> </w:t>
      </w:r>
      <w:proofErr w:type="spellStart"/>
      <w:r w:rsidRPr="00177E7F">
        <w:rPr>
          <w:rFonts w:ascii="Times New Roman" w:hAnsi="Times New Roman"/>
          <w:sz w:val="28"/>
          <w:szCs w:val="28"/>
        </w:rPr>
        <w:t>Alk=</w:t>
      </w:r>
      <w:proofErr w:type="spellEnd"/>
      <w:r w:rsidRPr="00177E7F">
        <w:rPr>
          <w:rFonts w:ascii="Times New Roman" w:hAnsi="Times New Roman"/>
          <w:sz w:val="28"/>
          <w:szCs w:val="28"/>
        </w:rPr>
        <w:t xml:space="preserve"> С</w:t>
      </w:r>
      <w:r w:rsidRPr="00177E7F">
        <w:rPr>
          <w:rFonts w:ascii="Times New Roman" w:hAnsi="Times New Roman"/>
          <w:sz w:val="28"/>
          <w:szCs w:val="28"/>
          <w:vertAlign w:val="subscript"/>
        </w:rPr>
        <w:t>7</w:t>
      </w:r>
      <w:r w:rsidRPr="00177E7F">
        <w:rPr>
          <w:rFonts w:ascii="Times New Roman" w:hAnsi="Times New Roman"/>
          <w:sz w:val="28"/>
          <w:szCs w:val="28"/>
        </w:rPr>
        <w:t>Н</w:t>
      </w:r>
      <w:r w:rsidRPr="00177E7F">
        <w:rPr>
          <w:rFonts w:ascii="Times New Roman" w:hAnsi="Times New Roman"/>
          <w:sz w:val="28"/>
          <w:szCs w:val="28"/>
          <w:vertAlign w:val="subscript"/>
        </w:rPr>
        <w:t>15</w:t>
      </w:r>
      <w:r w:rsidRPr="00177E7F">
        <w:rPr>
          <w:rFonts w:ascii="Times New Roman" w:hAnsi="Times New Roman"/>
          <w:sz w:val="28"/>
          <w:szCs w:val="28"/>
        </w:rPr>
        <w:t>Br</w:t>
      </w:r>
      <w:r w:rsidRPr="00177E7F">
        <w:rPr>
          <w:rFonts w:ascii="Times New Roman" w:hAnsi="Times New Roman"/>
          <w:color w:val="000000"/>
          <w:sz w:val="28"/>
          <w:szCs w:val="28"/>
        </w:rPr>
        <w:t xml:space="preserve"> 3%);</w:t>
      </w:r>
    </w:p>
    <w:p w:rsidR="0008151B" w:rsidRDefault="0008151B" w:rsidP="00110E89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композиціями аліфатичного </w:t>
      </w:r>
      <w:proofErr w:type="spellStart"/>
      <w:r>
        <w:rPr>
          <w:rFonts w:ascii="Times New Roman" w:hAnsi="Times New Roman"/>
          <w:sz w:val="28"/>
          <w:szCs w:val="28"/>
        </w:rPr>
        <w:t>гуанідинвмісного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олігомеру</w:t>
      </w:r>
      <w:proofErr w:type="spellEnd"/>
      <w:r>
        <w:rPr>
          <w:rFonts w:ascii="Times New Roman" w:hAnsi="Times New Roman"/>
          <w:sz w:val="28"/>
          <w:szCs w:val="28"/>
        </w:rPr>
        <w:t xml:space="preserve"> та розгалуженого </w:t>
      </w:r>
      <w:proofErr w:type="spellStart"/>
      <w:r>
        <w:rPr>
          <w:rFonts w:ascii="Times New Roman" w:hAnsi="Times New Roman"/>
          <w:sz w:val="28"/>
          <w:szCs w:val="28"/>
        </w:rPr>
        <w:t>гуанідинвмісного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оліготриметилйодиду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№ 7</w:t>
      </w:r>
      <w: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Alk=</w:t>
      </w:r>
      <w:proofErr w:type="spellEnd"/>
      <w:r>
        <w:rPr>
          <w:rFonts w:ascii="Times New Roman" w:hAnsi="Times New Roman"/>
          <w:sz w:val="28"/>
          <w:szCs w:val="28"/>
        </w:rPr>
        <w:t xml:space="preserve">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1%, № 8</w:t>
      </w:r>
      <w: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Alk=</w:t>
      </w:r>
      <w:proofErr w:type="spellEnd"/>
      <w:r>
        <w:rPr>
          <w:rFonts w:ascii="Times New Roman" w:hAnsi="Times New Roman"/>
          <w:sz w:val="28"/>
          <w:szCs w:val="28"/>
        </w:rPr>
        <w:t xml:space="preserve">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color w:val="000000"/>
          <w:sz w:val="28"/>
          <w:szCs w:val="28"/>
        </w:rPr>
        <w:t xml:space="preserve"> 3%);</w:t>
      </w:r>
    </w:p>
    <w:p w:rsidR="0008151B" w:rsidRPr="00177E7F" w:rsidRDefault="0008151B" w:rsidP="00110E89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композиціями ароматичного </w:t>
      </w:r>
      <w:proofErr w:type="spellStart"/>
      <w:r>
        <w:rPr>
          <w:rFonts w:ascii="Times New Roman" w:hAnsi="Times New Roman"/>
          <w:sz w:val="28"/>
          <w:szCs w:val="28"/>
        </w:rPr>
        <w:t>гуанідинвмісного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олігомеру</w:t>
      </w:r>
      <w:proofErr w:type="spellEnd"/>
      <w:r>
        <w:rPr>
          <w:rFonts w:ascii="Times New Roman" w:hAnsi="Times New Roman"/>
          <w:sz w:val="28"/>
          <w:szCs w:val="28"/>
        </w:rPr>
        <w:t xml:space="preserve"> та розгалуженого </w:t>
      </w:r>
      <w:proofErr w:type="spellStart"/>
      <w:r>
        <w:rPr>
          <w:rFonts w:ascii="Times New Roman" w:hAnsi="Times New Roman"/>
          <w:sz w:val="28"/>
          <w:szCs w:val="28"/>
        </w:rPr>
        <w:t>оліготриметилйодиду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№ 9</w:t>
      </w:r>
      <w: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Alk=</w:t>
      </w:r>
      <w:proofErr w:type="spellEnd"/>
      <w:r>
        <w:rPr>
          <w:rFonts w:ascii="Times New Roman" w:hAnsi="Times New Roman"/>
          <w:sz w:val="28"/>
          <w:szCs w:val="28"/>
        </w:rPr>
        <w:t xml:space="preserve">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1%).</w:t>
      </w:r>
    </w:p>
    <w:p w:rsidR="0008151B" w:rsidRDefault="0008151B" w:rsidP="00110E89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якості тест-культур для визначення </w:t>
      </w:r>
      <w:proofErr w:type="spellStart"/>
      <w:r>
        <w:rPr>
          <w:rFonts w:ascii="Times New Roman" w:hAnsi="Times New Roman"/>
          <w:sz w:val="28"/>
          <w:szCs w:val="28"/>
        </w:rPr>
        <w:t>антифунгальної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дії препаратів були обрані </w:t>
      </w:r>
      <w:proofErr w:type="spellStart"/>
      <w:r>
        <w:rPr>
          <w:rFonts w:ascii="Times New Roman" w:hAnsi="Times New Roman"/>
          <w:sz w:val="28"/>
          <w:szCs w:val="28"/>
        </w:rPr>
        <w:t>мікроміцети-біодеструктори</w:t>
      </w:r>
      <w:proofErr w:type="spellEnd"/>
      <w:r>
        <w:rPr>
          <w:rFonts w:ascii="Times New Roman" w:hAnsi="Times New Roman"/>
          <w:sz w:val="28"/>
          <w:szCs w:val="28"/>
        </w:rPr>
        <w:t xml:space="preserve"> з колекції Випробувальної лабораторії грибостійкості і мікробіологічних досліджень технічних, медичних виробів та матеріалів: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Alternaria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alternata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Acremonium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strictum</w:t>
      </w:r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Aspergillus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niger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>
        <w:rPr>
          <w:rFonts w:ascii="Times New Roman" w:hAnsi="Times New Roman"/>
          <w:bCs/>
          <w:i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bCs/>
          <w:i/>
          <w:sz w:val="28"/>
          <w:szCs w:val="28"/>
          <w:lang w:val="en-US"/>
        </w:rPr>
        <w:t>terreus</w:t>
      </w:r>
      <w:proofErr w:type="spellEnd"/>
      <w:proofErr w:type="gram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>
        <w:rPr>
          <w:rFonts w:ascii="Times New Roman" w:hAnsi="Times New Roman"/>
          <w:bCs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versicolor</w:t>
      </w:r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Cladosporium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sphaerospermum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Penicillium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funiculosum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Penicillium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brevicompactum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Trichoderma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en-US"/>
        </w:rPr>
        <w:t>viride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Scopulariopsis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brevicaulis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08151B" w:rsidRPr="00922486" w:rsidRDefault="0008151B" w:rsidP="00110E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2333">
        <w:rPr>
          <w:rFonts w:ascii="Times New Roman" w:hAnsi="Times New Roman"/>
          <w:sz w:val="28"/>
          <w:szCs w:val="28"/>
        </w:rPr>
        <w:t>Результати</w:t>
      </w:r>
      <w:r>
        <w:rPr>
          <w:rFonts w:ascii="Times New Roman" w:hAnsi="Times New Roman"/>
          <w:sz w:val="28"/>
          <w:szCs w:val="28"/>
        </w:rPr>
        <w:t xml:space="preserve"> досліджень представлені в табл. 1 та на рис. 1. Показано, що всі досліджувані сполуки в тій чи іншій мірі проявляли </w:t>
      </w:r>
      <w:proofErr w:type="spellStart"/>
      <w:r>
        <w:rPr>
          <w:rFonts w:ascii="Times New Roman" w:hAnsi="Times New Roman"/>
          <w:sz w:val="28"/>
          <w:szCs w:val="28"/>
        </w:rPr>
        <w:t>антифунгальну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активність. Так, найменш активними виявились сполуки №1 та №2, які проявляли </w:t>
      </w:r>
      <w:proofErr w:type="spellStart"/>
      <w:r>
        <w:rPr>
          <w:rFonts w:ascii="Times New Roman" w:hAnsi="Times New Roman"/>
          <w:sz w:val="28"/>
          <w:szCs w:val="28"/>
        </w:rPr>
        <w:t>антифунгальну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активність щодо лише двох тест-культур </w:t>
      </w:r>
      <w:proofErr w:type="spellStart"/>
      <w:r>
        <w:rPr>
          <w:rFonts w:ascii="Times New Roman" w:hAnsi="Times New Roman"/>
          <w:sz w:val="28"/>
          <w:szCs w:val="28"/>
        </w:rPr>
        <w:t>мікроміцетів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3122BD">
        <w:rPr>
          <w:rFonts w:ascii="Times New Roman" w:hAnsi="Times New Roman"/>
          <w:sz w:val="28"/>
          <w:szCs w:val="28"/>
        </w:rPr>
        <w:t xml:space="preserve">Дещо більш активною виявилась сполука №7, яка проявляла активність щодо трьох </w:t>
      </w:r>
      <w:proofErr w:type="spellStart"/>
      <w:r w:rsidR="003122BD">
        <w:rPr>
          <w:rFonts w:ascii="Times New Roman" w:hAnsi="Times New Roman"/>
          <w:sz w:val="28"/>
          <w:szCs w:val="28"/>
        </w:rPr>
        <w:t>мікроміцетів</w:t>
      </w:r>
      <w:proofErr w:type="spellEnd"/>
      <w:r w:rsidR="003122BD">
        <w:rPr>
          <w:rFonts w:ascii="Times New Roman" w:hAnsi="Times New Roman"/>
          <w:sz w:val="28"/>
          <w:szCs w:val="28"/>
        </w:rPr>
        <w:t xml:space="preserve">: </w:t>
      </w:r>
      <w:r w:rsidR="003122BD">
        <w:rPr>
          <w:rFonts w:ascii="Times New Roman" w:hAnsi="Times New Roman"/>
          <w:bCs/>
          <w:i/>
          <w:sz w:val="28"/>
          <w:szCs w:val="28"/>
          <w:lang w:val="en-US"/>
        </w:rPr>
        <w:t>Acremonium</w:t>
      </w:r>
      <w:r w:rsidR="003122B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3122BD">
        <w:rPr>
          <w:rFonts w:ascii="Times New Roman" w:hAnsi="Times New Roman"/>
          <w:bCs/>
          <w:i/>
          <w:sz w:val="28"/>
          <w:szCs w:val="28"/>
          <w:lang w:val="en-US"/>
        </w:rPr>
        <w:t>strictum</w:t>
      </w:r>
      <w:r w:rsidR="003122BD"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 w:rsidR="003122BD">
        <w:rPr>
          <w:rFonts w:ascii="Times New Roman" w:hAnsi="Times New Roman"/>
          <w:bCs/>
          <w:i/>
          <w:sz w:val="28"/>
          <w:szCs w:val="28"/>
          <w:lang w:val="en-US"/>
        </w:rPr>
        <w:t>Penicillium</w:t>
      </w:r>
      <w:proofErr w:type="spellEnd"/>
      <w:r w:rsidR="003122B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="003122BD">
        <w:rPr>
          <w:rFonts w:ascii="Times New Roman" w:hAnsi="Times New Roman"/>
          <w:bCs/>
          <w:i/>
          <w:sz w:val="28"/>
          <w:szCs w:val="28"/>
          <w:lang w:val="en-US"/>
        </w:rPr>
        <w:t>funiculosum</w:t>
      </w:r>
      <w:proofErr w:type="spellEnd"/>
      <w:r w:rsidR="003122B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3122BD" w:rsidRPr="00922486">
        <w:rPr>
          <w:rFonts w:ascii="Times New Roman" w:hAnsi="Times New Roman"/>
          <w:bCs/>
          <w:sz w:val="28"/>
          <w:szCs w:val="28"/>
        </w:rPr>
        <w:t>та</w:t>
      </w:r>
      <w:r w:rsidR="003122B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="003122BD">
        <w:rPr>
          <w:rFonts w:ascii="Times New Roman" w:hAnsi="Times New Roman"/>
          <w:bCs/>
          <w:i/>
          <w:sz w:val="28"/>
          <w:szCs w:val="28"/>
          <w:lang w:val="en-US"/>
        </w:rPr>
        <w:t>Trichoderma</w:t>
      </w:r>
      <w:proofErr w:type="spellEnd"/>
      <w:r w:rsidR="003122B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="003122BD">
        <w:rPr>
          <w:rFonts w:ascii="Times New Roman" w:hAnsi="Times New Roman"/>
          <w:bCs/>
          <w:i/>
          <w:sz w:val="28"/>
          <w:szCs w:val="28"/>
          <w:lang w:val="en-US"/>
        </w:rPr>
        <w:t>viride</w:t>
      </w:r>
      <w:proofErr w:type="spellEnd"/>
      <w:r w:rsidR="003122BD">
        <w:rPr>
          <w:rFonts w:ascii="Times New Roman" w:hAnsi="Times New Roman"/>
          <w:bCs/>
          <w:i/>
          <w:sz w:val="28"/>
          <w:szCs w:val="28"/>
        </w:rPr>
        <w:t>.</w:t>
      </w:r>
      <w:r w:rsidR="003122BD">
        <w:rPr>
          <w:rFonts w:ascii="Times New Roman" w:hAnsi="Times New Roman"/>
          <w:bCs/>
          <w:sz w:val="28"/>
          <w:szCs w:val="28"/>
        </w:rPr>
        <w:t xml:space="preserve"> Щодо 5-ти досліджуваних тест-культур </w:t>
      </w:r>
      <w:proofErr w:type="spellStart"/>
      <w:r w:rsidR="003122BD">
        <w:rPr>
          <w:rFonts w:ascii="Times New Roman" w:hAnsi="Times New Roman"/>
          <w:bCs/>
          <w:sz w:val="28"/>
          <w:szCs w:val="28"/>
        </w:rPr>
        <w:t>грибів-біодеструкторів</w:t>
      </w:r>
      <w:proofErr w:type="spellEnd"/>
      <w:r w:rsidR="003122BD">
        <w:rPr>
          <w:rFonts w:ascii="Times New Roman" w:hAnsi="Times New Roman"/>
          <w:bCs/>
          <w:sz w:val="28"/>
          <w:szCs w:val="28"/>
        </w:rPr>
        <w:t xml:space="preserve"> виявилась активною сполука №8. До групи сполук з високою активністю, які діяли на 7 з 8-ми досліджуваних грибів, належали сполуки №3-№6.</w:t>
      </w:r>
    </w:p>
    <w:p w:rsidR="0008151B" w:rsidRDefault="0008151B" w:rsidP="00110E89">
      <w:pPr>
        <w:pStyle w:val="a5"/>
        <w:spacing w:after="0" w:line="360" w:lineRule="auto"/>
        <w:ind w:left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Табл. 1.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Антифунгальна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активність </w:t>
      </w:r>
      <w:proofErr w:type="spellStart"/>
      <w:r w:rsidRPr="00110E89">
        <w:rPr>
          <w:rFonts w:ascii="Times New Roman" w:hAnsi="Times New Roman"/>
          <w:color w:val="000000"/>
          <w:sz w:val="28"/>
          <w:szCs w:val="28"/>
        </w:rPr>
        <w:t>гуанідинвмісних</w:t>
      </w:r>
      <w:proofErr w:type="spellEnd"/>
      <w:r w:rsidRPr="00110E89">
        <w:rPr>
          <w:rFonts w:ascii="Times New Roman" w:hAnsi="Times New Roman"/>
          <w:color w:val="000000"/>
          <w:sz w:val="28"/>
          <w:szCs w:val="28"/>
        </w:rPr>
        <w:t xml:space="preserve"> олігомерів щодо </w:t>
      </w:r>
      <w:proofErr w:type="spellStart"/>
      <w:r w:rsidRPr="00110E89">
        <w:rPr>
          <w:rFonts w:ascii="Times New Roman" w:hAnsi="Times New Roman"/>
          <w:color w:val="000000"/>
          <w:sz w:val="28"/>
          <w:szCs w:val="28"/>
        </w:rPr>
        <w:t>мікроміцетів</w:t>
      </w:r>
      <w:proofErr w:type="spellEnd"/>
    </w:p>
    <w:tbl>
      <w:tblPr>
        <w:tblW w:w="11180" w:type="dxa"/>
        <w:tblInd w:w="-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0"/>
        <w:gridCol w:w="83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</w:tblGrid>
      <w:tr w:rsidR="0008151B" w:rsidTr="00572765">
        <w:trPr>
          <w:trHeight w:val="411"/>
        </w:trPr>
        <w:tc>
          <w:tcPr>
            <w:tcW w:w="1870" w:type="dxa"/>
            <w:vMerge w:val="restart"/>
            <w:noWrap/>
          </w:tcPr>
          <w:p w:rsidR="0008151B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Вид гриба/Номер фунгіциду</w:t>
            </w:r>
          </w:p>
        </w:tc>
        <w:tc>
          <w:tcPr>
            <w:tcW w:w="9310" w:type="dxa"/>
            <w:gridSpan w:val="10"/>
            <w:noWrap/>
          </w:tcPr>
          <w:p w:rsidR="0008151B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110E89">
              <w:rPr>
                <w:rFonts w:ascii="Times New Roman" w:hAnsi="Times New Roman"/>
                <w:bCs/>
                <w:sz w:val="24"/>
                <w:szCs w:val="28"/>
              </w:rPr>
              <w:t>Зона затримки росту</w:t>
            </w:r>
            <w:r w:rsidRPr="00B304C0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 xml:space="preserve"> </w:t>
            </w:r>
            <w:r w:rsidRPr="00110E89">
              <w:rPr>
                <w:rFonts w:ascii="Times New Roman" w:hAnsi="Times New Roman"/>
                <w:bCs/>
                <w:sz w:val="24"/>
                <w:szCs w:val="28"/>
              </w:rPr>
              <w:t>тест-культур мікроскопічних грибів за дії фунгіцидів, мм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vMerge/>
            <w:noWrap/>
          </w:tcPr>
          <w:p w:rsidR="0008151B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83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№1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№2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№3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№4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№5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№6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№7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№8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№9</w:t>
            </w:r>
          </w:p>
        </w:tc>
        <w:tc>
          <w:tcPr>
            <w:tcW w:w="942" w:type="dxa"/>
            <w:noWrap/>
            <w:vAlign w:val="center"/>
          </w:tcPr>
          <w:p w:rsidR="0008151B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№10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bottom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Alternaria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alternata</w:t>
            </w:r>
            <w:proofErr w:type="spellEnd"/>
          </w:p>
        </w:tc>
        <w:tc>
          <w:tcPr>
            <w:tcW w:w="832" w:type="dxa"/>
            <w:tcBorders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8±3,41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11±4,35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22±0,82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30±1,9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15±3,03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9±3,67</w:t>
            </w:r>
          </w:p>
        </w:tc>
        <w:tc>
          <w:tcPr>
            <w:tcW w:w="942" w:type="dxa"/>
            <w:tcBorders>
              <w:left w:val="nil"/>
              <w:bottom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23±3,6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top w:val="nil"/>
              <w:bottom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A</w:t>
            </w:r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val="en-US" w:eastAsia="uk-UA"/>
              </w:rPr>
              <w:t>c</w:t>
            </w:r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r</w:t>
            </w:r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val="en-US" w:eastAsia="uk-UA"/>
              </w:rPr>
              <w:t>e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monium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strictum</w:t>
            </w:r>
            <w:proofErr w:type="spellEnd"/>
          </w:p>
        </w:tc>
        <w:tc>
          <w:tcPr>
            <w:tcW w:w="832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8±3,42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13±0,27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18±0,94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27±0,54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23±2.49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9±3,66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19±1,63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14±0,54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23±0,94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top w:val="nil"/>
              <w:bottom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Aspergillus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terreus</w:t>
            </w:r>
            <w:proofErr w:type="spellEnd"/>
          </w:p>
        </w:tc>
        <w:tc>
          <w:tcPr>
            <w:tcW w:w="832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4±2,99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3±2,72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17±1,65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top w:val="nil"/>
              <w:bottom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Cladosporium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sphaerospermum</w:t>
            </w:r>
            <w:proofErr w:type="spellEnd"/>
          </w:p>
        </w:tc>
        <w:tc>
          <w:tcPr>
            <w:tcW w:w="832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12±0,47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17±0,27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30±1,08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4±3,54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16±2,13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29±0,54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top w:val="nil"/>
              <w:bottom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Penicillium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brevicompactum</w:t>
            </w:r>
            <w:proofErr w:type="spellEnd"/>
          </w:p>
        </w:tc>
        <w:tc>
          <w:tcPr>
            <w:tcW w:w="832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11±0,27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7±2,87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16±0,98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12±0,54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4±2,99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22±1,08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top w:val="nil"/>
              <w:bottom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Penicillium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funiculosum</w:t>
            </w:r>
            <w:proofErr w:type="spellEnd"/>
          </w:p>
        </w:tc>
        <w:tc>
          <w:tcPr>
            <w:tcW w:w="832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15±0,3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17±0,72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16±0,72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20±0,47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22±0,72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7±2,99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17±2,16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24±3,66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26±0,27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top w:val="nil"/>
              <w:bottom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bookmarkStart w:id="0" w:name="_Hlk167384212"/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Scopulariopsis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brevicaulis</w:t>
            </w:r>
            <w:bookmarkEnd w:id="0"/>
            <w:proofErr w:type="spellEnd"/>
          </w:p>
        </w:tc>
        <w:tc>
          <w:tcPr>
            <w:tcW w:w="832" w:type="dxa"/>
            <w:tcBorders>
              <w:top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8±3,41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21±0,27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29±0,27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21±0,47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16±3,29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9±3,92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16±3,29</w:t>
            </w:r>
          </w:p>
        </w:tc>
      </w:tr>
      <w:tr w:rsidR="0008151B" w:rsidTr="00110E89">
        <w:trPr>
          <w:trHeight w:val="411"/>
        </w:trPr>
        <w:tc>
          <w:tcPr>
            <w:tcW w:w="1870" w:type="dxa"/>
            <w:tcBorders>
              <w:top w:val="nil"/>
            </w:tcBorders>
            <w:noWrap/>
          </w:tcPr>
          <w:p w:rsidR="0008151B" w:rsidRPr="00FF56AC" w:rsidRDefault="0008151B" w:rsidP="006C152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Trichoderma</w:t>
            </w:r>
            <w:proofErr w:type="spellEnd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FF56AC">
              <w:rPr>
                <w:rFonts w:ascii="Times New Roman" w:hAnsi="Times New Roman"/>
                <w:i/>
                <w:color w:val="000000"/>
                <w:sz w:val="24"/>
                <w:szCs w:val="24"/>
                <w:lang w:eastAsia="uk-UA"/>
              </w:rPr>
              <w:t>viride</w:t>
            </w:r>
            <w:proofErr w:type="spellEnd"/>
          </w:p>
        </w:tc>
        <w:tc>
          <w:tcPr>
            <w:tcW w:w="832" w:type="dxa"/>
            <w:tcBorders>
              <w:top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16±0,27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23±0,27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30±0,94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30±1,9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30±0,94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19±1,08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15±0,54</w:t>
            </w:r>
          </w:p>
        </w:tc>
        <w:tc>
          <w:tcPr>
            <w:tcW w:w="942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21±0,98</w:t>
            </w:r>
          </w:p>
        </w:tc>
        <w:tc>
          <w:tcPr>
            <w:tcW w:w="942" w:type="dxa"/>
            <w:tcBorders>
              <w:top w:val="nil"/>
              <w:left w:val="nil"/>
            </w:tcBorders>
            <w:noWrap/>
            <w:vAlign w:val="center"/>
          </w:tcPr>
          <w:p w:rsidR="0008151B" w:rsidRPr="00FF56AC" w:rsidRDefault="0008151B" w:rsidP="00110E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FF56AC">
              <w:rPr>
                <w:rFonts w:ascii="Times New Roman" w:hAnsi="Times New Roman"/>
                <w:color w:val="000000"/>
                <w:lang w:eastAsia="uk-UA"/>
              </w:rPr>
              <w:t>30±1,9</w:t>
            </w:r>
          </w:p>
        </w:tc>
      </w:tr>
    </w:tbl>
    <w:p w:rsidR="0008151B" w:rsidRDefault="0008151B" w:rsidP="00274EA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151B" w:rsidRPr="00940C19" w:rsidRDefault="0008151B" w:rsidP="00CF561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</w:rPr>
        <w:t xml:space="preserve">Слід зауважити, що вказані сполуки не проявляли активності щодо гриба 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>
        <w:rPr>
          <w:rFonts w:ascii="Times New Roman" w:hAnsi="Times New Roman"/>
          <w:bCs/>
          <w:i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bCs/>
          <w:i/>
          <w:sz w:val="28"/>
          <w:szCs w:val="28"/>
          <w:lang w:val="en-US"/>
        </w:rPr>
        <w:t>terreus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 xml:space="preserve">, окрім сполуки №6 із значенням зони затримки росту тест-культури в 4мм. І найактивнішими сполуками, які проявляли </w:t>
      </w:r>
      <w:proofErr w:type="spellStart"/>
      <w:r>
        <w:rPr>
          <w:rFonts w:ascii="Times New Roman" w:hAnsi="Times New Roman"/>
          <w:bCs/>
          <w:sz w:val="28"/>
          <w:szCs w:val="28"/>
        </w:rPr>
        <w:t>антифунгальну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активність щодо всіх досліджуваних штамів виявились сполуки №9 та №10. Ці речовини проявляли досить значну </w:t>
      </w:r>
      <w:proofErr w:type="spellStart"/>
      <w:r>
        <w:rPr>
          <w:rFonts w:ascii="Times New Roman" w:hAnsi="Times New Roman"/>
          <w:bCs/>
          <w:sz w:val="28"/>
          <w:szCs w:val="28"/>
        </w:rPr>
        <w:t>антифунгальну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дію про що свідчать і діаметри зон затримки росту деяких тест-культур, що становили більше </w:t>
      </w:r>
      <w:smartTag w:uri="urn:schemas-microsoft-com:office:smarttags" w:element="metricconverter">
        <w:smartTagPr>
          <w:attr w:name="ProductID" w:val="20 мм"/>
        </w:smartTagPr>
        <w:r>
          <w:rPr>
            <w:rFonts w:ascii="Times New Roman" w:hAnsi="Times New Roman"/>
            <w:bCs/>
            <w:sz w:val="28"/>
            <w:szCs w:val="28"/>
          </w:rPr>
          <w:t>20 мм</w:t>
        </w:r>
      </w:smartTag>
      <w:r>
        <w:rPr>
          <w:rFonts w:ascii="Times New Roman" w:hAnsi="Times New Roman"/>
          <w:bCs/>
          <w:sz w:val="28"/>
          <w:szCs w:val="28"/>
        </w:rPr>
        <w:t xml:space="preserve">. Однак, порівнюючи такий показник активності вказаних сполук між собою, як середнє значення діаметрів зон затримки росту, можна стверджувати, що сполука №10 значно активніша із значенням </w:t>
      </w:r>
      <w:smartTag w:uri="urn:schemas-microsoft-com:office:smarttags" w:element="metricconverter">
        <w:smartTagPr>
          <w:attr w:name="ProductID" w:val="23,3 мм"/>
        </w:smartTagPr>
        <w:r>
          <w:rPr>
            <w:rFonts w:ascii="Times New Roman" w:hAnsi="Times New Roman"/>
            <w:bCs/>
            <w:sz w:val="28"/>
            <w:szCs w:val="28"/>
          </w:rPr>
          <w:t>23,3 мм</w:t>
        </w:r>
      </w:smartTag>
      <w:r>
        <w:rPr>
          <w:rFonts w:ascii="Times New Roman" w:hAnsi="Times New Roman"/>
          <w:bCs/>
          <w:sz w:val="28"/>
          <w:szCs w:val="28"/>
        </w:rPr>
        <w:t xml:space="preserve"> в порівнянні з </w:t>
      </w:r>
      <w:smartTag w:uri="urn:schemas-microsoft-com:office:smarttags" w:element="metricconverter">
        <w:smartTagPr>
          <w:attr w:name="ProductID" w:val="12,5 мм"/>
        </w:smartTagPr>
        <w:r>
          <w:rPr>
            <w:rFonts w:ascii="Times New Roman" w:hAnsi="Times New Roman"/>
            <w:bCs/>
            <w:sz w:val="28"/>
            <w:szCs w:val="28"/>
          </w:rPr>
          <w:t>12,5 мм</w:t>
        </w:r>
      </w:smartTag>
      <w:r>
        <w:rPr>
          <w:rFonts w:ascii="Times New Roman" w:hAnsi="Times New Roman"/>
          <w:bCs/>
          <w:sz w:val="28"/>
          <w:szCs w:val="28"/>
        </w:rPr>
        <w:t xml:space="preserve"> для сполуки №9.</w:t>
      </w:r>
    </w:p>
    <w:tbl>
      <w:tblPr>
        <w:tblW w:w="0" w:type="auto"/>
        <w:tblLook w:val="00A0"/>
      </w:tblPr>
      <w:tblGrid>
        <w:gridCol w:w="3531"/>
        <w:gridCol w:w="2898"/>
        <w:gridCol w:w="3426"/>
      </w:tblGrid>
      <w:tr w:rsidR="0008151B" w:rsidTr="006C1527">
        <w:tc>
          <w:tcPr>
            <w:tcW w:w="3228" w:type="dxa"/>
          </w:tcPr>
          <w:p w:rsidR="0008151B" w:rsidRDefault="0008151B" w:rsidP="006C1527">
            <w:pPr>
              <w:pStyle w:val="a5"/>
              <w:spacing w:line="360" w:lineRule="auto"/>
              <w:ind w:left="0"/>
              <w:rPr>
                <w:b/>
                <w:bCs/>
                <w:noProof/>
                <w:lang w:eastAsia="uk-UA"/>
              </w:rPr>
            </w:pPr>
          </w:p>
          <w:p w:rsidR="0008151B" w:rsidRDefault="00E806F5" w:rsidP="006C1527">
            <w:pPr>
              <w:pStyle w:val="a5"/>
              <w:spacing w:line="360" w:lineRule="auto"/>
              <w:ind w:left="0"/>
              <w:jc w:val="center"/>
              <w:rPr>
                <w:b/>
                <w:bCs/>
                <w:noProof/>
                <w:lang w:eastAsia="uk-UA"/>
              </w:rPr>
            </w:pPr>
            <w:r w:rsidRPr="00351669">
              <w:rPr>
                <w:b/>
                <w:noProof/>
                <w:lang w:val="ru-RU"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8" o:spid="_x0000_i1025" type="#_x0000_t75" style="width:180pt;height:156pt;visibility:visible">
                  <v:imagedata r:id="rId7" o:title="" croptop="14901f" cropbottom="14934f" cropright="11877f"/>
                </v:shape>
              </w:pict>
            </w:r>
          </w:p>
          <w:p w:rsidR="0008151B" w:rsidRDefault="0008151B" w:rsidP="006C152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2976" w:type="dxa"/>
          </w:tcPr>
          <w:p w:rsidR="0008151B" w:rsidRDefault="0008151B" w:rsidP="006C1527">
            <w:pPr>
              <w:pStyle w:val="a5"/>
              <w:spacing w:line="360" w:lineRule="auto"/>
              <w:ind w:left="0"/>
              <w:jc w:val="center"/>
              <w:rPr>
                <w:b/>
                <w:bCs/>
                <w:noProof/>
                <w:lang w:eastAsia="uk-UA"/>
              </w:rPr>
            </w:pPr>
          </w:p>
          <w:p w:rsidR="0008151B" w:rsidRDefault="00E806F5" w:rsidP="006C1527">
            <w:pPr>
              <w:pStyle w:val="a5"/>
              <w:spacing w:line="360" w:lineRule="auto"/>
              <w:ind w:left="0"/>
              <w:rPr>
                <w:b/>
                <w:bCs/>
                <w:noProof/>
              </w:rPr>
            </w:pPr>
            <w:r w:rsidRPr="00351669">
              <w:rPr>
                <w:b/>
                <w:noProof/>
                <w:lang w:val="ru-RU" w:eastAsia="ru-RU"/>
              </w:rPr>
              <w:lastRenderedPageBreak/>
              <w:pict>
                <v:shape id="Рисунок 91" o:spid="_x0000_i1026" type="#_x0000_t75" style="width:145.5pt;height:165.75pt;flip:x;visibility:visible">
                  <v:imagedata r:id="rId8" o:title="" croptop="18356f" cropbottom="13589f" cropleft="201f" cropright="23389f"/>
                </v:shape>
              </w:pict>
            </w:r>
          </w:p>
          <w:p w:rsidR="0008151B" w:rsidRDefault="0008151B" w:rsidP="006C1527">
            <w:pPr>
              <w:pStyle w:val="a5"/>
              <w:spacing w:line="360" w:lineRule="auto"/>
              <w:ind w:left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3435" w:type="dxa"/>
          </w:tcPr>
          <w:p w:rsidR="0008151B" w:rsidRDefault="0008151B" w:rsidP="006C1527">
            <w:pPr>
              <w:pStyle w:val="a5"/>
              <w:spacing w:line="360" w:lineRule="auto"/>
              <w:ind w:left="0"/>
              <w:jc w:val="center"/>
              <w:rPr>
                <w:b/>
                <w:bCs/>
                <w:noProof/>
                <w:lang w:eastAsia="uk-UA"/>
              </w:rPr>
            </w:pPr>
          </w:p>
          <w:p w:rsidR="0008151B" w:rsidRDefault="00E806F5" w:rsidP="006C152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51669">
              <w:rPr>
                <w:b/>
                <w:noProof/>
                <w:lang w:val="ru-RU" w:eastAsia="ru-RU"/>
              </w:rPr>
              <w:lastRenderedPageBreak/>
              <w:pict>
                <v:shape id="Рисунок 97" o:spid="_x0000_i1027" type="#_x0000_t75" style="width:165pt;height:163.5pt;visibility:visible">
                  <v:imagedata r:id="rId9" o:title="" croptop="17614f" cropbottom="14835f" cropleft="5140f" cropright="15951f"/>
                </v:shape>
              </w:pict>
            </w:r>
            <w:r w:rsidR="0008151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</w:p>
        </w:tc>
      </w:tr>
    </w:tbl>
    <w:p w:rsidR="0008151B" w:rsidRPr="00DC119E" w:rsidRDefault="0008151B" w:rsidP="00110E89">
      <w:pPr>
        <w:pStyle w:val="a5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Рис. 1. </w:t>
      </w:r>
      <w:proofErr w:type="spellStart"/>
      <w:r w:rsidRPr="005B523F">
        <w:rPr>
          <w:rFonts w:ascii="Times New Roman" w:hAnsi="Times New Roman"/>
          <w:color w:val="000000"/>
          <w:sz w:val="28"/>
          <w:szCs w:val="28"/>
        </w:rPr>
        <w:t>Антифунгальна</w:t>
      </w:r>
      <w:proofErr w:type="spellEnd"/>
      <w:r w:rsidRPr="005B523F">
        <w:rPr>
          <w:rFonts w:ascii="Times New Roman" w:hAnsi="Times New Roman"/>
          <w:color w:val="000000"/>
          <w:sz w:val="28"/>
          <w:szCs w:val="28"/>
        </w:rPr>
        <w:t xml:space="preserve"> дія препарат</w:t>
      </w:r>
      <w:r>
        <w:rPr>
          <w:rFonts w:ascii="Times New Roman" w:hAnsi="Times New Roman"/>
          <w:color w:val="000000"/>
          <w:sz w:val="28"/>
          <w:szCs w:val="28"/>
        </w:rPr>
        <w:t xml:space="preserve">у №10 на: А – </w:t>
      </w:r>
      <w:proofErr w:type="spellStart"/>
      <w:r w:rsidRPr="00CA0B90">
        <w:rPr>
          <w:rFonts w:ascii="Times New Roman" w:hAnsi="Times New Roman"/>
          <w:i/>
          <w:color w:val="000000"/>
          <w:sz w:val="28"/>
          <w:szCs w:val="28"/>
        </w:rPr>
        <w:t>Alternaria</w:t>
      </w:r>
      <w:proofErr w:type="spellEnd"/>
      <w:r w:rsidRPr="00CA0B90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CA0B90">
        <w:rPr>
          <w:rFonts w:ascii="Times New Roman" w:hAnsi="Times New Roman"/>
          <w:i/>
          <w:color w:val="000000"/>
          <w:sz w:val="28"/>
          <w:szCs w:val="28"/>
        </w:rPr>
        <w:t>alternata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Б –</w:t>
      </w:r>
      <w:r w:rsidRPr="009E70EB">
        <w:t xml:space="preserve"> </w:t>
      </w:r>
      <w:proofErr w:type="spellStart"/>
      <w:r w:rsidRPr="009E70EB">
        <w:rPr>
          <w:rFonts w:ascii="Times New Roman" w:hAnsi="Times New Roman"/>
          <w:i/>
          <w:iCs/>
          <w:color w:val="000000"/>
          <w:sz w:val="28"/>
          <w:szCs w:val="28"/>
        </w:rPr>
        <w:t>Scopulariopsis</w:t>
      </w:r>
      <w:proofErr w:type="spellEnd"/>
      <w:r w:rsidRPr="009E70EB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E70EB">
        <w:rPr>
          <w:rFonts w:ascii="Times New Roman" w:hAnsi="Times New Roman"/>
          <w:i/>
          <w:iCs/>
          <w:color w:val="000000"/>
          <w:sz w:val="28"/>
          <w:szCs w:val="28"/>
        </w:rPr>
        <w:t>brevicaulis</w:t>
      </w:r>
      <w:proofErr w:type="spellEnd"/>
      <w:r w:rsidRPr="009E70EB">
        <w:rPr>
          <w:rFonts w:ascii="Times New Roman" w:hAnsi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В -</w:t>
      </w:r>
      <w:r w:rsidRPr="009E70EB">
        <w:t xml:space="preserve"> </w:t>
      </w:r>
      <w:proofErr w:type="spellStart"/>
      <w:r w:rsidRPr="009E70EB">
        <w:rPr>
          <w:rFonts w:ascii="Times New Roman" w:hAnsi="Times New Roman"/>
          <w:i/>
          <w:iCs/>
          <w:color w:val="000000"/>
          <w:sz w:val="28"/>
          <w:szCs w:val="28"/>
        </w:rPr>
        <w:t>Trichoderma</w:t>
      </w:r>
      <w:proofErr w:type="spellEnd"/>
      <w:r w:rsidRPr="009E70EB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E70EB">
        <w:rPr>
          <w:rFonts w:ascii="Times New Roman" w:hAnsi="Times New Roman"/>
          <w:i/>
          <w:iCs/>
          <w:color w:val="000000"/>
          <w:sz w:val="28"/>
          <w:szCs w:val="28"/>
        </w:rPr>
        <w:t>viride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8151B" w:rsidRDefault="0008151B" w:rsidP="00110E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151B" w:rsidRDefault="0008151B" w:rsidP="00274EA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чином, проведені дослідження засвідчили, що всі сполуки проявляли </w:t>
      </w:r>
      <w:proofErr w:type="spellStart"/>
      <w:r>
        <w:rPr>
          <w:rFonts w:ascii="Times New Roman" w:hAnsi="Times New Roman"/>
          <w:sz w:val="28"/>
          <w:szCs w:val="28"/>
        </w:rPr>
        <w:t>антифунгальну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активність щодо </w:t>
      </w:r>
      <w:proofErr w:type="spellStart"/>
      <w:r>
        <w:rPr>
          <w:rFonts w:ascii="Times New Roman" w:hAnsi="Times New Roman"/>
          <w:sz w:val="28"/>
          <w:szCs w:val="28"/>
        </w:rPr>
        <w:t>течт-культур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грибів-біодеструкторів</w:t>
      </w:r>
      <w:proofErr w:type="spellEnd"/>
      <w:r>
        <w:rPr>
          <w:rFonts w:ascii="Times New Roman" w:hAnsi="Times New Roman"/>
          <w:sz w:val="28"/>
          <w:szCs w:val="28"/>
        </w:rPr>
        <w:t>. Показано, що ефективність досліджуваних фунгіцидів може значно коливатися залежно від складу композицій та виду грибів. Встановлено, що найбільш активними виявились дві сполуки №9 (</w:t>
      </w:r>
      <w:proofErr w:type="spellStart"/>
      <w:r>
        <w:rPr>
          <w:rFonts w:ascii="Times New Roman" w:hAnsi="Times New Roman"/>
          <w:sz w:val="28"/>
          <w:szCs w:val="28"/>
        </w:rPr>
        <w:t>Alk=</w:t>
      </w:r>
      <w:proofErr w:type="spellEnd"/>
      <w:r>
        <w:rPr>
          <w:rFonts w:ascii="Times New Roman" w:hAnsi="Times New Roman"/>
          <w:sz w:val="28"/>
          <w:szCs w:val="28"/>
        </w:rPr>
        <w:t xml:space="preserve"> СН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1%</w:t>
      </w:r>
      <w:r>
        <w:rPr>
          <w:rFonts w:ascii="Times New Roman" w:hAnsi="Times New Roman"/>
          <w:sz w:val="28"/>
          <w:szCs w:val="28"/>
        </w:rPr>
        <w:t>) та № 10 (</w:t>
      </w:r>
      <w:proofErr w:type="spellStart"/>
      <w:r>
        <w:rPr>
          <w:rFonts w:ascii="Times New Roman" w:hAnsi="Times New Roman"/>
          <w:sz w:val="28"/>
          <w:szCs w:val="28"/>
        </w:rPr>
        <w:t>Alk=</w:t>
      </w:r>
      <w:proofErr w:type="spellEnd"/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  <w:vertAlign w:val="subscript"/>
        </w:rPr>
        <w:t>10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21</w:t>
      </w:r>
      <w:r>
        <w:rPr>
          <w:rFonts w:ascii="Times New Roman" w:hAnsi="Times New Roman"/>
          <w:sz w:val="28"/>
          <w:szCs w:val="28"/>
        </w:rPr>
        <w:t xml:space="preserve">Br </w:t>
      </w:r>
      <w:r>
        <w:rPr>
          <w:rFonts w:ascii="Times New Roman" w:hAnsi="Times New Roman"/>
          <w:color w:val="000000"/>
          <w:sz w:val="28"/>
          <w:szCs w:val="28"/>
        </w:rPr>
        <w:t>1%</w:t>
      </w:r>
      <w:r>
        <w:rPr>
          <w:rFonts w:ascii="Times New Roman" w:hAnsi="Times New Roman"/>
          <w:sz w:val="28"/>
          <w:szCs w:val="28"/>
        </w:rPr>
        <w:t xml:space="preserve">). Отже за активністю сполуки можна розташувати в наступний ряд в порядку зниження їх </w:t>
      </w:r>
      <w:proofErr w:type="spellStart"/>
      <w:r>
        <w:rPr>
          <w:rFonts w:ascii="Times New Roman" w:hAnsi="Times New Roman"/>
          <w:sz w:val="28"/>
          <w:szCs w:val="28"/>
        </w:rPr>
        <w:t>антифунгальної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активності: №10&gt;№9&gt;№3-№6&gt;№8&gt;№7&gt;№1-№2.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UDC </w:t>
      </w:r>
      <w:r w:rsidR="00E806F5">
        <w:rPr>
          <w:rFonts w:ascii="Times New Roman" w:hAnsi="Times New Roman"/>
          <w:bCs/>
          <w:sz w:val="28"/>
          <w:szCs w:val="28"/>
          <w:lang w:val="en-US"/>
        </w:rPr>
        <w:t>632.952+676.223.2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Yaroslav Savchuk, 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>ORCID 0000-0001-9872-8865,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Candidate of Biological Sciences, 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Research Associate, 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>Department of Scientific Technologies for Preservation of Funds,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V.I. </w:t>
      </w:r>
      <w:proofErr w:type="spellStart"/>
      <w:r w:rsidRPr="00356C31">
        <w:rPr>
          <w:rFonts w:ascii="Times New Roman" w:hAnsi="Times New Roman"/>
          <w:bCs/>
          <w:sz w:val="28"/>
          <w:szCs w:val="28"/>
          <w:lang w:val="en-US"/>
        </w:rPr>
        <w:t>Vernadskyi</w:t>
      </w:r>
      <w:proofErr w:type="spellEnd"/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 National Library of </w:t>
      </w:r>
      <w:smartTag w:uri="urn:schemas-microsoft-com:office:smarttags" w:element="country-region">
        <w:r w:rsidRPr="00356C31">
          <w:rPr>
            <w:rFonts w:ascii="Times New Roman" w:hAnsi="Times New Roman"/>
            <w:bCs/>
            <w:sz w:val="28"/>
            <w:szCs w:val="28"/>
            <w:lang w:val="en-US"/>
          </w:rPr>
          <w:t>Ukraine</w:t>
        </w:r>
      </w:smartTag>
      <w:r w:rsidRPr="00356C31">
        <w:rPr>
          <w:rFonts w:ascii="Times New Roman" w:hAnsi="Times New Roman"/>
          <w:bCs/>
          <w:sz w:val="28"/>
          <w:szCs w:val="28"/>
          <w:lang w:val="en-US"/>
        </w:rPr>
        <w:t>,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smartTag w:uri="urn:schemas-microsoft-com:office:smarttags" w:element="country-region">
        <w:smartTag w:uri="urn:schemas-microsoft-com:office:smarttags" w:element="country-region">
          <w:r w:rsidRPr="00356C31">
            <w:rPr>
              <w:rFonts w:ascii="Times New Roman" w:hAnsi="Times New Roman"/>
              <w:bCs/>
              <w:sz w:val="28"/>
              <w:szCs w:val="28"/>
              <w:lang w:val="en-US"/>
            </w:rPr>
            <w:t>Kyiv</w:t>
          </w:r>
        </w:smartTag>
        <w:r w:rsidRPr="00356C31">
          <w:rPr>
            <w:rFonts w:ascii="Times New Roman" w:hAnsi="Times New Roman"/>
            <w:bCs/>
            <w:sz w:val="28"/>
            <w:szCs w:val="28"/>
            <w:lang w:val="en-US"/>
          </w:rPr>
          <w:t xml:space="preserve">, </w:t>
        </w:r>
        <w:smartTag w:uri="urn:schemas-microsoft-com:office:smarttags" w:element="country-region">
          <w:r w:rsidRPr="00356C31">
            <w:rPr>
              <w:rFonts w:ascii="Times New Roman" w:hAnsi="Times New Roman"/>
              <w:bCs/>
              <w:sz w:val="28"/>
              <w:szCs w:val="28"/>
              <w:lang w:val="en-US"/>
            </w:rPr>
            <w:t>Ukraine</w:t>
          </w:r>
        </w:smartTag>
      </w:smartTag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56C31">
        <w:rPr>
          <w:rFonts w:ascii="Times New Roman" w:hAnsi="Times New Roman"/>
          <w:bCs/>
          <w:sz w:val="28"/>
          <w:szCs w:val="28"/>
          <w:lang w:val="en-US"/>
        </w:rPr>
        <w:t>е-mail</w:t>
      </w:r>
      <w:proofErr w:type="gramEnd"/>
      <w:r w:rsidRPr="00356C31">
        <w:rPr>
          <w:rFonts w:ascii="Times New Roman" w:hAnsi="Times New Roman"/>
          <w:bCs/>
          <w:sz w:val="28"/>
          <w:szCs w:val="28"/>
          <w:lang w:val="en-US"/>
        </w:rPr>
        <w:t>: majka42@ukr.net</w:t>
      </w:r>
    </w:p>
    <w:p w:rsidR="0008151B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proofErr w:type="spellStart"/>
      <w:r w:rsidRPr="00356C31">
        <w:rPr>
          <w:rFonts w:ascii="Times New Roman" w:hAnsi="Times New Roman"/>
          <w:bCs/>
          <w:sz w:val="28"/>
          <w:szCs w:val="28"/>
          <w:lang w:val="en-US"/>
        </w:rPr>
        <w:t>Pismenna</w:t>
      </w:r>
      <w:proofErr w:type="spellEnd"/>
      <w:r w:rsidRPr="00356C3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56C31">
        <w:rPr>
          <w:rFonts w:ascii="Times New Roman" w:hAnsi="Times New Roman"/>
          <w:bCs/>
          <w:sz w:val="28"/>
          <w:szCs w:val="28"/>
          <w:lang w:val="en-US"/>
        </w:rPr>
        <w:t>Yulia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>,</w:t>
      </w:r>
      <w:r w:rsidRPr="00356C31">
        <w:rPr>
          <w:rFonts w:ascii="Times New Roman" w:hAnsi="Times New Roman"/>
          <w:bCs/>
          <w:sz w:val="28"/>
          <w:szCs w:val="28"/>
        </w:rPr>
        <w:t xml:space="preserve"> 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Candidate of Biological Sciences, </w:t>
      </w:r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Research Associate, </w:t>
      </w:r>
    </w:p>
    <w:p w:rsidR="0008151B" w:rsidRPr="00356C31" w:rsidRDefault="0008151B" w:rsidP="00A169A9">
      <w:pPr>
        <w:widowControl w:val="0"/>
        <w:spacing w:after="0" w:line="240" w:lineRule="auto"/>
        <w:rPr>
          <w:sz w:val="28"/>
          <w:szCs w:val="28"/>
          <w:lang w:val="en-US"/>
        </w:rPr>
      </w:pPr>
      <w:r w:rsidRPr="00356C31">
        <w:rPr>
          <w:rFonts w:ascii="Times New Roman" w:hAnsi="Times New Roman"/>
          <w:bCs/>
          <w:sz w:val="28"/>
          <w:szCs w:val="28"/>
          <w:lang w:val="en-US"/>
        </w:rPr>
        <w:t>Department of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physiology and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systematics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 xml:space="preserve"> of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micromycetes</w:t>
      </w:r>
      <w:proofErr w:type="spellEnd"/>
    </w:p>
    <w:p w:rsidR="0008151B" w:rsidRDefault="0008151B" w:rsidP="00A169A9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64BA0">
        <w:rPr>
          <w:rFonts w:ascii="Times New Roman" w:hAnsi="Times New Roman"/>
          <w:sz w:val="28"/>
          <w:szCs w:val="28"/>
        </w:rPr>
        <w:t>Danylo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Zabolotny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Institute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of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Microbiology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and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Virology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of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the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National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Academy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of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Sciences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of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Ukraine</w:t>
      </w:r>
      <w:proofErr w:type="spellEnd"/>
    </w:p>
    <w:p w:rsidR="0008151B" w:rsidRPr="00356C31" w:rsidRDefault="0008151B" w:rsidP="00A169A9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smartTag w:uri="urn:schemas-microsoft-com:office:smarttags" w:element="country-region">
        <w:smartTag w:uri="urn:schemas-microsoft-com:office:smarttags" w:element="country-region">
          <w:r w:rsidRPr="00356C31">
            <w:rPr>
              <w:rFonts w:ascii="Times New Roman" w:hAnsi="Times New Roman"/>
              <w:bCs/>
              <w:sz w:val="28"/>
              <w:szCs w:val="28"/>
              <w:lang w:val="en-US"/>
            </w:rPr>
            <w:lastRenderedPageBreak/>
            <w:t>Kyiv</w:t>
          </w:r>
        </w:smartTag>
        <w:r w:rsidRPr="00356C31">
          <w:rPr>
            <w:rFonts w:ascii="Times New Roman" w:hAnsi="Times New Roman"/>
            <w:bCs/>
            <w:sz w:val="28"/>
            <w:szCs w:val="28"/>
            <w:lang w:val="en-US"/>
          </w:rPr>
          <w:t xml:space="preserve">, </w:t>
        </w:r>
        <w:smartTag w:uri="urn:schemas-microsoft-com:office:smarttags" w:element="country-region">
          <w:r w:rsidRPr="00356C31">
            <w:rPr>
              <w:rFonts w:ascii="Times New Roman" w:hAnsi="Times New Roman"/>
              <w:bCs/>
              <w:sz w:val="28"/>
              <w:szCs w:val="28"/>
              <w:lang w:val="en-US"/>
            </w:rPr>
            <w:t>Ukraine</w:t>
          </w:r>
        </w:smartTag>
      </w:smartTag>
    </w:p>
    <w:p w:rsidR="0008151B" w:rsidRPr="003001F9" w:rsidRDefault="0008151B" w:rsidP="00A169A9">
      <w:pPr>
        <w:widowControl w:val="0"/>
        <w:spacing w:after="0" w:line="240" w:lineRule="auto"/>
        <w:rPr>
          <w:sz w:val="28"/>
          <w:szCs w:val="28"/>
          <w:lang w:val="en-US"/>
        </w:rPr>
      </w:pPr>
      <w:proofErr w:type="gramStart"/>
      <w:r w:rsidRPr="00356C31">
        <w:rPr>
          <w:rFonts w:ascii="Times New Roman" w:hAnsi="Times New Roman"/>
          <w:bCs/>
          <w:sz w:val="28"/>
          <w:szCs w:val="28"/>
          <w:lang w:val="en-US"/>
        </w:rPr>
        <w:t>е-mail</w:t>
      </w:r>
      <w:proofErr w:type="gramEnd"/>
      <w:r w:rsidRPr="00356C31">
        <w:rPr>
          <w:rFonts w:ascii="Times New Roman" w:hAnsi="Times New Roman"/>
          <w:bCs/>
          <w:sz w:val="28"/>
          <w:szCs w:val="28"/>
          <w:lang w:val="en-US"/>
        </w:rPr>
        <w:t xml:space="preserve">: </w:t>
      </w:r>
      <w:r w:rsidRPr="00F415C3">
        <w:rPr>
          <w:rFonts w:ascii="Times New Roman" w:hAnsi="Times New Roman"/>
          <w:bCs/>
          <w:sz w:val="28"/>
          <w:szCs w:val="28"/>
        </w:rPr>
        <w:t>ulitca@ukr.net</w:t>
      </w:r>
    </w:p>
    <w:p w:rsidR="0008151B" w:rsidRDefault="0008151B" w:rsidP="00CF561A">
      <w:pPr>
        <w:spacing w:after="0" w:line="240" w:lineRule="auto"/>
        <w:rPr>
          <w:rFonts w:ascii="Times New Roman" w:hAnsi="Times New Roman"/>
          <w:sz w:val="28"/>
          <w:szCs w:val="28"/>
          <w:lang w:val="en-GB"/>
        </w:rPr>
      </w:pPr>
      <w:r w:rsidRPr="00CF561A">
        <w:rPr>
          <w:rFonts w:ascii="Times New Roman" w:hAnsi="Times New Roman"/>
          <w:sz w:val="28"/>
          <w:szCs w:val="28"/>
          <w:lang w:val="en-GB"/>
        </w:rPr>
        <w:t>Vortman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GB"/>
        </w:rPr>
        <w:t>Marina,</w:t>
      </w:r>
    </w:p>
    <w:p w:rsidR="0008151B" w:rsidRDefault="0008151B" w:rsidP="00CF561A">
      <w:pPr>
        <w:spacing w:after="0" w:line="240" w:lineRule="auto"/>
        <w:rPr>
          <w:rFonts w:ascii="Times New Roman" w:hAnsi="Times New Roman"/>
          <w:sz w:val="28"/>
          <w:szCs w:val="28"/>
          <w:lang w:val="en-GB"/>
        </w:rPr>
      </w:pPr>
      <w:proofErr w:type="spellStart"/>
      <w:r w:rsidRPr="00CF561A">
        <w:rPr>
          <w:rFonts w:ascii="Times New Roman" w:hAnsi="Times New Roman"/>
          <w:sz w:val="28"/>
          <w:szCs w:val="28"/>
          <w:lang w:val="en-GB"/>
        </w:rPr>
        <w:t>CandidateChemical</w:t>
      </w:r>
      <w:proofErr w:type="spellEnd"/>
      <w:r w:rsidRPr="00CF561A">
        <w:rPr>
          <w:rFonts w:ascii="Times New Roman" w:hAnsi="Times New Roman"/>
          <w:sz w:val="28"/>
          <w:szCs w:val="28"/>
          <w:lang w:val="en-GB"/>
        </w:rPr>
        <w:t xml:space="preserve"> Sciences</w:t>
      </w:r>
      <w:r>
        <w:rPr>
          <w:rFonts w:ascii="Times New Roman" w:hAnsi="Times New Roman"/>
          <w:sz w:val="28"/>
          <w:szCs w:val="28"/>
          <w:lang w:val="en-GB"/>
        </w:rPr>
        <w:t>,</w:t>
      </w:r>
    </w:p>
    <w:p w:rsidR="0008151B" w:rsidRDefault="0008151B" w:rsidP="00CF561A">
      <w:pPr>
        <w:spacing w:after="0" w:line="240" w:lineRule="auto"/>
        <w:rPr>
          <w:rFonts w:ascii="Times New Roman" w:hAnsi="Times New Roman"/>
          <w:sz w:val="28"/>
          <w:szCs w:val="28"/>
          <w:lang w:val="en-GB"/>
        </w:rPr>
      </w:pPr>
      <w:r w:rsidRPr="00CF561A">
        <w:rPr>
          <w:rFonts w:ascii="Times New Roman" w:hAnsi="Times New Roman"/>
          <w:sz w:val="28"/>
          <w:szCs w:val="28"/>
          <w:lang w:val="en-GB"/>
        </w:rPr>
        <w:t xml:space="preserve">Senior Researcher, </w:t>
      </w:r>
    </w:p>
    <w:p w:rsidR="0008151B" w:rsidRDefault="0008151B" w:rsidP="00CF561A">
      <w:pPr>
        <w:spacing w:after="0" w:line="240" w:lineRule="auto"/>
        <w:rPr>
          <w:rFonts w:ascii="Times New Roman" w:hAnsi="Times New Roman"/>
          <w:sz w:val="28"/>
          <w:szCs w:val="28"/>
          <w:lang w:val="en-GB"/>
        </w:rPr>
      </w:pPr>
      <w:r w:rsidRPr="00CF561A">
        <w:rPr>
          <w:rFonts w:ascii="Times New Roman" w:hAnsi="Times New Roman"/>
          <w:sz w:val="28"/>
          <w:szCs w:val="28"/>
          <w:lang w:val="en-GB"/>
        </w:rPr>
        <w:t xml:space="preserve">Department of Chemistry mesh polymers and oligomers, </w:t>
      </w:r>
    </w:p>
    <w:p w:rsidR="0008151B" w:rsidRDefault="0008151B" w:rsidP="00CF561A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F561A">
        <w:rPr>
          <w:rFonts w:ascii="Times New Roman" w:hAnsi="Times New Roman"/>
          <w:sz w:val="28"/>
          <w:szCs w:val="28"/>
          <w:lang w:val="en-GB"/>
        </w:rPr>
        <w:t>Institute of Macromolecular Chemistry</w:t>
      </w:r>
      <w:r w:rsidRPr="00CF5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of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the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smartTag w:uri="urn:schemas-microsoft-com:office:smarttags" w:element="country-region">
        <w:r w:rsidRPr="00564BA0">
          <w:rPr>
            <w:rFonts w:ascii="Times New Roman" w:hAnsi="Times New Roman"/>
            <w:sz w:val="28"/>
            <w:szCs w:val="28"/>
          </w:rPr>
          <w:t>National</w:t>
        </w:r>
      </w:smartTag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smartTag w:uri="urn:schemas-microsoft-com:office:smarttags" w:element="country-region">
        <w:r w:rsidRPr="00564BA0">
          <w:rPr>
            <w:rFonts w:ascii="Times New Roman" w:hAnsi="Times New Roman"/>
            <w:sz w:val="28"/>
            <w:szCs w:val="28"/>
          </w:rPr>
          <w:t>Academy</w:t>
        </w:r>
      </w:smartTag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of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Sciences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4BA0">
        <w:rPr>
          <w:rFonts w:ascii="Times New Roman" w:hAnsi="Times New Roman"/>
          <w:sz w:val="28"/>
          <w:szCs w:val="28"/>
        </w:rPr>
        <w:t>of</w:t>
      </w:r>
      <w:proofErr w:type="spellEnd"/>
      <w:r w:rsidRPr="00564BA0">
        <w:rPr>
          <w:rFonts w:ascii="Times New Roman" w:hAnsi="Times New Roman"/>
          <w:sz w:val="28"/>
          <w:szCs w:val="28"/>
        </w:rPr>
        <w:t xml:space="preserve"> </w:t>
      </w:r>
      <w:proofErr w:type="spellStart"/>
      <w:smartTag w:uri="urn:schemas-microsoft-com:office:smarttags" w:element="country-region">
        <w:r w:rsidRPr="00564BA0">
          <w:rPr>
            <w:rFonts w:ascii="Times New Roman" w:hAnsi="Times New Roman"/>
            <w:sz w:val="28"/>
            <w:szCs w:val="28"/>
          </w:rPr>
          <w:t>Ukraine</w:t>
        </w:r>
      </w:smartTag>
      <w:proofErr w:type="spellEnd"/>
    </w:p>
    <w:p w:rsidR="0008151B" w:rsidRPr="00356C31" w:rsidRDefault="0008151B" w:rsidP="00CF561A">
      <w:pPr>
        <w:widowControl w:val="0"/>
        <w:spacing w:after="0" w:line="240" w:lineRule="auto"/>
        <w:rPr>
          <w:rFonts w:ascii="Times New Roman" w:hAnsi="Times New Roman"/>
          <w:bCs/>
          <w:sz w:val="28"/>
          <w:szCs w:val="28"/>
          <w:lang w:val="en-US"/>
        </w:rPr>
      </w:pPr>
      <w:smartTag w:uri="urn:schemas-microsoft-com:office:smarttags" w:element="country-region">
        <w:smartTag w:uri="urn:schemas-microsoft-com:office:smarttags" w:element="country-region">
          <w:r w:rsidRPr="00356C31">
            <w:rPr>
              <w:rFonts w:ascii="Times New Roman" w:hAnsi="Times New Roman"/>
              <w:bCs/>
              <w:sz w:val="28"/>
              <w:szCs w:val="28"/>
              <w:lang w:val="en-US"/>
            </w:rPr>
            <w:t>Kyiv</w:t>
          </w:r>
        </w:smartTag>
        <w:r w:rsidRPr="00356C31">
          <w:rPr>
            <w:rFonts w:ascii="Times New Roman" w:hAnsi="Times New Roman"/>
            <w:bCs/>
            <w:sz w:val="28"/>
            <w:szCs w:val="28"/>
            <w:lang w:val="en-US"/>
          </w:rPr>
          <w:t xml:space="preserve">, </w:t>
        </w:r>
        <w:smartTag w:uri="urn:schemas-microsoft-com:office:smarttags" w:element="country-region">
          <w:r w:rsidRPr="00356C31">
            <w:rPr>
              <w:rFonts w:ascii="Times New Roman" w:hAnsi="Times New Roman"/>
              <w:bCs/>
              <w:sz w:val="28"/>
              <w:szCs w:val="28"/>
              <w:lang w:val="en-US"/>
            </w:rPr>
            <w:t>Ukraine</w:t>
          </w:r>
        </w:smartTag>
      </w:smartTag>
    </w:p>
    <w:p w:rsidR="0008151B" w:rsidRDefault="0008151B" w:rsidP="00CF561A">
      <w:pPr>
        <w:spacing w:after="0" w:line="240" w:lineRule="auto"/>
        <w:rPr>
          <w:rFonts w:ascii="Times New Roman" w:hAnsi="Times New Roman"/>
          <w:sz w:val="28"/>
          <w:szCs w:val="28"/>
          <w:lang w:val="en-GB"/>
        </w:rPr>
      </w:pPr>
      <w:proofErr w:type="gramStart"/>
      <w:r w:rsidRPr="00356C31">
        <w:rPr>
          <w:rFonts w:ascii="Times New Roman" w:hAnsi="Times New Roman"/>
          <w:bCs/>
          <w:sz w:val="28"/>
          <w:szCs w:val="28"/>
          <w:lang w:val="en-US"/>
        </w:rPr>
        <w:t>е-mail</w:t>
      </w:r>
      <w:proofErr w:type="gramEnd"/>
      <w:r w:rsidRPr="00356C31">
        <w:rPr>
          <w:rFonts w:ascii="Times New Roman" w:hAnsi="Times New Roman"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CF561A">
        <w:rPr>
          <w:rFonts w:ascii="Times New Roman" w:hAnsi="Times New Roman"/>
          <w:bCs/>
          <w:sz w:val="28"/>
          <w:szCs w:val="28"/>
        </w:rPr>
        <w:t>Vortman@nas.gov.ua</w:t>
      </w:r>
    </w:p>
    <w:p w:rsidR="0008151B" w:rsidRPr="00CF561A" w:rsidRDefault="0008151B">
      <w:pPr>
        <w:rPr>
          <w:rFonts w:ascii="Times New Roman" w:hAnsi="Times New Roman"/>
          <w:sz w:val="28"/>
          <w:szCs w:val="28"/>
          <w:lang w:val="en-GB"/>
        </w:rPr>
      </w:pPr>
    </w:p>
    <w:p w:rsidR="0008151B" w:rsidRPr="00940C19" w:rsidRDefault="0008151B" w:rsidP="00B35D4D">
      <w:pPr>
        <w:jc w:val="center"/>
        <w:rPr>
          <w:rFonts w:ascii="Times New Roman" w:hAnsi="Times New Roman"/>
          <w:b/>
          <w:bCs/>
          <w:sz w:val="28"/>
          <w:szCs w:val="28"/>
          <w:lang w:val="en-GB"/>
        </w:rPr>
      </w:pPr>
      <w:r w:rsidRPr="00940C19">
        <w:rPr>
          <w:rFonts w:ascii="Times New Roman" w:hAnsi="Times New Roman"/>
          <w:b/>
          <w:bCs/>
          <w:sz w:val="28"/>
          <w:szCs w:val="28"/>
          <w:lang w:val="en-GB"/>
        </w:rPr>
        <w:t>ANTIFUNGAL ACTIVITY OF NEW GUANIDINE-CONTAINING OLIGOMERS AGAINST PAPER BIODESTRUCTOR MICROMYCETES</w:t>
      </w:r>
    </w:p>
    <w:p w:rsidR="0008151B" w:rsidRPr="003122BD" w:rsidRDefault="0008151B" w:rsidP="001E238C">
      <w:pPr>
        <w:spacing w:after="0" w:line="360" w:lineRule="auto"/>
        <w:rPr>
          <w:rFonts w:ascii="Times New Roman" w:hAnsi="Times New Roman"/>
          <w:sz w:val="28"/>
          <w:szCs w:val="28"/>
          <w:lang w:val="en-GB"/>
        </w:rPr>
      </w:pPr>
      <w:r w:rsidRPr="00A169A9">
        <w:rPr>
          <w:rFonts w:ascii="Times New Roman" w:hAnsi="Times New Roman"/>
          <w:sz w:val="28"/>
          <w:szCs w:val="28"/>
          <w:lang w:val="en-GB"/>
        </w:rPr>
        <w:t xml:space="preserve">The research </w:t>
      </w:r>
      <w:r>
        <w:rPr>
          <w:rFonts w:ascii="Times New Roman" w:hAnsi="Times New Roman"/>
          <w:sz w:val="28"/>
          <w:szCs w:val="28"/>
          <w:lang w:val="en-GB"/>
        </w:rPr>
        <w:t>devoted to</w:t>
      </w:r>
      <w:r w:rsidRPr="00A169A9">
        <w:rPr>
          <w:rFonts w:ascii="Times New Roman" w:hAnsi="Times New Roman"/>
          <w:sz w:val="28"/>
          <w:szCs w:val="28"/>
          <w:lang w:val="en-GB"/>
        </w:rPr>
        <w:t xml:space="preserve"> finding new antifungal drugs based on guanidine-containing oligomers for fungi that </w:t>
      </w:r>
      <w:proofErr w:type="spellStart"/>
      <w:r w:rsidRPr="00B35D4D">
        <w:rPr>
          <w:rFonts w:ascii="Times New Roman" w:hAnsi="Times New Roman"/>
          <w:sz w:val="28"/>
          <w:szCs w:val="28"/>
          <w:lang w:val="en-GB"/>
        </w:rPr>
        <w:t>micromycetes</w:t>
      </w:r>
      <w:proofErr w:type="spellEnd"/>
      <w:r w:rsidRPr="00B35D4D">
        <w:rPr>
          <w:rFonts w:ascii="Times New Roman" w:hAnsi="Times New Roman"/>
          <w:sz w:val="28"/>
          <w:szCs w:val="28"/>
          <w:lang w:val="en-GB"/>
        </w:rPr>
        <w:t xml:space="preserve"> that cause paper biodegradation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69A9">
        <w:rPr>
          <w:rFonts w:ascii="Times New Roman" w:hAnsi="Times New Roman"/>
          <w:sz w:val="28"/>
          <w:szCs w:val="28"/>
          <w:lang w:val="en-GB"/>
        </w:rPr>
        <w:t xml:space="preserve">and </w:t>
      </w:r>
      <w:r>
        <w:rPr>
          <w:rFonts w:ascii="Times New Roman" w:hAnsi="Times New Roman"/>
          <w:sz w:val="28"/>
          <w:szCs w:val="28"/>
          <w:lang w:val="en-GB"/>
        </w:rPr>
        <w:t xml:space="preserve">contamination of </w:t>
      </w:r>
      <w:r w:rsidRPr="00A169A9">
        <w:rPr>
          <w:rFonts w:ascii="Times New Roman" w:hAnsi="Times New Roman"/>
          <w:sz w:val="28"/>
          <w:szCs w:val="28"/>
          <w:lang w:val="en-GB"/>
        </w:rPr>
        <w:t xml:space="preserve">library premises. The most effective fungicidal drugs against fungi that are active </w:t>
      </w:r>
      <w:proofErr w:type="spellStart"/>
      <w:r w:rsidRPr="00B35D4D">
        <w:rPr>
          <w:rFonts w:ascii="Times New Roman" w:hAnsi="Times New Roman"/>
          <w:sz w:val="28"/>
          <w:szCs w:val="28"/>
          <w:lang w:val="en-GB"/>
        </w:rPr>
        <w:t>biodestructor</w:t>
      </w:r>
      <w:r>
        <w:rPr>
          <w:rFonts w:ascii="Times New Roman" w:hAnsi="Times New Roman"/>
          <w:sz w:val="28"/>
          <w:szCs w:val="28"/>
          <w:lang w:val="en-GB"/>
        </w:rPr>
        <w:t>s</w:t>
      </w:r>
      <w:proofErr w:type="spellEnd"/>
      <w:r>
        <w:rPr>
          <w:rFonts w:ascii="Times New Roman" w:hAnsi="Times New Roman"/>
          <w:sz w:val="28"/>
          <w:szCs w:val="28"/>
          <w:lang w:val="en-GB"/>
        </w:rPr>
        <w:t xml:space="preserve"> were determined</w:t>
      </w:r>
      <w:r>
        <w:rPr>
          <w:rFonts w:ascii="Times New Roman" w:hAnsi="Times New Roman"/>
          <w:sz w:val="28"/>
          <w:szCs w:val="28"/>
        </w:rPr>
        <w:t>.</w:t>
      </w:r>
      <w:r w:rsidRPr="00A169A9">
        <w:rPr>
          <w:rFonts w:ascii="Times New Roman" w:hAnsi="Times New Roman"/>
          <w:sz w:val="28"/>
          <w:szCs w:val="28"/>
          <w:lang w:val="en-GB"/>
        </w:rPr>
        <w:t xml:space="preserve"> </w:t>
      </w:r>
    </w:p>
    <w:p w:rsidR="0008151B" w:rsidRPr="00A169A9" w:rsidRDefault="0008151B" w:rsidP="001E238C">
      <w:pPr>
        <w:spacing w:after="0" w:line="360" w:lineRule="auto"/>
        <w:rPr>
          <w:rFonts w:ascii="Times New Roman" w:hAnsi="Times New Roman"/>
          <w:sz w:val="28"/>
          <w:szCs w:val="28"/>
          <w:lang w:val="en-GB"/>
        </w:rPr>
      </w:pPr>
      <w:r w:rsidRPr="001E238C">
        <w:rPr>
          <w:rFonts w:ascii="Times New Roman" w:hAnsi="Times New Roman"/>
          <w:i/>
          <w:sz w:val="28"/>
          <w:szCs w:val="28"/>
          <w:lang w:val="en-GB"/>
        </w:rPr>
        <w:t>Keywords</w:t>
      </w:r>
      <w:r w:rsidRPr="00A169A9">
        <w:rPr>
          <w:rFonts w:ascii="Times New Roman" w:hAnsi="Times New Roman"/>
          <w:sz w:val="28"/>
          <w:szCs w:val="28"/>
          <w:lang w:val="en-GB"/>
        </w:rPr>
        <w:t xml:space="preserve">: </w:t>
      </w:r>
      <w:proofErr w:type="spellStart"/>
      <w:r w:rsidRPr="00A169A9">
        <w:rPr>
          <w:rFonts w:ascii="Times New Roman" w:hAnsi="Times New Roman"/>
          <w:sz w:val="28"/>
          <w:szCs w:val="28"/>
          <w:lang w:val="en-GB"/>
        </w:rPr>
        <w:t>micromycetes</w:t>
      </w:r>
      <w:proofErr w:type="spellEnd"/>
      <w:r w:rsidRPr="00A169A9">
        <w:rPr>
          <w:rFonts w:ascii="Times New Roman" w:hAnsi="Times New Roman"/>
          <w:sz w:val="28"/>
          <w:szCs w:val="28"/>
          <w:lang w:val="en-GB"/>
        </w:rPr>
        <w:t>,</w:t>
      </w:r>
      <w:r>
        <w:rPr>
          <w:rFonts w:ascii="Times New Roman" w:hAnsi="Times New Roman"/>
          <w:sz w:val="28"/>
          <w:szCs w:val="28"/>
          <w:lang w:val="en-GB"/>
        </w:rPr>
        <w:t xml:space="preserve"> fungi,</w:t>
      </w:r>
      <w:r w:rsidRPr="00A169A9">
        <w:rPr>
          <w:rFonts w:ascii="Times New Roman" w:hAnsi="Times New Roman"/>
          <w:sz w:val="28"/>
          <w:szCs w:val="28"/>
          <w:lang w:val="en-GB"/>
        </w:rPr>
        <w:t xml:space="preserve"> guanidine-containing </w:t>
      </w:r>
      <w:proofErr w:type="spellStart"/>
      <w:r w:rsidRPr="00A169A9">
        <w:rPr>
          <w:rFonts w:ascii="Times New Roman" w:hAnsi="Times New Roman"/>
          <w:sz w:val="28"/>
          <w:szCs w:val="28"/>
          <w:lang w:val="en-GB"/>
        </w:rPr>
        <w:t>oligomers</w:t>
      </w:r>
      <w:proofErr w:type="spellEnd"/>
      <w:r w:rsidRPr="00A169A9">
        <w:rPr>
          <w:rFonts w:ascii="Times New Roman" w:hAnsi="Times New Roman"/>
          <w:sz w:val="28"/>
          <w:szCs w:val="28"/>
          <w:lang w:val="en-GB"/>
        </w:rPr>
        <w:t>, antifungal activity.</w:t>
      </w:r>
    </w:p>
    <w:sectPr w:rsidR="0008151B" w:rsidRPr="00A169A9" w:rsidSect="00E11D09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27A03"/>
    <w:multiLevelType w:val="hybridMultilevel"/>
    <w:tmpl w:val="DE6A4B3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0E89"/>
    <w:rsid w:val="0000471D"/>
    <w:rsid w:val="00026070"/>
    <w:rsid w:val="00062DC5"/>
    <w:rsid w:val="0008151B"/>
    <w:rsid w:val="00110E89"/>
    <w:rsid w:val="00166266"/>
    <w:rsid w:val="00174AAE"/>
    <w:rsid w:val="00177E7F"/>
    <w:rsid w:val="001A6D75"/>
    <w:rsid w:val="001E238C"/>
    <w:rsid w:val="00212AB2"/>
    <w:rsid w:val="00274EA0"/>
    <w:rsid w:val="002B0E5D"/>
    <w:rsid w:val="003001F9"/>
    <w:rsid w:val="003122BD"/>
    <w:rsid w:val="00351669"/>
    <w:rsid w:val="00356C31"/>
    <w:rsid w:val="003B45B5"/>
    <w:rsid w:val="00564BA0"/>
    <w:rsid w:val="00572765"/>
    <w:rsid w:val="005B523F"/>
    <w:rsid w:val="00653E4B"/>
    <w:rsid w:val="006A6C9F"/>
    <w:rsid w:val="006B66B9"/>
    <w:rsid w:val="006C1527"/>
    <w:rsid w:val="006C43A5"/>
    <w:rsid w:val="006D0A00"/>
    <w:rsid w:val="006E2FB3"/>
    <w:rsid w:val="0073239E"/>
    <w:rsid w:val="007C0F5C"/>
    <w:rsid w:val="00922486"/>
    <w:rsid w:val="00940C19"/>
    <w:rsid w:val="009E70EB"/>
    <w:rsid w:val="00A169A9"/>
    <w:rsid w:val="00B304C0"/>
    <w:rsid w:val="00B35D4D"/>
    <w:rsid w:val="00B70AC8"/>
    <w:rsid w:val="00B97B58"/>
    <w:rsid w:val="00C33B64"/>
    <w:rsid w:val="00CA0B90"/>
    <w:rsid w:val="00CD7200"/>
    <w:rsid w:val="00CF45E4"/>
    <w:rsid w:val="00CF561A"/>
    <w:rsid w:val="00D62333"/>
    <w:rsid w:val="00D910DE"/>
    <w:rsid w:val="00DC119E"/>
    <w:rsid w:val="00DE1DEF"/>
    <w:rsid w:val="00E02FDA"/>
    <w:rsid w:val="00E11D09"/>
    <w:rsid w:val="00E806F5"/>
    <w:rsid w:val="00EA731E"/>
    <w:rsid w:val="00F10214"/>
    <w:rsid w:val="00F415C3"/>
    <w:rsid w:val="00FB42AA"/>
    <w:rsid w:val="00FF5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E89"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rsid w:val="00110E89"/>
    <w:pPr>
      <w:spacing w:line="240" w:lineRule="auto"/>
    </w:pPr>
    <w:rPr>
      <w:rFonts w:eastAsia="Times New Roman"/>
      <w:sz w:val="20"/>
      <w:szCs w:val="20"/>
      <w:lang/>
    </w:rPr>
  </w:style>
  <w:style w:type="character" w:customStyle="1" w:styleId="a4">
    <w:name w:val="Текст примечания Знак"/>
    <w:link w:val="a3"/>
    <w:uiPriority w:val="99"/>
    <w:semiHidden/>
    <w:locked/>
    <w:rsid w:val="00110E89"/>
    <w:rPr>
      <w:rFonts w:ascii="Calibri" w:eastAsia="Times New Roman" w:hAnsi="Calibri" w:cs="Times New Roman"/>
      <w:sz w:val="20"/>
      <w:szCs w:val="20"/>
      <w:lang w:val="uk-UA"/>
    </w:rPr>
  </w:style>
  <w:style w:type="paragraph" w:styleId="a5">
    <w:name w:val="List Paragraph"/>
    <w:basedOn w:val="a"/>
    <w:uiPriority w:val="99"/>
    <w:qFormat/>
    <w:rsid w:val="00110E89"/>
    <w:pPr>
      <w:spacing w:line="256" w:lineRule="auto"/>
      <w:ind w:left="720"/>
    </w:pPr>
  </w:style>
  <w:style w:type="character" w:styleId="a6">
    <w:name w:val="annotation reference"/>
    <w:uiPriority w:val="99"/>
    <w:semiHidden/>
    <w:rsid w:val="00110E89"/>
    <w:rPr>
      <w:rFonts w:cs="Times New Roman"/>
      <w:sz w:val="16"/>
    </w:rPr>
  </w:style>
  <w:style w:type="paragraph" w:styleId="a7">
    <w:name w:val="Balloon Text"/>
    <w:basedOn w:val="a"/>
    <w:link w:val="a8"/>
    <w:uiPriority w:val="99"/>
    <w:semiHidden/>
    <w:rsid w:val="00110E89"/>
    <w:pPr>
      <w:spacing w:after="0" w:line="240" w:lineRule="auto"/>
    </w:pPr>
    <w:rPr>
      <w:rFonts w:ascii="Tahoma" w:eastAsia="Times New Roman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110E89"/>
    <w:rPr>
      <w:rFonts w:ascii="Tahoma" w:eastAsia="Times New Roman" w:hAnsi="Tahoma" w:cs="Tahoma"/>
      <w:sz w:val="16"/>
      <w:szCs w:val="16"/>
      <w:lang w:val="uk-UA"/>
    </w:rPr>
  </w:style>
  <w:style w:type="character" w:styleId="a9">
    <w:name w:val="Hyperlink"/>
    <w:uiPriority w:val="99"/>
    <w:rsid w:val="00A169A9"/>
    <w:rPr>
      <w:rFonts w:cs="Times New Roman"/>
      <w:color w:val="0000FF"/>
      <w:u w:val="single"/>
    </w:rPr>
  </w:style>
  <w:style w:type="character" w:customStyle="1" w:styleId="1">
    <w:name w:val="Незакрита згадка1"/>
    <w:uiPriority w:val="99"/>
    <w:semiHidden/>
    <w:rsid w:val="00A169A9"/>
    <w:rPr>
      <w:rFonts w:cs="Times New Roman"/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litca@ukr.net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ajka42@ukr.ne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1262</Words>
  <Characters>7196</Characters>
  <Application>Microsoft Office Word</Application>
  <DocSecurity>0</DocSecurity>
  <Lines>59</Lines>
  <Paragraphs>16</Paragraphs>
  <ScaleCrop>false</ScaleCrop>
  <Company>Microsoft</Company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2024-05-29T12:32:00Z</dcterms:created>
  <dcterms:modified xsi:type="dcterms:W3CDTF">2024-08-05T13:10:00Z</dcterms:modified>
</cp:coreProperties>
</file>