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2F" w:rsidRPr="0099552E" w:rsidRDefault="00A87FBB" w:rsidP="0099552E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 w:rsidRPr="0039472F">
        <w:rPr>
          <w:color w:val="000000"/>
          <w:sz w:val="28"/>
          <w:szCs w:val="28"/>
        </w:rPr>
        <w:t xml:space="preserve">УДК </w:t>
      </w:r>
      <w:r w:rsidR="0039472F" w:rsidRPr="0039472F">
        <w:rPr>
          <w:sz w:val="28"/>
          <w:szCs w:val="28"/>
        </w:rPr>
        <w:t>821.161.2</w:t>
      </w:r>
    </w:p>
    <w:p w:rsidR="00A87FBB" w:rsidRDefault="00A87FBB" w:rsidP="0099552E">
      <w:pPr>
        <w:pStyle w:val="a8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Дубровіна Ірина Володимирівна,</w:t>
      </w:r>
    </w:p>
    <w:p w:rsidR="00A87FBB" w:rsidRDefault="00A87FBB" w:rsidP="0099552E">
      <w:pPr>
        <w:pStyle w:val="a8"/>
        <w:spacing w:before="0" w:beforeAutospacing="0" w:after="0" w:afterAutospacing="0"/>
      </w:pPr>
      <w:r>
        <w:rPr>
          <w:color w:val="000000"/>
          <w:sz w:val="28"/>
          <w:szCs w:val="28"/>
        </w:rPr>
        <w:t>ORCID h</w:t>
      </w:r>
      <w:r>
        <w:rPr>
          <w:color w:val="000000"/>
          <w:sz w:val="28"/>
          <w:szCs w:val="28"/>
          <w:lang w:val="en-US"/>
        </w:rPr>
        <w:t>t</w:t>
      </w:r>
      <w:r>
        <w:rPr>
          <w:color w:val="000000"/>
          <w:sz w:val="28"/>
          <w:szCs w:val="28"/>
        </w:rPr>
        <w:t xml:space="preserve">tps://orcid.org/: </w:t>
      </w:r>
      <w:r>
        <w:rPr>
          <w:color w:val="000000"/>
          <w:sz w:val="28"/>
          <w:szCs w:val="28"/>
          <w:shd w:val="clear" w:color="auto" w:fill="FFFFFF"/>
        </w:rPr>
        <w:t>0</w:t>
      </w:r>
      <w:hyperlink r:id="rId4" w:history="1">
        <w:r>
          <w:rPr>
            <w:rStyle w:val="a9"/>
            <w:color w:val="000000"/>
            <w:sz w:val="28"/>
            <w:szCs w:val="28"/>
            <w:shd w:val="clear" w:color="auto" w:fill="FFFFFF"/>
          </w:rPr>
          <w:t>000-0002-6676-4789</w:t>
        </w:r>
      </w:hyperlink>
    </w:p>
    <w:p w:rsidR="00A87FBB" w:rsidRDefault="00A87FBB" w:rsidP="0099552E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кандидат педагогічних наук, доцент, </w:t>
      </w:r>
      <w:proofErr w:type="spellStart"/>
      <w:r>
        <w:rPr>
          <w:color w:val="000000"/>
          <w:sz w:val="28"/>
          <w:szCs w:val="28"/>
        </w:rPr>
        <w:t>науков</w:t>
      </w:r>
      <w:r w:rsidRPr="00A87FBB">
        <w:rPr>
          <w:color w:val="000000"/>
          <w:sz w:val="28"/>
          <w:szCs w:val="28"/>
          <w:lang w:val="ru-RU"/>
        </w:rPr>
        <w:t>ий</w:t>
      </w:r>
      <w:proofErr w:type="spellEnd"/>
      <w:r>
        <w:rPr>
          <w:color w:val="000000"/>
          <w:sz w:val="28"/>
          <w:szCs w:val="28"/>
        </w:rPr>
        <w:t xml:space="preserve"> співробітник,</w:t>
      </w:r>
    </w:p>
    <w:p w:rsidR="00A87FBB" w:rsidRDefault="00A87FBB" w:rsidP="0099552E">
      <w:pPr>
        <w:pStyle w:val="a8"/>
        <w:spacing w:before="0" w:beforeAutospacing="0" w:after="0" w:afterAutospacing="0"/>
        <w:jc w:val="both"/>
      </w:pPr>
      <w:bookmarkStart w:id="0" w:name="_Hlk206145117"/>
      <w:r>
        <w:rPr>
          <w:color w:val="000000"/>
          <w:sz w:val="28"/>
          <w:szCs w:val="28"/>
        </w:rPr>
        <w:t>відділ музичних фондів,</w:t>
      </w:r>
    </w:p>
    <w:p w:rsidR="00A87FBB" w:rsidRDefault="00A87FBB" w:rsidP="0099552E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Інститут книгознавства,</w:t>
      </w:r>
    </w:p>
    <w:p w:rsidR="00A87FBB" w:rsidRDefault="00A87FBB" w:rsidP="0099552E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Націонал</w:t>
      </w:r>
      <w:r w:rsidR="00D80116">
        <w:rPr>
          <w:color w:val="000000"/>
          <w:sz w:val="28"/>
          <w:szCs w:val="28"/>
        </w:rPr>
        <w:t>ьна бібліотека України імені В. І. </w:t>
      </w:r>
      <w:r>
        <w:rPr>
          <w:color w:val="000000"/>
          <w:sz w:val="28"/>
          <w:szCs w:val="28"/>
        </w:rPr>
        <w:t>Вернадського,</w:t>
      </w:r>
    </w:p>
    <w:p w:rsidR="00A87FBB" w:rsidRDefault="00A87FBB" w:rsidP="0099552E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Київ, Україна</w:t>
      </w:r>
    </w:p>
    <w:bookmarkEnd w:id="0"/>
    <w:p w:rsidR="00A87FBB" w:rsidRPr="006C45BA" w:rsidRDefault="00A87FBB" w:rsidP="0099552E">
      <w:pPr>
        <w:pStyle w:val="a8"/>
        <w:spacing w:before="0" w:beforeAutospacing="0" w:after="0" w:afterAutospacing="0"/>
        <w:jc w:val="both"/>
        <w:rPr>
          <w:lang w:val="en-US"/>
        </w:rPr>
      </w:pPr>
      <w:r>
        <w:rPr>
          <w:color w:val="000000"/>
          <w:sz w:val="28"/>
          <w:szCs w:val="28"/>
        </w:rPr>
        <w:t>е-mail: </w:t>
      </w:r>
      <w:hyperlink r:id="rId5" w:history="1">
        <w:r w:rsidR="006C45BA" w:rsidRPr="006113A5">
          <w:rPr>
            <w:rStyle w:val="a9"/>
            <w:sz w:val="28"/>
            <w:szCs w:val="28"/>
          </w:rPr>
          <w:t>iradubrovina@ukr.nеt</w:t>
        </w:r>
      </w:hyperlink>
    </w:p>
    <w:p w:rsidR="0099552E" w:rsidRDefault="0099552E" w:rsidP="00A87FBB">
      <w:pPr>
        <w:pStyle w:val="docdata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182D1B" w:rsidRDefault="00182D1B" w:rsidP="00A87FBB">
      <w:pPr>
        <w:pStyle w:val="docdata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ЕВРИСТИЧНІ ТА </w:t>
      </w:r>
      <w:r w:rsidRPr="001C7A87">
        <w:rPr>
          <w:b/>
          <w:sz w:val="28"/>
          <w:szCs w:val="28"/>
        </w:rPr>
        <w:t xml:space="preserve">ЕМПІРИЧНІ </w:t>
      </w:r>
      <w:r>
        <w:rPr>
          <w:b/>
          <w:sz w:val="28"/>
          <w:szCs w:val="28"/>
        </w:rPr>
        <w:t>МЕТОДИ</w:t>
      </w:r>
      <w:r>
        <w:rPr>
          <w:b/>
          <w:bCs/>
          <w:sz w:val="28"/>
          <w:szCs w:val="28"/>
        </w:rPr>
        <w:t xml:space="preserve"> ПОШУКУ МУЗИЧНИХ ТВОРІВ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НА СЛОВА ОЛЕКСАНДРА ОЛЕСЯ</w:t>
      </w:r>
    </w:p>
    <w:p w:rsidR="00182D1B" w:rsidRDefault="00182D1B" w:rsidP="00182D1B">
      <w:pPr>
        <w:pStyle w:val="docdata"/>
        <w:spacing w:before="0" w:beforeAutospacing="0" w:after="0" w:afterAutospacing="0" w:line="360" w:lineRule="auto"/>
        <w:rPr>
          <w:sz w:val="28"/>
          <w:szCs w:val="28"/>
        </w:rPr>
      </w:pPr>
    </w:p>
    <w:p w:rsidR="00182D1B" w:rsidRPr="00055174" w:rsidRDefault="00182D1B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055174">
        <w:rPr>
          <w:rFonts w:ascii="Times New Roman" w:hAnsi="Times New Roman" w:cs="Times New Roman"/>
          <w:sz w:val="28"/>
          <w:szCs w:val="28"/>
        </w:rPr>
        <w:t xml:space="preserve">Описано методи пошуку музичних інтерпретацій поезії Олександра Олеся для створення нотографічного покажчика «Олесь в музиці». Синтез методів демонструє ефективність поєднання традиційних бібліографічних методів </w:t>
      </w:r>
      <w:r w:rsidR="006835D9">
        <w:rPr>
          <w:rFonts w:ascii="Times New Roman" w:hAnsi="Times New Roman" w:cs="Times New Roman"/>
          <w:sz w:val="28"/>
          <w:szCs w:val="28"/>
        </w:rPr>
        <w:t>і</w:t>
      </w:r>
      <w:r w:rsidRPr="00055174">
        <w:rPr>
          <w:rFonts w:ascii="Times New Roman" w:hAnsi="Times New Roman" w:cs="Times New Roman"/>
          <w:sz w:val="28"/>
          <w:szCs w:val="28"/>
        </w:rPr>
        <w:t>з інноваційними підходами до систематизації інформації в епоху цифрових технологій.</w:t>
      </w:r>
    </w:p>
    <w:p w:rsidR="007F4A0F" w:rsidRPr="006D6F4E" w:rsidRDefault="008C7AE5" w:rsidP="006D6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06145252"/>
      <w:r w:rsidRPr="00DE181C">
        <w:rPr>
          <w:rFonts w:ascii="Times New Roman" w:hAnsi="Times New Roman" w:cs="Times New Roman"/>
          <w:i/>
          <w:sz w:val="28"/>
          <w:szCs w:val="28"/>
        </w:rPr>
        <w:t>Ключові слова</w:t>
      </w:r>
      <w:r w:rsidRPr="00055174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55174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055174">
        <w:rPr>
          <w:rFonts w:ascii="Times New Roman" w:hAnsi="Times New Roman" w:cs="Times New Roman"/>
          <w:sz w:val="28"/>
          <w:szCs w:val="28"/>
        </w:rPr>
        <w:t>творчість Олександра Олеся, музична рецепція поезії, нотографічний покажчик, методи пошуку, музичне мистецтво.</w:t>
      </w:r>
    </w:p>
    <w:p w:rsidR="007F4A0F" w:rsidRPr="007F4A0F" w:rsidRDefault="007F4A0F" w:rsidP="007F4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B71FC" w:rsidRPr="00B74E85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Олександр Олесь (</w:t>
      </w:r>
      <w:proofErr w:type="spellStart"/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справж</w:t>
      </w:r>
      <w:proofErr w:type="spellEnd"/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133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прізвище </w:t>
      </w:r>
      <w:r w:rsidR="000133F8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—</w:t>
      </w:r>
      <w:r w:rsidR="000133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Кандиба) (1878–1944) — визначний представник українського символізму початку XX століття, поет-класик, творчість якого стала джерелом натхнення для </w:t>
      </w:r>
      <w:r w:rsidR="00182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багатьох 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композиторів</w:t>
      </w:r>
      <w:r w:rsidR="00172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9C4D4E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 Лисенко, Кирило Стеценко, Яків Степовий, Станіслав Людкевич</w:t>
      </w:r>
      <w:r w:rsidR="004C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72D9B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інші</w:t>
      </w:r>
      <w:r w:rsidR="004C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A16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митці</w:t>
      </w:r>
      <w:r w:rsidR="009955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працювали зі словом О. </w:t>
      </w:r>
      <w:r w:rsidR="009C4D4E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Олеся у вокальних жанрах, створююч</w:t>
      </w:r>
      <w:r w:rsidR="00172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переважно хори та солоспіви, мелодекламації.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Музикальність його поезії високо оцінили </w:t>
      </w:r>
      <w:r w:rsidR="00466A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такі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громадські діячі та представники національно-визвольного руху</w:t>
      </w:r>
      <w:r w:rsidR="00B74E8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466A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Олена Пчілк</w:t>
      </w:r>
      <w:r w:rsidR="00CF5D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а, Софія Русова, Леся Українка та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 Франко</w:t>
      </w:r>
      <w:r w:rsidR="00B74E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71FC" w:rsidRPr="009B71FC" w:rsidRDefault="009B71FC" w:rsidP="000D7A4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Систематизація нотної</w:t>
      </w:r>
      <w:r w:rsid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спадщини на поетичні тексти О.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Олеся довгий час була відсутня, що </w:t>
      </w:r>
      <w:r w:rsidR="00653675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умовлено забороною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DAD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радянської влади</w:t>
      </w:r>
      <w:r w:rsidR="009C4D4E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творчості поета впродовж три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валого періоду (з 1919</w:t>
      </w:r>
      <w:r w:rsidR="006536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0D7A42">
        <w:rPr>
          <w:rFonts w:ascii="Times New Roman" w:eastAsia="Times New Roman" w:hAnsi="Times New Roman" w:cs="Times New Roman"/>
          <w:sz w:val="28"/>
          <w:szCs w:val="28"/>
          <w:lang w:eastAsia="uk-UA"/>
        </w:rPr>
        <w:t>1960 </w:t>
      </w:r>
      <w:r w:rsidR="00AB28FB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його еміграційний статус</w:t>
      </w:r>
      <w:r w:rsidR="001D7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підтримку </w:t>
      </w:r>
      <w:r w:rsidR="00172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політики </w:t>
      </w:r>
      <w:r w:rsidR="001D76DA">
        <w:rPr>
          <w:rFonts w:ascii="Times New Roman" w:eastAsia="Times New Roman" w:hAnsi="Times New Roman" w:cs="Times New Roman"/>
          <w:sz w:val="28"/>
          <w:szCs w:val="28"/>
          <w:lang w:eastAsia="uk-UA"/>
        </w:rPr>
        <w:t>УНР</w:t>
      </w:r>
      <w:r w:rsidR="00172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Наслідком цього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стала відсутні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сть </w:t>
      </w:r>
      <w:r w:rsidR="006536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централізованих каталогів </w:t>
      </w:r>
      <w:r w:rsidR="00806CD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літературної творчості поета, так і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нотних видань на його слова, що актуалізує потребу створення спеціалізо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ваного нотографічного покажчика «Олександр Олесь в музиці».</w:t>
      </w:r>
    </w:p>
    <w:p w:rsidR="009B71FC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 джерельної бази для підготовки нотографічного покажчика базувалося на комплексному аналізі наукових праць та довідкових видань. Основу методологічного підходу склали фундаментальні дослідження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саме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: довідник «</w:t>
      </w:r>
      <w:r w:rsidR="00172D9B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Музичні видання України </w:t>
      </w:r>
      <w:r w:rsidR="00BB61A2">
        <w:rPr>
          <w:rFonts w:ascii="Times New Roman" w:eastAsia="Times New Roman" w:hAnsi="Times New Roman" w:cs="Times New Roman"/>
          <w:sz w:val="28"/>
          <w:szCs w:val="28"/>
          <w:lang w:eastAsia="uk-UA"/>
        </w:rPr>
        <w:t>1917–1963 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="0048636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48636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172D9B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бібліографічний покажчик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», «Му</w:t>
      </w:r>
      <w:r w:rsidR="00BB61A2">
        <w:rPr>
          <w:rFonts w:ascii="Times New Roman" w:eastAsia="Times New Roman" w:hAnsi="Times New Roman" w:cs="Times New Roman"/>
          <w:sz w:val="28"/>
          <w:szCs w:val="28"/>
          <w:lang w:eastAsia="uk-UA"/>
        </w:rPr>
        <w:t>зичні видання України 1961–1971 </w:t>
      </w:r>
      <w:r w:rsidR="00486361">
        <w:rPr>
          <w:rFonts w:ascii="Times New Roman" w:eastAsia="Times New Roman" w:hAnsi="Times New Roman" w:cs="Times New Roman"/>
          <w:sz w:val="28"/>
          <w:szCs w:val="28"/>
          <w:lang w:eastAsia="uk-UA"/>
        </w:rPr>
        <w:t>рр.:</w:t>
      </w:r>
      <w:r w:rsidR="0048636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бібліогра</w:t>
      </w:r>
      <w:r w:rsidR="0099552E">
        <w:rPr>
          <w:rFonts w:ascii="Times New Roman" w:eastAsia="Times New Roman" w:hAnsi="Times New Roman" w:cs="Times New Roman"/>
          <w:sz w:val="28"/>
          <w:szCs w:val="28"/>
          <w:lang w:eastAsia="uk-UA"/>
        </w:rPr>
        <w:t>фічний покажчик», монографія О. </w:t>
      </w:r>
      <w:proofErr w:type="spellStart"/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Бугаєвої</w:t>
      </w:r>
      <w:proofErr w:type="spellEnd"/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«Архівна спадщина Музичного товариства імені М.</w:t>
      </w:r>
      <w:r w:rsidR="00BB61A2">
        <w:rPr>
          <w:rFonts w:ascii="Times New Roman" w:eastAsia="Times New Roman" w:hAnsi="Times New Roman" w:cs="Times New Roman"/>
          <w:sz w:val="28"/>
          <w:szCs w:val="28"/>
          <w:lang w:eastAsia="uk-UA"/>
        </w:rPr>
        <w:t> Д.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Леонтовича» (2011</w:t>
      </w:r>
      <w:r w:rsidR="00172D9B" w:rsidRPr="00172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F43BCC" w:rsidRPr="00F43BCC">
        <w:rPr>
          <w:rFonts w:ascii="Times New Roman" w:eastAsia="Times New Roman" w:hAnsi="Times New Roman" w:cs="Times New Roman"/>
          <w:sz w:val="28"/>
          <w:szCs w:val="28"/>
          <w:lang w:eastAsia="uk-UA"/>
        </w:rPr>
        <w:t>«Укр</w:t>
      </w:r>
      <w:r w:rsidR="00131D79">
        <w:rPr>
          <w:rFonts w:ascii="Times New Roman" w:eastAsia="Times New Roman" w:hAnsi="Times New Roman" w:cs="Times New Roman"/>
          <w:sz w:val="28"/>
          <w:szCs w:val="28"/>
          <w:lang w:eastAsia="uk-UA"/>
        </w:rPr>
        <w:t>аїнські нотні видання 1924–1930 </w:t>
      </w:r>
      <w:r w:rsidR="00F43BCC" w:rsidRPr="00F43BCC">
        <w:rPr>
          <w:rFonts w:ascii="Times New Roman" w:eastAsia="Times New Roman" w:hAnsi="Times New Roman" w:cs="Times New Roman"/>
          <w:sz w:val="28"/>
          <w:szCs w:val="28"/>
          <w:lang w:eastAsia="uk-UA"/>
        </w:rPr>
        <w:t>рр. у фондах Національної</w:t>
      </w:r>
      <w:r w:rsidR="00131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бібліотеки України імені В. І. </w:t>
      </w:r>
      <w:r w:rsidR="00F43BCC" w:rsidRPr="00F43BCC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Вернадського (вокальна музика»); «Інструментальна музика в україн</w:t>
      </w:r>
      <w:r w:rsidR="00131D79">
        <w:rPr>
          <w:rFonts w:ascii="Times New Roman" w:eastAsia="Times New Roman" w:hAnsi="Times New Roman" w:cs="Times New Roman"/>
          <w:sz w:val="28"/>
          <w:szCs w:val="28"/>
          <w:lang w:eastAsia="uk-UA"/>
        </w:rPr>
        <w:t>ських нотних виданнях 1923–1934 </w:t>
      </w:r>
      <w:r w:rsidR="00F43BCC" w:rsidRPr="00F43BC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років», «Укр</w:t>
      </w:r>
      <w:r w:rsidR="00131D79">
        <w:rPr>
          <w:rFonts w:ascii="Times New Roman" w:eastAsia="Times New Roman" w:hAnsi="Times New Roman" w:cs="Times New Roman"/>
          <w:sz w:val="28"/>
          <w:szCs w:val="28"/>
          <w:lang w:eastAsia="uk-UA"/>
        </w:rPr>
        <w:t>аїнські нотні видання 1923–1934 </w:t>
      </w:r>
      <w:r w:rsidR="00F43BCC" w:rsidRPr="00F43BCC">
        <w:rPr>
          <w:rFonts w:ascii="Times New Roman" w:eastAsia="Times New Roman" w:hAnsi="Times New Roman" w:cs="Times New Roman"/>
          <w:sz w:val="28"/>
          <w:szCs w:val="28"/>
          <w:lang w:eastAsia="uk-UA"/>
        </w:rPr>
        <w:t>рр. у фондах Національ</w:t>
      </w:r>
      <w:r w:rsidR="00131D79">
        <w:rPr>
          <w:rFonts w:ascii="Times New Roman" w:eastAsia="Times New Roman" w:hAnsi="Times New Roman" w:cs="Times New Roman"/>
          <w:sz w:val="28"/>
          <w:szCs w:val="28"/>
          <w:lang w:eastAsia="uk-UA"/>
        </w:rPr>
        <w:t>ної бібліотеки України імені В. І. </w:t>
      </w:r>
      <w:r w:rsidR="00F43BCC" w:rsidRPr="00F43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Вернадського (інструментальна музика)».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Ці праці забезпечили необхідне теоретико-методологічне підґрунтя для систематизації та каталогізації нотних матеріалів.</w:t>
      </w:r>
    </w:p>
    <w:p w:rsidR="009B71FC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Важливим аспектом джерелознавчої роботи стало відтворення історичного контексту на основі вивчення періодики журналів </w:t>
      </w:r>
      <w:r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>«Музика»</w:t>
      </w:r>
      <w:r w:rsidR="00D62F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1920-х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рр., програм та афіш концертів, мем</w:t>
      </w:r>
      <w:r w:rsidR="001D76DA">
        <w:rPr>
          <w:rFonts w:ascii="Times New Roman" w:eastAsia="Times New Roman" w:hAnsi="Times New Roman" w:cs="Times New Roman"/>
          <w:sz w:val="28"/>
          <w:szCs w:val="28"/>
          <w:lang w:eastAsia="uk-UA"/>
        </w:rPr>
        <w:t>уарної літератури та епістолярн</w:t>
      </w:r>
      <w:r w:rsidR="00326E9B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1D7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спадщин</w:t>
      </w:r>
      <w:r w:rsidR="00326E9B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Олександра Олеся, рекламних матеріалів </w:t>
      </w:r>
      <w:r w:rsidR="00326E9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видавничих каталогів</w:t>
      </w:r>
      <w:r w:rsidR="001D7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. Під час роботи над науков</w:t>
      </w:r>
      <w:r w:rsidR="00B33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им покажчиком виникла потреба в </w:t>
      </w:r>
      <w:proofErr w:type="spellStart"/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прослідковуванні</w:t>
      </w:r>
      <w:proofErr w:type="spellEnd"/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контактів </w:t>
      </w:r>
      <w:r w:rsidR="0043108A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Олеся з членами літературних об</w:t>
      </w:r>
      <w:r w:rsidR="004310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єднань «Родина», «Молода Муза», середовищем діаспорної української еміграції, його </w:t>
      </w:r>
      <w:r w:rsidR="00C913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безпосередніх </w:t>
      </w:r>
      <w:proofErr w:type="spellStart"/>
      <w:r w:rsidR="00C91328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proofErr w:type="spellEnd"/>
      <w:r w:rsidR="00C913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язків</w:t>
      </w:r>
      <w:proofErr w:type="spellEnd"/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0BFF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Миколою Лисенком, Оленою Журливою</w:t>
      </w:r>
      <w:r w:rsidR="001D76DA">
        <w:rPr>
          <w:rFonts w:ascii="Times New Roman" w:eastAsia="Times New Roman" w:hAnsi="Times New Roman" w:cs="Times New Roman"/>
          <w:sz w:val="28"/>
          <w:szCs w:val="28"/>
          <w:lang w:eastAsia="uk-UA"/>
        </w:rPr>
        <w:t>, Оленою Пчілкою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B71FC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Евристичний метод пош</w:t>
      </w:r>
      <w:r w:rsidR="00C91328">
        <w:rPr>
          <w:rFonts w:ascii="Times New Roman" w:eastAsia="Times New Roman" w:hAnsi="Times New Roman" w:cs="Times New Roman"/>
          <w:sz w:val="28"/>
          <w:szCs w:val="28"/>
          <w:lang w:eastAsia="uk-UA"/>
        </w:rPr>
        <w:t>уку музичних творів на слова О.</w:t>
      </w:r>
      <w:r w:rsidR="00C913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Олеся </w:t>
      </w:r>
      <w:r w:rsidR="00E719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містив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комплексну систему пошукових стратегій, що базується на принципах нелінійного пізнання та творчого мислення. Методологія </w:t>
      </w:r>
      <w:r w:rsidR="00140B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пошуку музичних творів на слова поета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передбачала міждисциплінарний підхід із залученням джерел </w:t>
      </w:r>
      <w:r w:rsidR="0050048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з різних галузей: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джерелознавство,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r w:rsidRPr="009C4D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ітературознавство</w:t>
      </w:r>
      <w:r w:rsidR="00140BA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е</w:t>
      </w:r>
      <w:r w:rsidRPr="009C4D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тномузикознавство</w:t>
      </w:r>
      <w:proofErr w:type="spellEnd"/>
      <w:r w:rsidR="00140BA0" w:rsidRPr="00C913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9C4D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рхівознавство</w:t>
      </w:r>
      <w:r w:rsidR="00140BA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40BA0" w:rsidRPr="00140BA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тощо. Було</w:t>
      </w:r>
      <w:r w:rsidR="00140BA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76850"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>опрацьо</w:t>
      </w:r>
      <w:r w:rsidR="00C91328">
        <w:rPr>
          <w:rFonts w:ascii="Times New Roman" w:eastAsia="Times New Roman" w:hAnsi="Times New Roman" w:cs="Times New Roman"/>
          <w:sz w:val="28"/>
          <w:szCs w:val="28"/>
          <w:lang w:eastAsia="uk-UA"/>
        </w:rPr>
        <w:t>вано архів №</w:t>
      </w:r>
      <w:r w:rsidR="00C913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140BA0"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>15 О.</w:t>
      </w:r>
      <w:r w:rsidR="009955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140BA0"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Олеся</w:t>
      </w:r>
      <w:r w:rsidR="0099552E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знаходиться в</w:t>
      </w:r>
      <w:r w:rsidR="004C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552E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Інституті</w:t>
      </w:r>
      <w:r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рукопису Національної бібліотеки іме</w:t>
      </w:r>
      <w:r w:rsidR="00140BA0"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>ні В.</w:t>
      </w:r>
      <w:r w:rsidR="00DA6C5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DA6C5D">
        <w:rPr>
          <w:rFonts w:ascii="Times New Roman" w:eastAsia="Times New Roman" w:hAnsi="Times New Roman" w:cs="Times New Roman"/>
          <w:sz w:val="28"/>
          <w:szCs w:val="28"/>
          <w:lang w:eastAsia="uk-UA"/>
        </w:rPr>
        <w:t>І.</w:t>
      </w:r>
      <w:r w:rsidR="00DA6C5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140BA0"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Вернадського,</w:t>
      </w:r>
      <w:r w:rsidR="00140B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друковані видання, приватні колекції, електронні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баз</w:t>
      </w:r>
      <w:r w:rsidR="00140BA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даних</w:t>
      </w:r>
      <w:r w:rsidR="00140BA0">
        <w:rPr>
          <w:rFonts w:ascii="Times New Roman" w:eastAsia="Times New Roman" w:hAnsi="Times New Roman" w:cs="Times New Roman"/>
          <w:sz w:val="28"/>
          <w:szCs w:val="28"/>
          <w:lang w:eastAsia="uk-UA"/>
        </w:rPr>
        <w:t>, аукціонні каталоги, цифрові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архів</w:t>
      </w:r>
      <w:r w:rsidR="00140BA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40BA0" w:rsidRDefault="009B71FC" w:rsidP="000508A7">
      <w:pPr>
        <w:pStyle w:val="docd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71FC">
        <w:rPr>
          <w:sz w:val="28"/>
          <w:szCs w:val="28"/>
        </w:rPr>
        <w:t>Пошук починався з найвідоміших творів на слова Олеся (таких як</w:t>
      </w:r>
      <w:r w:rsidR="004C4004">
        <w:rPr>
          <w:sz w:val="28"/>
          <w:szCs w:val="28"/>
        </w:rPr>
        <w:t xml:space="preserve"> </w:t>
      </w:r>
      <w:r w:rsidRPr="009B71FC">
        <w:rPr>
          <w:sz w:val="28"/>
          <w:szCs w:val="28"/>
        </w:rPr>
        <w:t>«Ялинка», «Веснянка»</w:t>
      </w:r>
      <w:r w:rsidR="009C4D4E">
        <w:rPr>
          <w:sz w:val="28"/>
          <w:szCs w:val="28"/>
        </w:rPr>
        <w:t>, «Сміються, плачуть солов</w:t>
      </w:r>
      <w:r w:rsidR="00326E9B" w:rsidRPr="00140BA0">
        <w:rPr>
          <w:sz w:val="28"/>
          <w:szCs w:val="28"/>
        </w:rPr>
        <w:t>’</w:t>
      </w:r>
      <w:r w:rsidR="009C4D4E">
        <w:rPr>
          <w:sz w:val="28"/>
          <w:szCs w:val="28"/>
        </w:rPr>
        <w:t>ї», «Надворі червоніє» та ін.</w:t>
      </w:r>
      <w:r w:rsidRPr="009B71FC">
        <w:rPr>
          <w:sz w:val="28"/>
          <w:szCs w:val="28"/>
        </w:rPr>
        <w:t>) та поступово розширювався на менш відомі вірші, покладені на музику. Особлива увага пр</w:t>
      </w:r>
      <w:r w:rsidR="00B35172">
        <w:rPr>
          <w:sz w:val="28"/>
          <w:szCs w:val="28"/>
        </w:rPr>
        <w:t>иділялася творам, зафіксованим у</w:t>
      </w:r>
      <w:r w:rsidRPr="009B71FC">
        <w:rPr>
          <w:sz w:val="28"/>
          <w:szCs w:val="28"/>
        </w:rPr>
        <w:t xml:space="preserve"> довідниках та каталогах, а також </w:t>
      </w:r>
      <w:r w:rsidR="001D76DA">
        <w:rPr>
          <w:sz w:val="28"/>
          <w:szCs w:val="28"/>
        </w:rPr>
        <w:t xml:space="preserve">увага була прикута до маловідомих </w:t>
      </w:r>
      <w:proofErr w:type="spellStart"/>
      <w:r w:rsidR="00140BA0" w:rsidRPr="00140BA0">
        <w:rPr>
          <w:sz w:val="28"/>
          <w:szCs w:val="28"/>
          <w:lang w:val="ru-RU"/>
        </w:rPr>
        <w:t>композиторів</w:t>
      </w:r>
      <w:proofErr w:type="spellEnd"/>
      <w:r w:rsidR="00140BA0">
        <w:rPr>
          <w:sz w:val="28"/>
          <w:szCs w:val="28"/>
          <w:lang w:val="ru-RU"/>
        </w:rPr>
        <w:t xml:space="preserve"> та </w:t>
      </w:r>
      <w:proofErr w:type="spellStart"/>
      <w:r w:rsidR="00140BA0">
        <w:rPr>
          <w:sz w:val="28"/>
          <w:szCs w:val="28"/>
          <w:lang w:val="ru-RU"/>
        </w:rPr>
        <w:t>їх</w:t>
      </w:r>
      <w:r w:rsidR="00AB28FB">
        <w:rPr>
          <w:sz w:val="28"/>
          <w:szCs w:val="28"/>
        </w:rPr>
        <w:t>ніх</w:t>
      </w:r>
      <w:proofErr w:type="spellEnd"/>
      <w:r w:rsidR="00140BA0">
        <w:rPr>
          <w:sz w:val="28"/>
          <w:szCs w:val="28"/>
          <w:lang w:val="ru-RU"/>
        </w:rPr>
        <w:t xml:space="preserve"> </w:t>
      </w:r>
      <w:proofErr w:type="spellStart"/>
      <w:r w:rsidR="00140BA0">
        <w:rPr>
          <w:sz w:val="28"/>
          <w:szCs w:val="28"/>
          <w:lang w:val="ru-RU"/>
        </w:rPr>
        <w:t>творів</w:t>
      </w:r>
      <w:proofErr w:type="spellEnd"/>
      <w:r w:rsidRPr="009B71FC">
        <w:rPr>
          <w:sz w:val="28"/>
          <w:szCs w:val="28"/>
        </w:rPr>
        <w:t xml:space="preserve">, які </w:t>
      </w:r>
      <w:r w:rsidR="001D76DA">
        <w:rPr>
          <w:sz w:val="28"/>
          <w:szCs w:val="28"/>
        </w:rPr>
        <w:t xml:space="preserve">не </w:t>
      </w:r>
      <w:r w:rsidRPr="009B71FC">
        <w:rPr>
          <w:sz w:val="28"/>
          <w:szCs w:val="28"/>
        </w:rPr>
        <w:t>могли залишатися поза увагою дослідників.</w:t>
      </w:r>
      <w:r w:rsidR="00140BA0" w:rsidRPr="00276850">
        <w:rPr>
          <w:sz w:val="28"/>
          <w:szCs w:val="28"/>
        </w:rPr>
        <w:t xml:space="preserve"> Так, було знайдено автограф </w:t>
      </w:r>
      <w:r w:rsidR="00AA076F" w:rsidRPr="00276850">
        <w:rPr>
          <w:sz w:val="28"/>
          <w:szCs w:val="28"/>
        </w:rPr>
        <w:t>Л.</w:t>
      </w:r>
      <w:r w:rsidR="00AB28FB">
        <w:rPr>
          <w:sz w:val="28"/>
          <w:szCs w:val="28"/>
        </w:rPr>
        <w:t> </w:t>
      </w:r>
      <w:r w:rsidR="00AA076F" w:rsidRPr="00276850">
        <w:rPr>
          <w:sz w:val="28"/>
          <w:szCs w:val="28"/>
        </w:rPr>
        <w:t>Д.</w:t>
      </w:r>
      <w:r w:rsidR="00AB3EF3">
        <w:rPr>
          <w:sz w:val="28"/>
          <w:szCs w:val="28"/>
        </w:rPr>
        <w:t> </w:t>
      </w:r>
      <w:proofErr w:type="spellStart"/>
      <w:r w:rsidR="00AA076F" w:rsidRPr="00276850">
        <w:rPr>
          <w:bCs/>
          <w:color w:val="000000"/>
          <w:sz w:val="28"/>
          <w:szCs w:val="28"/>
        </w:rPr>
        <w:t>Вербовського</w:t>
      </w:r>
      <w:proofErr w:type="spellEnd"/>
      <w:r w:rsidR="004C4004">
        <w:rPr>
          <w:bCs/>
          <w:color w:val="000000"/>
          <w:sz w:val="28"/>
          <w:szCs w:val="28"/>
        </w:rPr>
        <w:t xml:space="preserve"> </w:t>
      </w:r>
      <w:r w:rsidR="00AB28FB">
        <w:rPr>
          <w:color w:val="000000"/>
          <w:sz w:val="28"/>
          <w:szCs w:val="28"/>
        </w:rPr>
        <w:t xml:space="preserve">для </w:t>
      </w:r>
      <w:proofErr w:type="spellStart"/>
      <w:r w:rsidR="00AB28FB">
        <w:rPr>
          <w:color w:val="000000"/>
          <w:sz w:val="28"/>
          <w:szCs w:val="28"/>
        </w:rPr>
        <w:t>міш</w:t>
      </w:r>
      <w:proofErr w:type="spellEnd"/>
      <w:r w:rsidR="00AB28FB">
        <w:rPr>
          <w:color w:val="000000"/>
          <w:sz w:val="28"/>
          <w:szCs w:val="28"/>
        </w:rPr>
        <w:t>. хору а</w:t>
      </w:r>
      <w:r w:rsidR="00E9612F">
        <w:rPr>
          <w:color w:val="000000"/>
          <w:sz w:val="28"/>
          <w:szCs w:val="28"/>
          <w:lang w:val="en-US"/>
        </w:rPr>
        <w:t> </w:t>
      </w:r>
      <w:proofErr w:type="spellStart"/>
      <w:r w:rsidR="00AA076F" w:rsidRPr="00276850">
        <w:rPr>
          <w:color w:val="000000"/>
          <w:sz w:val="28"/>
          <w:szCs w:val="28"/>
        </w:rPr>
        <w:t>cap</w:t>
      </w:r>
      <w:proofErr w:type="spellEnd"/>
      <w:r w:rsidR="005F6A6C">
        <w:rPr>
          <w:color w:val="000000"/>
          <w:sz w:val="28"/>
          <w:szCs w:val="28"/>
          <w:lang w:val="en-US"/>
        </w:rPr>
        <w:t>p</w:t>
      </w:r>
      <w:proofErr w:type="spellStart"/>
      <w:r w:rsidR="00AA076F" w:rsidRPr="00276850">
        <w:rPr>
          <w:color w:val="000000"/>
          <w:sz w:val="28"/>
          <w:szCs w:val="28"/>
        </w:rPr>
        <w:t>ella</w:t>
      </w:r>
      <w:proofErr w:type="spellEnd"/>
      <w:r w:rsidR="00AA076F" w:rsidRPr="00276850">
        <w:rPr>
          <w:color w:val="000000"/>
          <w:sz w:val="28"/>
          <w:szCs w:val="28"/>
        </w:rPr>
        <w:t xml:space="preserve"> «Три </w:t>
      </w:r>
      <w:proofErr w:type="spellStart"/>
      <w:r w:rsidR="00AA076F" w:rsidRPr="00276850">
        <w:rPr>
          <w:color w:val="000000"/>
          <w:sz w:val="28"/>
          <w:szCs w:val="28"/>
        </w:rPr>
        <w:t>ме</w:t>
      </w:r>
      <w:r w:rsidR="001300EF">
        <w:rPr>
          <w:color w:val="000000"/>
          <w:sz w:val="28"/>
          <w:szCs w:val="28"/>
        </w:rPr>
        <w:t>нти</w:t>
      </w:r>
      <w:proofErr w:type="spellEnd"/>
      <w:r w:rsidR="001300EF">
        <w:rPr>
          <w:color w:val="000000"/>
          <w:sz w:val="28"/>
          <w:szCs w:val="28"/>
        </w:rPr>
        <w:t>». Твір датовано 1927</w:t>
      </w:r>
      <w:r w:rsidR="001300EF">
        <w:rPr>
          <w:color w:val="000000"/>
          <w:sz w:val="28"/>
          <w:szCs w:val="28"/>
          <w:lang w:val="en-US"/>
        </w:rPr>
        <w:t> </w:t>
      </w:r>
      <w:r w:rsidR="002C2486">
        <w:rPr>
          <w:color w:val="000000"/>
          <w:sz w:val="28"/>
          <w:szCs w:val="28"/>
        </w:rPr>
        <w:t>роком</w:t>
      </w:r>
      <w:r w:rsidR="00E13B42">
        <w:rPr>
          <w:color w:val="000000"/>
          <w:sz w:val="28"/>
          <w:szCs w:val="28"/>
        </w:rPr>
        <w:t>, зберігається</w:t>
      </w:r>
      <w:r w:rsidR="00A51AC7">
        <w:rPr>
          <w:color w:val="000000"/>
          <w:sz w:val="28"/>
          <w:szCs w:val="28"/>
        </w:rPr>
        <w:t xml:space="preserve"> </w:t>
      </w:r>
      <w:r w:rsidR="00E13B42">
        <w:rPr>
          <w:color w:val="000000"/>
          <w:sz w:val="28"/>
          <w:szCs w:val="28"/>
        </w:rPr>
        <w:t>у</w:t>
      </w:r>
      <w:r w:rsidR="00A51AC7">
        <w:rPr>
          <w:color w:val="000000"/>
          <w:sz w:val="28"/>
          <w:szCs w:val="28"/>
        </w:rPr>
        <w:t xml:space="preserve"> фонд</w:t>
      </w:r>
      <w:r w:rsidR="00E13B42">
        <w:rPr>
          <w:color w:val="000000"/>
          <w:sz w:val="28"/>
          <w:szCs w:val="28"/>
        </w:rPr>
        <w:t>і</w:t>
      </w:r>
      <w:r w:rsidR="00A51AC7">
        <w:rPr>
          <w:color w:val="000000"/>
          <w:sz w:val="28"/>
          <w:szCs w:val="28"/>
        </w:rPr>
        <w:t xml:space="preserve"> </w:t>
      </w:r>
      <w:r w:rsidR="00E13B42">
        <w:rPr>
          <w:color w:val="000000"/>
          <w:sz w:val="28"/>
          <w:szCs w:val="28"/>
        </w:rPr>
        <w:t>№</w:t>
      </w:r>
      <w:r w:rsidR="001300EF">
        <w:rPr>
          <w:color w:val="000000"/>
          <w:sz w:val="28"/>
          <w:szCs w:val="28"/>
          <w:lang w:val="en-US"/>
        </w:rPr>
        <w:t> </w:t>
      </w:r>
      <w:r w:rsidR="00E13B42">
        <w:rPr>
          <w:color w:val="000000"/>
          <w:sz w:val="28"/>
          <w:szCs w:val="28"/>
        </w:rPr>
        <w:t xml:space="preserve">50 </w:t>
      </w:r>
      <w:r w:rsidR="00A51AC7">
        <w:rPr>
          <w:color w:val="000000"/>
          <w:sz w:val="28"/>
          <w:szCs w:val="28"/>
        </w:rPr>
        <w:t xml:space="preserve">Інституту рукопису НБУВ, </w:t>
      </w:r>
      <w:proofErr w:type="spellStart"/>
      <w:r w:rsidR="00E13B42">
        <w:rPr>
          <w:color w:val="000000"/>
          <w:sz w:val="28"/>
          <w:szCs w:val="28"/>
        </w:rPr>
        <w:t>спр</w:t>
      </w:r>
      <w:proofErr w:type="spellEnd"/>
      <w:r w:rsidR="001300EF">
        <w:rPr>
          <w:color w:val="000000"/>
          <w:sz w:val="28"/>
          <w:szCs w:val="28"/>
          <w:lang w:val="en-US"/>
        </w:rPr>
        <w:t>.</w:t>
      </w:r>
      <w:r w:rsidR="00E9612F">
        <w:rPr>
          <w:color w:val="000000"/>
          <w:sz w:val="28"/>
          <w:szCs w:val="28"/>
          <w:lang w:val="en-US"/>
        </w:rPr>
        <w:t> </w:t>
      </w:r>
      <w:r w:rsidR="00A51AC7">
        <w:rPr>
          <w:color w:val="000000"/>
          <w:sz w:val="28"/>
          <w:szCs w:val="28"/>
        </w:rPr>
        <w:t xml:space="preserve">984. </w:t>
      </w:r>
      <w:r w:rsidR="00CA0385">
        <w:rPr>
          <w:color w:val="000000"/>
          <w:sz w:val="28"/>
          <w:szCs w:val="28"/>
        </w:rPr>
        <w:t>Інформація про композитора в</w:t>
      </w:r>
      <w:r w:rsidR="00276850">
        <w:rPr>
          <w:color w:val="000000"/>
          <w:sz w:val="28"/>
          <w:szCs w:val="28"/>
        </w:rPr>
        <w:t xml:space="preserve"> процесі пошуку потребувала уточнення.</w:t>
      </w:r>
    </w:p>
    <w:p w:rsidR="009B71FC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мпіричний метод пош</w:t>
      </w:r>
      <w:r w:rsidR="001300EF">
        <w:rPr>
          <w:rFonts w:ascii="Times New Roman" w:eastAsia="Times New Roman" w:hAnsi="Times New Roman" w:cs="Times New Roman"/>
          <w:sz w:val="28"/>
          <w:szCs w:val="28"/>
          <w:lang w:eastAsia="uk-UA"/>
        </w:rPr>
        <w:t>уку музичних творів на слова О.</w:t>
      </w:r>
      <w:r w:rsidR="001300E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Олеся базувався на безпосередньому зборі, атрибуції та аналізі нотних матеріалів, які ґрунтуються на </w:t>
      </w:r>
      <w:r w:rsidR="00C267A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принципах систематичності та об</w:t>
      </w:r>
      <w:r w:rsidR="00C267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єктивності</w:t>
      </w:r>
      <w:proofErr w:type="spellEnd"/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отриманих нотних видань. Це потребувало від дослідників вивчення фондів ЦДАМЛМ </w:t>
      </w:r>
      <w:r w:rsidR="001D76DA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України, Інституту рукопису Національно</w:t>
      </w:r>
      <w:r w:rsidR="00AB3EF3">
        <w:rPr>
          <w:rFonts w:ascii="Times New Roman" w:eastAsia="Times New Roman" w:hAnsi="Times New Roman" w:cs="Times New Roman"/>
          <w:sz w:val="28"/>
          <w:szCs w:val="28"/>
          <w:lang w:eastAsia="uk-UA"/>
        </w:rPr>
        <w:t>ї бібліотеки України імені В.</w:t>
      </w:r>
      <w:r w:rsidR="001300E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AB3EF3">
        <w:rPr>
          <w:rFonts w:ascii="Times New Roman" w:eastAsia="Times New Roman" w:hAnsi="Times New Roman" w:cs="Times New Roman"/>
          <w:sz w:val="28"/>
          <w:szCs w:val="28"/>
          <w:lang w:eastAsia="uk-UA"/>
        </w:rPr>
        <w:t>І. </w:t>
      </w:r>
      <w:r w:rsidR="001D76DA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Вернадського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особистих архівів композиторів.</w:t>
      </w:r>
    </w:p>
    <w:p w:rsidR="009B71FC" w:rsidRDefault="00E404D4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Особливу увагу було приділено</w:t>
      </w:r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нотним автогра</w:t>
      </w:r>
      <w:r w:rsidR="001D76DA">
        <w:rPr>
          <w:rFonts w:ascii="Times New Roman" w:eastAsia="Times New Roman" w:hAnsi="Times New Roman" w:cs="Times New Roman"/>
          <w:sz w:val="28"/>
          <w:szCs w:val="28"/>
          <w:lang w:eastAsia="uk-UA"/>
        </w:rPr>
        <w:t>фам та супровідній документації, датуванню рукописів для визначення часових рамок.</w:t>
      </w:r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менш вагомим виявився бібліографічний пошук — опрацювання каталогів нотних видань, бібліотечних описів, включно з приватними колекціями та рідкісними зібраннями. </w:t>
      </w:r>
      <w:proofErr w:type="spellStart"/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Дискографічні</w:t>
      </w:r>
      <w:proofErr w:type="spellEnd"/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пошуки спрямовували дослідників на аналіз історичних записів, національних музичних онлайн-баз та зарубіжних фондів, пошук інформації в періодиці, рецензіях на твори поета-класика.</w:t>
      </w:r>
    </w:p>
    <w:p w:rsidR="009B71FC" w:rsidRPr="008751B1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C4D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Верифікація авторства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стала одним </w:t>
      </w:r>
      <w:r w:rsidR="002C248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з найскладніших завдань дослідження. У багать</w:t>
      </w:r>
      <w:r w:rsidR="00AB3EF3">
        <w:rPr>
          <w:rFonts w:ascii="Times New Roman" w:eastAsia="Times New Roman" w:hAnsi="Times New Roman" w:cs="Times New Roman"/>
          <w:sz w:val="28"/>
          <w:szCs w:val="28"/>
          <w:lang w:eastAsia="uk-UA"/>
        </w:rPr>
        <w:t>ох нотних виданнях авторство О.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Олеся було приховане або спотворене внаслідок цензурних обмежень. 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Наприклад, у збірці</w:t>
      </w:r>
      <w:r w:rsidR="00B72019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Осипа </w:t>
      </w:r>
      <w:proofErr w:type="spellStart"/>
      <w:r w:rsidR="00B72019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Залеського</w:t>
      </w:r>
      <w:proofErr w:type="spellEnd"/>
      <w:r w:rsidR="00B72019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«Пісні на </w:t>
      </w:r>
      <w:proofErr w:type="spellStart"/>
      <w:r w:rsidR="00B72019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оден</w:t>
      </w:r>
      <w:proofErr w:type="spellEnd"/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голос з фортепіано» (</w:t>
      </w:r>
      <w:proofErr w:type="spellStart"/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Станислав</w:t>
      </w:r>
      <w:proofErr w:type="spellEnd"/>
      <w:r w:rsidR="002C24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; Львів</w:t>
      </w:r>
      <w:r w:rsidR="002C24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Українське 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музичне видавництво «Ліра», 1923) синьо</w:t>
      </w:r>
      <w:r w:rsidR="00391082">
        <w:rPr>
          <w:rFonts w:ascii="Times New Roman" w:eastAsia="Times New Roman" w:hAnsi="Times New Roman" w:cs="Times New Roman"/>
          <w:sz w:val="28"/>
          <w:szCs w:val="28"/>
          <w:lang w:eastAsia="uk-UA"/>
        </w:rPr>
        <w:t>ю тушшю замальовано прізвище О.</w:t>
      </w:r>
      <w:r w:rsidR="003910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Олеся як автора слів. Аналогічна ситуація спостерігалася у творі Кирила Стеценка «Весна прийшла» для мішаного хору a </w:t>
      </w:r>
      <w:proofErr w:type="spellStart"/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ca</w:t>
      </w:r>
      <w:proofErr w:type="spellEnd"/>
      <w:r w:rsidR="004F12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</w:t>
      </w:r>
      <w:proofErr w:type="spellStart"/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pella</w:t>
      </w:r>
      <w:proofErr w:type="spellEnd"/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 слова О</w:t>
      </w:r>
      <w:r w:rsidR="003910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 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Ол</w:t>
      </w:r>
      <w:r w:rsidR="00391082">
        <w:rPr>
          <w:rFonts w:ascii="Times New Roman" w:eastAsia="Times New Roman" w:hAnsi="Times New Roman" w:cs="Times New Roman"/>
          <w:sz w:val="28"/>
          <w:szCs w:val="28"/>
          <w:lang w:eastAsia="uk-UA"/>
        </w:rPr>
        <w:t>еся були помилково приписані Л.</w:t>
      </w:r>
      <w:r w:rsidR="003910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Глібову.</w:t>
      </w:r>
      <w:r w:rsidR="00AB3EF3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текст хору «Заповіт піонерам» С. </w:t>
      </w:r>
      <w:r w:rsidR="00276850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Людкевича було «адаптовано» під радянські нормативи піонерського маршу.</w:t>
      </w:r>
    </w:p>
    <w:p w:rsidR="00276850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Покажчик включає </w:t>
      </w:r>
      <w:r w:rsidR="00276850" w:rsidRPr="00E13B4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коментар</w:t>
      </w:r>
      <w:r w:rsidR="002768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аудіо- та відеозаписів виконання ро</w:t>
      </w:r>
      <w:r w:rsidR="00AB3EF3">
        <w:rPr>
          <w:rFonts w:ascii="Times New Roman" w:eastAsia="Times New Roman" w:hAnsi="Times New Roman" w:cs="Times New Roman"/>
          <w:sz w:val="28"/>
          <w:szCs w:val="28"/>
          <w:lang w:eastAsia="uk-UA"/>
        </w:rPr>
        <w:t>мансів на слова О.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Олеся відомими співаками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різних часів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768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Потенціал </w:t>
      </w:r>
      <w:proofErr w:type="spellStart"/>
      <w:r w:rsidR="00276850" w:rsidRPr="009B71F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YouTube</w:t>
      </w:r>
      <w:proofErr w:type="spellEnd"/>
      <w:r w:rsidR="0027685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E13B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дав змогу </w:t>
      </w:r>
      <w:r w:rsidR="00276850" w:rsidRPr="0027685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залучити суча</w:t>
      </w:r>
      <w:r w:rsidR="00555A48">
        <w:rPr>
          <w:rFonts w:ascii="Times New Roman" w:eastAsia="Times New Roman" w:hAnsi="Times New Roman" w:cs="Times New Roman"/>
          <w:sz w:val="28"/>
          <w:szCs w:val="28"/>
          <w:lang w:eastAsia="uk-UA"/>
        </w:rPr>
        <w:t>сних композиторів до співпраці в</w:t>
      </w:r>
      <w:r w:rsidR="00276850" w:rsidRPr="002768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1A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наданні відділу музичних фондів НБУВ власних творів на слова поета та </w:t>
      </w:r>
      <w:r w:rsidR="00276850" w:rsidRPr="0027685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напис</w:t>
      </w:r>
      <w:r w:rsidR="0088242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51AC7">
        <w:rPr>
          <w:rFonts w:ascii="Times New Roman" w:eastAsia="Times New Roman" w:hAnsi="Times New Roman" w:cs="Times New Roman"/>
          <w:sz w:val="28"/>
          <w:szCs w:val="28"/>
          <w:lang w:eastAsia="uk-UA"/>
        </w:rPr>
        <w:t>нні нової музики</w:t>
      </w:r>
      <w:r w:rsidR="00276850" w:rsidRPr="0027685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має на меті збагатити цей напрям музичної бібліографії для подальших досліджень.</w:t>
      </w:r>
      <w:r w:rsidR="008824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40BA0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Таким чином можна простежити, як </w:t>
      </w:r>
      <w:r w:rsidR="009D0231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зростав інтерес до творчості О.</w:t>
      </w:r>
      <w:r w:rsidR="009D02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Олеся</w:t>
      </w:r>
      <w:r w:rsidR="00630EC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0EC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інтерпретований у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музиці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початку ХХ століття до сьогодення.</w:t>
      </w:r>
    </w:p>
    <w:p w:rsidR="009B71FC" w:rsidRPr="009B71FC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Комплексне дослідження музи</w:t>
      </w:r>
      <w:r w:rsidR="009D0231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рецепції поезії Олександра</w:t>
      </w:r>
      <w:r w:rsidR="009D02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Олеся </w:t>
      </w:r>
      <w:r w:rsidR="00646F29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НБУВ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засвідчило виявлення понад 500 музичних творів різних жанрів, що значно перевищує попередні оцінки</w:t>
      </w:r>
      <w:r w:rsidR="0088242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768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зазначені в Українській музичній енциклопедії</w:t>
      </w:r>
      <w:r w:rsidR="00657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підкреслює винятково високий потенціал поетичної спадщини для музичного мистецтв</w:t>
      </w:r>
      <w:r w:rsidR="00657586">
        <w:rPr>
          <w:rFonts w:ascii="Times New Roman" w:eastAsia="Times New Roman" w:hAnsi="Times New Roman" w:cs="Times New Roman"/>
          <w:sz w:val="28"/>
          <w:szCs w:val="28"/>
          <w:lang w:eastAsia="uk-UA"/>
        </w:rPr>
        <w:t>а. Виявлено твори композиторів у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джерелах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української діаспори (Канада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), що засвідчує міжна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родний резонанс творчості поета та потребує подальшого дослідження.</w:t>
      </w:r>
    </w:p>
    <w:p w:rsidR="009B71FC" w:rsidRPr="009B71FC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Особливою науковою цінністю характеризується введення до наукового обігу раніше невідомих музичних джерел. Переважно це стосується видань, опу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блікованих на території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</w:t>
      </w:r>
      <w:r w:rsidR="00DA4C93">
        <w:rPr>
          <w:rFonts w:ascii="Times New Roman" w:eastAsia="Times New Roman" w:hAnsi="Times New Roman" w:cs="Times New Roman"/>
          <w:sz w:val="28"/>
          <w:szCs w:val="28"/>
          <w:lang w:eastAsia="uk-UA"/>
        </w:rPr>
        <w:t>и в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спеціалізованих видавництвах </w:t>
      </w:r>
      <w:r w:rsidR="00851AE0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proofErr w:type="spellStart"/>
      <w:r w:rsidR="00851AE0">
        <w:rPr>
          <w:rFonts w:ascii="Times New Roman" w:eastAsia="Times New Roman" w:hAnsi="Times New Roman" w:cs="Times New Roman"/>
          <w:sz w:val="28"/>
          <w:szCs w:val="28"/>
          <w:lang w:eastAsia="uk-UA"/>
        </w:rPr>
        <w:t>Дніпросоюз</w:t>
      </w:r>
      <w:proofErr w:type="spellEnd"/>
      <w:r w:rsidR="00851AE0" w:rsidRPr="00AC6876">
        <w:rPr>
          <w:rFonts w:ascii="Times New Roman" w:eastAsia="Times New Roman" w:hAnsi="Times New Roman" w:cs="Times New Roman"/>
          <w:sz w:val="28"/>
          <w:szCs w:val="28"/>
          <w:lang w:eastAsia="uk-UA"/>
        </w:rPr>
        <w:t>»,</w:t>
      </w:r>
      <w:r w:rsidR="008824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7E38" w:rsidRPr="00AC6876">
        <w:rPr>
          <w:rFonts w:ascii="Times New Roman" w:eastAsia="Times New Roman" w:hAnsi="Times New Roman" w:cs="Times New Roman"/>
          <w:sz w:val="28"/>
          <w:szCs w:val="28"/>
          <w:lang w:eastAsia="uk-UA"/>
        </w:rPr>
        <w:t>«Державне видавництво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r w:rsidR="00851AE0"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«Київське державне підприємство», «Торбан», </w:t>
      </w:r>
      <w:r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«Українська </w:t>
      </w:r>
      <w:proofErr w:type="spellStart"/>
      <w:r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накладня</w:t>
      </w:r>
      <w:proofErr w:type="spellEnd"/>
      <w:r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>»,</w:t>
      </w:r>
      <w:r w:rsidR="00851AE0"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«Коломия»,</w:t>
      </w:r>
      <w:r w:rsidRPr="009B2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а також рукописних матеріалів, які до цього часу залишалися поза увагою дослідників.</w:t>
      </w:r>
    </w:p>
    <w:p w:rsidR="009B71FC" w:rsidRPr="009B71FC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Прикладом </w:t>
      </w:r>
      <w:r w:rsidR="00140B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непростих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знахідок може </w:t>
      </w:r>
      <w:r w:rsidR="00182D1B">
        <w:rPr>
          <w:rFonts w:ascii="Times New Roman" w:eastAsia="Times New Roman" w:hAnsi="Times New Roman" w:cs="Times New Roman"/>
          <w:sz w:val="28"/>
          <w:szCs w:val="28"/>
          <w:lang w:eastAsia="uk-UA"/>
        </w:rPr>
        <w:t>слугувати згадка про кантату Л.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Ревуцького «Щороку» на мішан</w:t>
      </w:r>
      <w:r w:rsidR="009D0231">
        <w:rPr>
          <w:rFonts w:ascii="Times New Roman" w:eastAsia="Times New Roman" w:hAnsi="Times New Roman" w:cs="Times New Roman"/>
          <w:sz w:val="28"/>
          <w:szCs w:val="28"/>
          <w:lang w:eastAsia="uk-UA"/>
        </w:rPr>
        <w:t>ий хор з оркестром (на слова О.</w:t>
      </w:r>
      <w:r w:rsidR="009D02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Олеся) у журналі «Музика» (1924, №</w:t>
      </w:r>
      <w:r w:rsidR="009D02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9D0231">
        <w:rPr>
          <w:rFonts w:ascii="Times New Roman" w:eastAsia="Times New Roman" w:hAnsi="Times New Roman" w:cs="Times New Roman"/>
          <w:sz w:val="28"/>
          <w:szCs w:val="28"/>
          <w:lang w:eastAsia="uk-UA"/>
        </w:rPr>
        <w:t>1/3, с.</w:t>
      </w:r>
      <w:r w:rsidR="009D02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5), яка взагалі не фігурує у відомих списках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творів композитора. Це свідчить про те, що багато творів ще потребують виявлення та наукової атрибуції.</w:t>
      </w:r>
      <w:r w:rsidR="004C40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B71FC" w:rsidRPr="009B71FC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Процес ідентифікації окремих видань ускладнювався специфікою бібліографічного опису в історичних джерелах. Значна частина матеріалів описувалася на основі непрямих джерел, без безпосереднього огляду 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="00327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de</w:t>
      </w:r>
      <w:proofErr w:type="spellEnd"/>
      <w:r w:rsidR="00327304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 </w:t>
      </w:r>
      <w:proofErr w:type="spellStart"/>
      <w:r w:rsidRPr="008751B1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visu</w:t>
      </w:r>
      <w:proofErr w:type="spellEnd"/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створювало додаткові методологічні виклики. Проблематичн</w:t>
      </w:r>
      <w:r w:rsidR="006B7743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 виявилися також неточності в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перекладах назв творів українською та російською мовами.</w:t>
      </w:r>
    </w:p>
    <w:p w:rsidR="002A16D1" w:rsidRPr="008751B1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Особливого значення набув </w:t>
      </w:r>
      <w:r w:rsidRPr="009C4D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непрямий пошук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Наприклад, 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proofErr w:type="spellStart"/>
      <w:r w:rsidRPr="00A0077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YouTube</w:t>
      </w:r>
      <w:proofErr w:type="spellEnd"/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виявлено відео пісні «Надворі червоніє» як української народної пісні, ал</w:t>
      </w:r>
      <w:r w:rsidR="009D0231">
        <w:rPr>
          <w:rFonts w:ascii="Times New Roman" w:eastAsia="Times New Roman" w:hAnsi="Times New Roman" w:cs="Times New Roman"/>
          <w:sz w:val="28"/>
          <w:szCs w:val="28"/>
          <w:lang w:eastAsia="uk-UA"/>
        </w:rPr>
        <w:t>е з позначкою авторства слів О.</w:t>
      </w:r>
      <w:r w:rsidR="009D02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A133A8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Олеся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 підштовхнуло до думки про те, що слова цієї народної пісні насправді належать поетові, що потребує додаткової верифікації</w:t>
      </w:r>
      <w:r w:rsidR="001D76DA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Важливим аспектом роботи стала співпраця з композиторським</w:t>
      </w:r>
      <w:r w:rsidR="001D76DA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4C4004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D76DA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осередками України</w:t>
      </w:r>
      <w:r w:rsidR="004C4004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іншими музичними центрами, що д</w:t>
      </w:r>
      <w:r w:rsidR="00F72EBD">
        <w:rPr>
          <w:rFonts w:ascii="Times New Roman" w:eastAsia="Times New Roman" w:hAnsi="Times New Roman" w:cs="Times New Roman"/>
          <w:sz w:val="28"/>
          <w:szCs w:val="28"/>
          <w:lang w:eastAsia="uk-UA"/>
        </w:rPr>
        <w:t>ало змогу</w:t>
      </w:r>
      <w:r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розширити географію пошуку та виявити регіональні особливості музич</w:t>
      </w:r>
      <w:r w:rsidR="009D0231">
        <w:rPr>
          <w:rFonts w:ascii="Times New Roman" w:eastAsia="Times New Roman" w:hAnsi="Times New Roman" w:cs="Times New Roman"/>
          <w:sz w:val="28"/>
          <w:szCs w:val="28"/>
          <w:lang w:eastAsia="uk-UA"/>
        </w:rPr>
        <w:t>ної рецепції творчості О.</w:t>
      </w:r>
      <w:r w:rsidR="009D02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140BA0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Олеся та інформацію як про дослідни</w:t>
      </w:r>
      <w:r w:rsidR="009D0231">
        <w:rPr>
          <w:rFonts w:ascii="Times New Roman" w:eastAsia="Times New Roman" w:hAnsi="Times New Roman" w:cs="Times New Roman"/>
          <w:sz w:val="28"/>
          <w:szCs w:val="28"/>
          <w:lang w:eastAsia="uk-UA"/>
        </w:rPr>
        <w:t>ка-фольклориста В.</w:t>
      </w:r>
      <w:r w:rsidR="009D02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proofErr w:type="spellStart"/>
      <w:r w:rsidR="009D0231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Дубравіна</w:t>
      </w:r>
      <w:proofErr w:type="spellEnd"/>
      <w:r w:rsidR="009D02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r w:rsidR="002A16D1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 і те, що ця пісня записана від О</w:t>
      </w:r>
      <w:r w:rsidR="003434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ксани Клименко. Остання </w:t>
      </w:r>
      <w:r w:rsidR="002A16D1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створила свій варіант мелодії, що згодом стала народною піснею (Пісні Сумщини, 1989. Київ</w:t>
      </w:r>
      <w:r w:rsidR="009D02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2A16D1" w:rsidRPr="008751B1">
        <w:rPr>
          <w:rFonts w:ascii="Times New Roman" w:eastAsia="Times New Roman" w:hAnsi="Times New Roman" w:cs="Times New Roman"/>
          <w:sz w:val="28"/>
          <w:szCs w:val="28"/>
          <w:lang w:eastAsia="uk-UA"/>
        </w:rPr>
        <w:t>: Музична Україна).</w:t>
      </w:r>
    </w:p>
    <w:p w:rsidR="002A16D1" w:rsidRDefault="009B71FC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Комплексне застосування </w:t>
      </w:r>
      <w:r w:rsidR="009C4D4E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методів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пошуку музичних творів </w:t>
      </w:r>
      <w:r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створило основу для вивчення обсягу творів музичного ми</w:t>
      </w:r>
      <w:r w:rsidR="00182D1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стецтва на слова поета-класика</w:t>
      </w:r>
      <w:r w:rsidR="002A16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182D1B">
        <w:rPr>
          <w:rFonts w:ascii="Times New Roman" w:eastAsia="Times New Roman" w:hAnsi="Times New Roman" w:cs="Times New Roman"/>
          <w:sz w:val="28"/>
          <w:szCs w:val="28"/>
          <w:lang w:eastAsia="uk-UA"/>
        </w:rPr>
        <w:t>а їх</w:t>
      </w:r>
      <w:r w:rsidR="00B14EDB">
        <w:rPr>
          <w:rFonts w:ascii="Times New Roman" w:eastAsia="Times New Roman" w:hAnsi="Times New Roman" w:cs="Times New Roman"/>
          <w:sz w:val="28"/>
          <w:szCs w:val="28"/>
          <w:lang w:eastAsia="uk-UA"/>
        </w:rPr>
        <w:t>ньої</w:t>
      </w:r>
      <w:r w:rsidR="00182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жанров</w:t>
      </w:r>
      <w:r w:rsidR="005425E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182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палітр</w:t>
      </w:r>
      <w:r w:rsidR="005425E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30783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82D1B" w:rsidRDefault="002A16D1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чином е</w:t>
      </w:r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вристичний метод забезпечив творчий п</w:t>
      </w:r>
      <w:r w:rsidR="004461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ошук та виявлення прихованих </w:t>
      </w:r>
      <w:proofErr w:type="spellStart"/>
      <w:r w:rsidR="00446160">
        <w:rPr>
          <w:rFonts w:ascii="Times New Roman" w:eastAsia="Times New Roman" w:hAnsi="Times New Roman" w:cs="Times New Roman"/>
          <w:sz w:val="28"/>
          <w:szCs w:val="28"/>
          <w:lang w:eastAsia="uk-UA"/>
        </w:rPr>
        <w:t>зв</w:t>
      </w:r>
      <w:proofErr w:type="spellEnd"/>
      <w:r w:rsidR="0044616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proofErr w:type="spellStart"/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язків</w:t>
      </w:r>
      <w:proofErr w:type="spellEnd"/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тоді як емпіричний підхід гарантував фактологічну достовірність та систематичність.</w:t>
      </w:r>
    </w:p>
    <w:p w:rsidR="00AB3EF3" w:rsidRDefault="00C9386D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Підготовка </w:t>
      </w:r>
      <w:r w:rsidR="009C4D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нот</w:t>
      </w:r>
      <w:r w:rsidR="002A16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ографічного покажчика </w:t>
      </w:r>
      <w:r w:rsidR="002A16D1" w:rsidRPr="00C9386D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тиме</w:t>
      </w:r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A16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поширенню творчості </w:t>
      </w:r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поета, чия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спадщина </w:t>
      </w:r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тривалий час зазнавала цензури. Виявлення великої кількості музичних інтерпретацій спростовує радянські ідеологічні стереотипи про творчість митця та засвідчує його </w:t>
      </w:r>
      <w:r w:rsidR="002A16D1">
        <w:rPr>
          <w:rFonts w:ascii="Times New Roman" w:eastAsia="Times New Roman" w:hAnsi="Times New Roman" w:cs="Times New Roman"/>
          <w:sz w:val="28"/>
          <w:szCs w:val="28"/>
          <w:lang w:eastAsia="uk-UA"/>
        </w:rPr>
        <w:t>вагомий вплив на українську музичну культуру</w:t>
      </w:r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6423" w:rsidRDefault="002A16D1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Таке</w:t>
      </w:r>
      <w:r w:rsidR="00182D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ослідження демонструє ефективність поєднання традиційних бібліографічних методів з інноваційними підходами до пошуку та систематизації інформації.</w:t>
      </w:r>
      <w:r w:rsidR="002768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Перспективи подальших </w:t>
      </w:r>
      <w:r w:rsidR="002768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розвідок </w:t>
      </w:r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полягають у розширенні географічних меж пошуку, особливо у фондах діаспорних українських інституцій,</w:t>
      </w:r>
      <w:r w:rsidR="00AB3E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зокрема бібліотек, </w:t>
      </w:r>
      <w:r w:rsidR="009B71FC" w:rsidRPr="009B71F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створенні цифрової платформи покажчика з можливістю доступу</w:t>
      </w:r>
      <w:r w:rsidR="001D76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аудиторії до музичної спадщини.</w:t>
      </w:r>
    </w:p>
    <w:p w:rsidR="00276850" w:rsidRDefault="00276850" w:rsidP="000508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5174" w:rsidRPr="006D6F4E" w:rsidRDefault="006D6F4E" w:rsidP="006D6F4E">
      <w:pPr>
        <w:pStyle w:val="docdata"/>
        <w:spacing w:before="0" w:beforeAutospacing="0" w:after="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UDC </w:t>
      </w:r>
      <w:r w:rsidRPr="0039472F">
        <w:rPr>
          <w:sz w:val="28"/>
          <w:szCs w:val="28"/>
        </w:rPr>
        <w:t>821.161.2</w:t>
      </w:r>
      <w:bookmarkStart w:id="2" w:name="_GoBack"/>
      <w:bookmarkEnd w:id="2"/>
    </w:p>
    <w:p w:rsidR="00055174" w:rsidRPr="00055174" w:rsidRDefault="00055174" w:rsidP="0005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55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Iryna</w:t>
      </w:r>
      <w:proofErr w:type="spellEnd"/>
      <w:r w:rsidR="00050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055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Dubrovina</w:t>
      </w:r>
      <w:proofErr w:type="spellEnd"/>
      <w:r w:rsidRPr="00055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</w:t>
      </w:r>
    </w:p>
    <w:p w:rsidR="00055174" w:rsidRPr="00055174" w:rsidRDefault="00055174" w:rsidP="00055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ORCID:</w:t>
      </w:r>
      <w:r w:rsidR="000508A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hyperlink r:id="rId6" w:history="1">
        <w:r w:rsidRPr="0005517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uk-UA"/>
          </w:rPr>
          <w:t>https://orcid.org/</w:t>
        </w:r>
      </w:hyperlink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05517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shd w:val="clear" w:color="auto" w:fill="FFFFFF"/>
          <w:lang w:eastAsia="uk-UA"/>
        </w:rPr>
        <w:t>0</w:t>
      </w:r>
      <w:hyperlink r:id="rId7" w:history="1">
        <w:r w:rsidRPr="0005517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uk-UA"/>
          </w:rPr>
          <w:t>000-0002-6676-4789</w:t>
        </w:r>
      </w:hyperlink>
    </w:p>
    <w:p w:rsidR="00055174" w:rsidRPr="00055174" w:rsidRDefault="00055174" w:rsidP="0005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Candidate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Pedagogical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Sciences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Associate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Professor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</w:p>
    <w:p w:rsidR="00055174" w:rsidRPr="00055174" w:rsidRDefault="00055174" w:rsidP="0005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Senior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Research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Associate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055174" w:rsidRPr="00055174" w:rsidRDefault="00055174" w:rsidP="0005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Music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Books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and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Collections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Department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055174" w:rsidRPr="00055174" w:rsidRDefault="00055174" w:rsidP="00055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Institute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Book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Studies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055174" w:rsidRPr="00055174" w:rsidRDefault="00055174" w:rsidP="00055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V. I. 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Vernadskyi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055174" w:rsidRPr="00055174" w:rsidRDefault="00055174" w:rsidP="00055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National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Library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of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Ukraine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055174" w:rsidRDefault="00055174" w:rsidP="00055174">
      <w:pPr>
        <w:tabs>
          <w:tab w:val="left" w:pos="20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Kyiv</w:t>
      </w:r>
      <w:proofErr w:type="spellEnd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Ukraine</w:t>
      </w:r>
      <w:proofErr w:type="spellEnd"/>
    </w:p>
    <w:p w:rsidR="00B069CF" w:rsidRDefault="00055174" w:rsidP="006C45BA">
      <w:pPr>
        <w:tabs>
          <w:tab w:val="left" w:pos="20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0551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е-mail: </w:t>
      </w:r>
      <w:hyperlink r:id="rId8" w:history="1">
        <w:r w:rsidR="006C45BA" w:rsidRPr="006113A5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uk-UA"/>
          </w:rPr>
          <w:t>iradubrovina@ukr.net</w:t>
        </w:r>
      </w:hyperlink>
      <w:r w:rsidR="006C45B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</w:p>
    <w:p w:rsidR="006D6F4E" w:rsidRDefault="006D6F4E" w:rsidP="006C45BA">
      <w:pPr>
        <w:tabs>
          <w:tab w:val="left" w:pos="20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6D6F4E" w:rsidRDefault="006D6F4E" w:rsidP="006D6F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069C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HEURISTIC AND EMPIRICAL METHODS FOR SEARCHING MUSICAL WORKS BASED ON OLEKSANDR OLES' LYRICS</w:t>
      </w:r>
    </w:p>
    <w:p w:rsidR="006D6F4E" w:rsidRPr="00B069CF" w:rsidRDefault="006D6F4E" w:rsidP="006D6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paper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describes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methods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searching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musical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interpretations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Oleksandr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Oles'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poetry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creating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notographic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index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551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Oles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m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usic</w:t>
      </w:r>
      <w:proofErr w:type="spellEnd"/>
      <w:r w:rsidRPr="000551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synthesis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methods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demonstrates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effectiveness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combining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traditional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bibliographic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methods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innovative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approaches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information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systematization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digital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technology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era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D6F4E" w:rsidRDefault="006D6F4E" w:rsidP="006D6F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55174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Keywords</w:t>
      </w:r>
      <w:proofErr w:type="spellEnd"/>
      <w:r w:rsidRPr="00055174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:</w:t>
      </w:r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Oleksandr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Oles'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works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musical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reception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poetry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notographic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index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search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methods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musical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art</w:t>
      </w:r>
      <w:proofErr w:type="spellEnd"/>
      <w:r w:rsidRPr="00B069C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D6F4E" w:rsidRPr="006C45BA" w:rsidRDefault="006D6F4E" w:rsidP="006C45BA">
      <w:pPr>
        <w:tabs>
          <w:tab w:val="left" w:pos="20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sectPr w:rsidR="006D6F4E" w:rsidRPr="006C45BA" w:rsidSect="00F045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71FC"/>
    <w:rsid w:val="000133F8"/>
    <w:rsid w:val="00044CE6"/>
    <w:rsid w:val="000508A7"/>
    <w:rsid w:val="00055174"/>
    <w:rsid w:val="000927C1"/>
    <w:rsid w:val="000D7A42"/>
    <w:rsid w:val="001300EF"/>
    <w:rsid w:val="00131D79"/>
    <w:rsid w:val="001364F1"/>
    <w:rsid w:val="00140BA0"/>
    <w:rsid w:val="00172D9B"/>
    <w:rsid w:val="00174CD2"/>
    <w:rsid w:val="00182D1B"/>
    <w:rsid w:val="001D76DA"/>
    <w:rsid w:val="001E74FF"/>
    <w:rsid w:val="00270BFF"/>
    <w:rsid w:val="00276850"/>
    <w:rsid w:val="002A16D1"/>
    <w:rsid w:val="002C2486"/>
    <w:rsid w:val="002E10CE"/>
    <w:rsid w:val="00306423"/>
    <w:rsid w:val="0030783F"/>
    <w:rsid w:val="00326E9B"/>
    <w:rsid w:val="00327304"/>
    <w:rsid w:val="003434FF"/>
    <w:rsid w:val="00375DD8"/>
    <w:rsid w:val="00391082"/>
    <w:rsid w:val="0039472F"/>
    <w:rsid w:val="004309FC"/>
    <w:rsid w:val="0043108A"/>
    <w:rsid w:val="00446160"/>
    <w:rsid w:val="00466A86"/>
    <w:rsid w:val="00486361"/>
    <w:rsid w:val="004B0FAE"/>
    <w:rsid w:val="004B5C17"/>
    <w:rsid w:val="004C4004"/>
    <w:rsid w:val="004F1208"/>
    <w:rsid w:val="00500483"/>
    <w:rsid w:val="005425EA"/>
    <w:rsid w:val="00555A48"/>
    <w:rsid w:val="005975AC"/>
    <w:rsid w:val="005F6A6C"/>
    <w:rsid w:val="00630ECD"/>
    <w:rsid w:val="006466AC"/>
    <w:rsid w:val="00646F29"/>
    <w:rsid w:val="00653675"/>
    <w:rsid w:val="00657586"/>
    <w:rsid w:val="006835D9"/>
    <w:rsid w:val="00690696"/>
    <w:rsid w:val="0069358B"/>
    <w:rsid w:val="006B5389"/>
    <w:rsid w:val="006B7743"/>
    <w:rsid w:val="006C45BA"/>
    <w:rsid w:val="006D6F4E"/>
    <w:rsid w:val="00771320"/>
    <w:rsid w:val="007D7E38"/>
    <w:rsid w:val="007F4A0F"/>
    <w:rsid w:val="00806CD9"/>
    <w:rsid w:val="00840F90"/>
    <w:rsid w:val="00851AE0"/>
    <w:rsid w:val="0085400E"/>
    <w:rsid w:val="008751B1"/>
    <w:rsid w:val="0088242B"/>
    <w:rsid w:val="008C14C5"/>
    <w:rsid w:val="008C7AE5"/>
    <w:rsid w:val="00957F3A"/>
    <w:rsid w:val="00990971"/>
    <w:rsid w:val="0099552E"/>
    <w:rsid w:val="009B2681"/>
    <w:rsid w:val="009B71FC"/>
    <w:rsid w:val="009C4D4E"/>
    <w:rsid w:val="009D0231"/>
    <w:rsid w:val="00A00774"/>
    <w:rsid w:val="00A133A8"/>
    <w:rsid w:val="00A51AC7"/>
    <w:rsid w:val="00A67813"/>
    <w:rsid w:val="00A87FBB"/>
    <w:rsid w:val="00AA076F"/>
    <w:rsid w:val="00AB28FB"/>
    <w:rsid w:val="00AB3EF3"/>
    <w:rsid w:val="00AC6876"/>
    <w:rsid w:val="00AD1893"/>
    <w:rsid w:val="00B069CF"/>
    <w:rsid w:val="00B14EDB"/>
    <w:rsid w:val="00B334C8"/>
    <w:rsid w:val="00B35172"/>
    <w:rsid w:val="00B72019"/>
    <w:rsid w:val="00B74E85"/>
    <w:rsid w:val="00BB61A2"/>
    <w:rsid w:val="00BC15A7"/>
    <w:rsid w:val="00C21B85"/>
    <w:rsid w:val="00C267AE"/>
    <w:rsid w:val="00C878B3"/>
    <w:rsid w:val="00C91328"/>
    <w:rsid w:val="00C9386D"/>
    <w:rsid w:val="00CA0385"/>
    <w:rsid w:val="00CF5D81"/>
    <w:rsid w:val="00D50CA9"/>
    <w:rsid w:val="00D62F6D"/>
    <w:rsid w:val="00D80116"/>
    <w:rsid w:val="00DA4C93"/>
    <w:rsid w:val="00DA6C5D"/>
    <w:rsid w:val="00DE181C"/>
    <w:rsid w:val="00E13B42"/>
    <w:rsid w:val="00E404D4"/>
    <w:rsid w:val="00E719DF"/>
    <w:rsid w:val="00E9612F"/>
    <w:rsid w:val="00F045DA"/>
    <w:rsid w:val="00F12DAD"/>
    <w:rsid w:val="00F43BCC"/>
    <w:rsid w:val="00F72EBD"/>
    <w:rsid w:val="00FC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E6"/>
  </w:style>
  <w:style w:type="paragraph" w:styleId="2">
    <w:name w:val="heading 2"/>
    <w:basedOn w:val="a"/>
    <w:link w:val="20"/>
    <w:uiPriority w:val="9"/>
    <w:qFormat/>
    <w:rsid w:val="009B7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1F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whitespace-normal">
    <w:name w:val="whitespace-normal"/>
    <w:basedOn w:val="a"/>
    <w:rsid w:val="009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9B71FC"/>
    <w:rPr>
      <w:b/>
      <w:bCs/>
    </w:rPr>
  </w:style>
  <w:style w:type="character" w:styleId="a4">
    <w:name w:val="Emphasis"/>
    <w:basedOn w:val="a0"/>
    <w:uiPriority w:val="20"/>
    <w:qFormat/>
    <w:rsid w:val="009B71FC"/>
    <w:rPr>
      <w:i/>
      <w:iCs/>
    </w:rPr>
  </w:style>
  <w:style w:type="paragraph" w:customStyle="1" w:styleId="docdata">
    <w:name w:val="docdata"/>
    <w:aliases w:val="docy,v5,72489,baiaagaaboqcaaadhgcbaawseweaaaaaaaaaaaaaaaaaaaaaaaaaaaaaaaaaaaaaaaaaaaaaaaaaaaaaaaaaaaaaaaaaaaaaaaaaaaaaaaaaaaaaaaaaaaaaaaaaaaaaaaaaaaaaaaaaaaaaaaaaaaaaaaaaaaaaaaaaaaaaaaaaaaaaaaaaaaaaaaaaaaaaaaaaaaaaaaaaaaaaaaaaaaaaaaaaaaaaaaaaaaa"/>
    <w:basedOn w:val="a"/>
    <w:qFormat/>
    <w:rsid w:val="0018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Revision"/>
    <w:hidden/>
    <w:uiPriority w:val="99"/>
    <w:semiHidden/>
    <w:rsid w:val="004309F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30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9F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8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A87F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88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dubrovina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6676-47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" TargetMode="External"/><Relationship Id="rId5" Type="http://schemas.openxmlformats.org/officeDocument/2006/relationships/hyperlink" Target="mailto:iradubrovina@ukr.n&#1077;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rcid.org/0000-0002-6676-478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7005</Words>
  <Characters>3994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Kompozitor</dc:creator>
  <cp:lastModifiedBy>Kompozitor</cp:lastModifiedBy>
  <cp:revision>2</cp:revision>
  <dcterms:created xsi:type="dcterms:W3CDTF">2025-09-01T18:34:00Z</dcterms:created>
  <dcterms:modified xsi:type="dcterms:W3CDTF">2025-09-01T18:34:00Z</dcterms:modified>
</cp:coreProperties>
</file>