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F5" w:rsidRDefault="008353F5" w:rsidP="008353F5">
      <w:pPr>
        <w:spacing w:after="0" w:line="240" w:lineRule="auto"/>
        <w:rPr>
          <w:b/>
          <w:sz w:val="28"/>
          <w:szCs w:val="28"/>
        </w:rPr>
      </w:pPr>
      <w:proofErr w:type="spellStart"/>
      <w:r>
        <w:rPr>
          <w:b/>
          <w:sz w:val="28"/>
          <w:szCs w:val="28"/>
        </w:rPr>
        <w:t>Вощенко</w:t>
      </w:r>
      <w:proofErr w:type="spellEnd"/>
      <w:r>
        <w:rPr>
          <w:b/>
          <w:sz w:val="28"/>
          <w:szCs w:val="28"/>
        </w:rPr>
        <w:t xml:space="preserve"> Олена Іванівна,</w:t>
      </w:r>
    </w:p>
    <w:p w:rsidR="008353F5" w:rsidRDefault="008353F5" w:rsidP="008353F5">
      <w:pPr>
        <w:spacing w:after="0" w:line="240" w:lineRule="auto"/>
        <w:rPr>
          <w:sz w:val="28"/>
          <w:szCs w:val="28"/>
        </w:rPr>
      </w:pPr>
      <w:r>
        <w:rPr>
          <w:sz w:val="28"/>
          <w:szCs w:val="28"/>
        </w:rPr>
        <w:t xml:space="preserve">ORCID </w:t>
      </w:r>
      <w:hyperlink r:id="rId5">
        <w:r>
          <w:rPr>
            <w:rStyle w:val="a3"/>
            <w:sz w:val="28"/>
            <w:szCs w:val="28"/>
            <w:lang w:val="en-US"/>
          </w:rPr>
          <w:t>https</w:t>
        </w:r>
        <w:r>
          <w:rPr>
            <w:rStyle w:val="a3"/>
            <w:sz w:val="28"/>
            <w:szCs w:val="28"/>
          </w:rPr>
          <w:t>://</w:t>
        </w:r>
        <w:proofErr w:type="spellStart"/>
        <w:r>
          <w:rPr>
            <w:rStyle w:val="a3"/>
            <w:sz w:val="28"/>
            <w:szCs w:val="28"/>
            <w:lang w:val="en-US"/>
          </w:rPr>
          <w:t>orcid</w:t>
        </w:r>
        <w:proofErr w:type="spellEnd"/>
        <w:r>
          <w:rPr>
            <w:rStyle w:val="a3"/>
            <w:sz w:val="28"/>
            <w:szCs w:val="28"/>
          </w:rPr>
          <w:t>.</w:t>
        </w:r>
        <w:r>
          <w:rPr>
            <w:rStyle w:val="a3"/>
            <w:sz w:val="28"/>
            <w:szCs w:val="28"/>
            <w:lang w:val="en-US"/>
          </w:rPr>
          <w:t>org</w:t>
        </w:r>
        <w:r>
          <w:rPr>
            <w:rStyle w:val="a3"/>
            <w:sz w:val="28"/>
            <w:szCs w:val="28"/>
          </w:rPr>
          <w:t>/0000-0003-4192-7374</w:t>
        </w:r>
      </w:hyperlink>
      <w:r>
        <w:rPr>
          <w:sz w:val="28"/>
          <w:szCs w:val="28"/>
        </w:rPr>
        <w:t xml:space="preserve">, </w:t>
      </w:r>
    </w:p>
    <w:p w:rsidR="008353F5" w:rsidRDefault="008353F5" w:rsidP="008353F5">
      <w:pPr>
        <w:spacing w:after="0" w:line="240" w:lineRule="auto"/>
        <w:rPr>
          <w:sz w:val="28"/>
          <w:szCs w:val="28"/>
        </w:rPr>
      </w:pPr>
      <w:proofErr w:type="spellStart"/>
      <w:r>
        <w:rPr>
          <w:sz w:val="28"/>
          <w:szCs w:val="28"/>
        </w:rPr>
        <w:t>докторка</w:t>
      </w:r>
      <w:proofErr w:type="spellEnd"/>
      <w:r>
        <w:rPr>
          <w:sz w:val="28"/>
          <w:szCs w:val="28"/>
        </w:rPr>
        <w:t xml:space="preserve"> філософії з філології (</w:t>
      </w:r>
      <w:r>
        <w:rPr>
          <w:sz w:val="28"/>
          <w:szCs w:val="28"/>
          <w:lang w:val="en-US"/>
        </w:rPr>
        <w:t>PhD</w:t>
      </w:r>
      <w:r>
        <w:rPr>
          <w:sz w:val="28"/>
          <w:szCs w:val="28"/>
        </w:rPr>
        <w:t>),</w:t>
      </w:r>
    </w:p>
    <w:p w:rsidR="008353F5" w:rsidRDefault="008353F5" w:rsidP="008353F5">
      <w:pPr>
        <w:spacing w:after="0" w:line="240" w:lineRule="auto"/>
        <w:rPr>
          <w:sz w:val="28"/>
          <w:szCs w:val="28"/>
        </w:rPr>
      </w:pPr>
      <w:r>
        <w:rPr>
          <w:sz w:val="28"/>
          <w:szCs w:val="28"/>
        </w:rPr>
        <w:t>наукова співробітниця,</w:t>
      </w:r>
    </w:p>
    <w:p w:rsidR="008353F5" w:rsidRDefault="008353F5" w:rsidP="008353F5">
      <w:pPr>
        <w:spacing w:after="0" w:line="240" w:lineRule="auto"/>
        <w:rPr>
          <w:sz w:val="28"/>
          <w:szCs w:val="28"/>
        </w:rPr>
      </w:pPr>
      <w:r>
        <w:rPr>
          <w:sz w:val="28"/>
          <w:szCs w:val="28"/>
        </w:rPr>
        <w:t>відділ інформаційно-комунікаційних технологій,</w:t>
      </w:r>
    </w:p>
    <w:p w:rsidR="008353F5" w:rsidRDefault="008353F5" w:rsidP="008353F5">
      <w:pPr>
        <w:spacing w:after="0" w:line="240" w:lineRule="auto"/>
        <w:rPr>
          <w:sz w:val="28"/>
          <w:szCs w:val="28"/>
        </w:rPr>
      </w:pPr>
      <w:r>
        <w:rPr>
          <w:sz w:val="28"/>
          <w:szCs w:val="28"/>
        </w:rPr>
        <w:t>Інститут інформаційних технологій,</w:t>
      </w:r>
    </w:p>
    <w:p w:rsidR="008353F5" w:rsidRDefault="008353F5" w:rsidP="008353F5">
      <w:pPr>
        <w:spacing w:after="0" w:line="240" w:lineRule="auto"/>
        <w:ind w:left="-540" w:firstLine="540"/>
        <w:rPr>
          <w:sz w:val="28"/>
          <w:szCs w:val="28"/>
        </w:rPr>
      </w:pPr>
      <w:r>
        <w:rPr>
          <w:sz w:val="28"/>
          <w:szCs w:val="28"/>
        </w:rPr>
        <w:t>Національна бібліотека України імені В. І. Вернадського,</w:t>
      </w:r>
    </w:p>
    <w:p w:rsidR="008353F5" w:rsidRDefault="008353F5" w:rsidP="008353F5">
      <w:pPr>
        <w:spacing w:after="0" w:line="240" w:lineRule="auto"/>
        <w:ind w:left="-540" w:firstLine="540"/>
        <w:rPr>
          <w:rFonts w:eastAsia="TimesNewRomanPSMT"/>
          <w:sz w:val="28"/>
          <w:szCs w:val="28"/>
        </w:rPr>
      </w:pPr>
      <w:r>
        <w:rPr>
          <w:rFonts w:eastAsia="TimesNewRomanPSMT"/>
          <w:sz w:val="28"/>
          <w:szCs w:val="28"/>
        </w:rPr>
        <w:t xml:space="preserve">Київ, Україна </w:t>
      </w:r>
    </w:p>
    <w:p w:rsidR="008353F5" w:rsidRDefault="008353F5" w:rsidP="008353F5">
      <w:pPr>
        <w:spacing w:after="0" w:line="240" w:lineRule="auto"/>
        <w:ind w:left="-540" w:firstLine="540"/>
        <w:rPr>
          <w:rFonts w:eastAsia="TimesNewRomanPSMT"/>
          <w:color w:val="0563C1"/>
          <w:sz w:val="28"/>
          <w:szCs w:val="28"/>
        </w:rPr>
      </w:pPr>
      <w:r>
        <w:rPr>
          <w:sz w:val="28"/>
          <w:szCs w:val="28"/>
        </w:rPr>
        <w:t>e-</w:t>
      </w:r>
      <w:proofErr w:type="spellStart"/>
      <w:r>
        <w:rPr>
          <w:sz w:val="28"/>
          <w:szCs w:val="28"/>
        </w:rPr>
        <w:t>mail</w:t>
      </w:r>
      <w:proofErr w:type="spellEnd"/>
      <w:r>
        <w:rPr>
          <w:sz w:val="28"/>
          <w:szCs w:val="28"/>
        </w:rPr>
        <w:t xml:space="preserve">: </w:t>
      </w:r>
      <w:hyperlink r:id="rId6">
        <w:r>
          <w:rPr>
            <w:rStyle w:val="a3"/>
            <w:sz w:val="28"/>
            <w:szCs w:val="28"/>
            <w:lang w:val="en-US"/>
          </w:rPr>
          <w:t>voshchenko</w:t>
        </w:r>
        <w:r>
          <w:rPr>
            <w:rStyle w:val="a3"/>
            <w:rFonts w:eastAsia="TimesNewRomanPSMT"/>
            <w:sz w:val="28"/>
            <w:szCs w:val="28"/>
          </w:rPr>
          <w:t>@</w:t>
        </w:r>
        <w:r>
          <w:rPr>
            <w:rStyle w:val="a3"/>
            <w:rFonts w:eastAsia="TimesNewRomanPSMT"/>
            <w:sz w:val="28"/>
            <w:szCs w:val="28"/>
            <w:lang w:val="en-US"/>
          </w:rPr>
          <w:t>nbuv</w:t>
        </w:r>
        <w:r>
          <w:rPr>
            <w:rStyle w:val="a3"/>
            <w:rFonts w:eastAsia="TimesNewRomanPSMT"/>
            <w:sz w:val="28"/>
            <w:szCs w:val="28"/>
          </w:rPr>
          <w:t>.</w:t>
        </w:r>
        <w:r>
          <w:rPr>
            <w:rStyle w:val="a3"/>
            <w:rFonts w:eastAsia="TimesNewRomanPSMT"/>
            <w:sz w:val="28"/>
            <w:szCs w:val="28"/>
            <w:lang w:val="en-US"/>
          </w:rPr>
          <w:t>gov</w:t>
        </w:r>
        <w:r>
          <w:rPr>
            <w:rStyle w:val="a3"/>
            <w:rFonts w:eastAsia="TimesNewRomanPSMT"/>
            <w:sz w:val="28"/>
            <w:szCs w:val="28"/>
          </w:rPr>
          <w:t>.</w:t>
        </w:r>
        <w:r>
          <w:rPr>
            <w:rStyle w:val="a3"/>
            <w:rFonts w:eastAsia="TimesNewRomanPSMT"/>
            <w:sz w:val="28"/>
            <w:szCs w:val="28"/>
            <w:lang w:val="en-US"/>
          </w:rPr>
          <w:t>ua</w:t>
        </w:r>
      </w:hyperlink>
    </w:p>
    <w:p w:rsidR="008353F5" w:rsidRDefault="008353F5" w:rsidP="008353F5">
      <w:pPr>
        <w:spacing w:after="0"/>
        <w:ind w:left="-540" w:firstLine="540"/>
        <w:rPr>
          <w:rFonts w:eastAsia="TimesNewRomanPSMT"/>
          <w:color w:val="0563C1"/>
          <w:sz w:val="28"/>
          <w:szCs w:val="28"/>
        </w:rPr>
      </w:pPr>
    </w:p>
    <w:p w:rsidR="008353F5" w:rsidRDefault="008353F5" w:rsidP="008353F5">
      <w:pPr>
        <w:spacing w:after="0"/>
        <w:jc w:val="center"/>
        <w:rPr>
          <w:b/>
          <w:bCs/>
          <w:sz w:val="28"/>
          <w:szCs w:val="28"/>
        </w:rPr>
      </w:pPr>
      <w:r>
        <w:rPr>
          <w:b/>
          <w:bCs/>
          <w:sz w:val="28"/>
          <w:szCs w:val="28"/>
        </w:rPr>
        <w:t xml:space="preserve">Проблематика представлення </w:t>
      </w:r>
      <w:proofErr w:type="spellStart"/>
      <w:r>
        <w:rPr>
          <w:b/>
          <w:bCs/>
          <w:sz w:val="28"/>
          <w:szCs w:val="28"/>
        </w:rPr>
        <w:t>конволютів</w:t>
      </w:r>
      <w:proofErr w:type="spellEnd"/>
      <w:r>
        <w:rPr>
          <w:b/>
          <w:bCs/>
          <w:sz w:val="28"/>
          <w:szCs w:val="28"/>
        </w:rPr>
        <w:t xml:space="preserve"> в електронному форматі (досвід </w:t>
      </w:r>
      <w:proofErr w:type="spellStart"/>
      <w:r>
        <w:rPr>
          <w:b/>
          <w:bCs/>
          <w:sz w:val="28"/>
          <w:szCs w:val="28"/>
        </w:rPr>
        <w:t>проєкту</w:t>
      </w:r>
      <w:proofErr w:type="spellEnd"/>
      <w:r>
        <w:rPr>
          <w:b/>
          <w:bCs/>
          <w:sz w:val="28"/>
          <w:szCs w:val="28"/>
        </w:rPr>
        <w:t xml:space="preserve"> «Репресована україніка» Національної бібліотеки України імені В. І. Вернадського)</w:t>
      </w:r>
    </w:p>
    <w:p w:rsidR="008353F5" w:rsidRDefault="008353F5" w:rsidP="008353F5">
      <w:pPr>
        <w:spacing w:after="0"/>
        <w:ind w:left="-540" w:firstLine="540"/>
        <w:rPr>
          <w:rFonts w:eastAsia="TimesNewRomanPSMT"/>
          <w:color w:val="0563C1"/>
          <w:sz w:val="28"/>
          <w:szCs w:val="28"/>
        </w:rPr>
      </w:pPr>
    </w:p>
    <w:p w:rsidR="008353F5" w:rsidRDefault="008353F5" w:rsidP="008353F5">
      <w:pPr>
        <w:spacing w:after="0"/>
        <w:contextualSpacing/>
        <w:jc w:val="both"/>
        <w:rPr>
          <w:sz w:val="28"/>
          <w:szCs w:val="28"/>
        </w:rPr>
      </w:pPr>
      <w:r>
        <w:rPr>
          <w:sz w:val="28"/>
          <w:szCs w:val="28"/>
        </w:rPr>
        <w:t xml:space="preserve">Висвітлено значення </w:t>
      </w:r>
      <w:proofErr w:type="spellStart"/>
      <w:r>
        <w:rPr>
          <w:sz w:val="28"/>
          <w:szCs w:val="28"/>
        </w:rPr>
        <w:t>конволютів</w:t>
      </w:r>
      <w:proofErr w:type="spellEnd"/>
      <w:r>
        <w:rPr>
          <w:sz w:val="28"/>
          <w:szCs w:val="28"/>
        </w:rPr>
        <w:t xml:space="preserve"> у книжковому </w:t>
      </w:r>
      <w:proofErr w:type="spellStart"/>
      <w:r>
        <w:rPr>
          <w:sz w:val="28"/>
          <w:szCs w:val="28"/>
        </w:rPr>
        <w:t>пам’яткознавстві</w:t>
      </w:r>
      <w:proofErr w:type="spellEnd"/>
      <w:r>
        <w:rPr>
          <w:sz w:val="28"/>
          <w:szCs w:val="28"/>
        </w:rPr>
        <w:t xml:space="preserve">. Розкрито проблематику супроводу метаданими та оприлюднення е-копій </w:t>
      </w:r>
      <w:proofErr w:type="spellStart"/>
      <w:r>
        <w:rPr>
          <w:sz w:val="28"/>
          <w:szCs w:val="28"/>
        </w:rPr>
        <w:t>конволютів</w:t>
      </w:r>
      <w:proofErr w:type="spellEnd"/>
      <w:r>
        <w:rPr>
          <w:sz w:val="28"/>
          <w:szCs w:val="28"/>
        </w:rPr>
        <w:t xml:space="preserve"> на е-ресурсах. Обґрунтовано доцільність вироблених у межах </w:t>
      </w:r>
      <w:proofErr w:type="spellStart"/>
      <w:r>
        <w:rPr>
          <w:sz w:val="28"/>
          <w:szCs w:val="28"/>
        </w:rPr>
        <w:t>проєкту</w:t>
      </w:r>
      <w:proofErr w:type="spellEnd"/>
      <w:r>
        <w:rPr>
          <w:sz w:val="28"/>
          <w:szCs w:val="28"/>
        </w:rPr>
        <w:t xml:space="preserve"> «Репресована україніка» принципів представлення </w:t>
      </w:r>
      <w:proofErr w:type="spellStart"/>
      <w:r>
        <w:rPr>
          <w:sz w:val="28"/>
          <w:szCs w:val="28"/>
        </w:rPr>
        <w:t>конволютів</w:t>
      </w:r>
      <w:proofErr w:type="spellEnd"/>
      <w:r>
        <w:rPr>
          <w:sz w:val="28"/>
          <w:szCs w:val="28"/>
        </w:rPr>
        <w:t xml:space="preserve"> на е-ресурсах «Цифрова бібліотека історико-культурної спадщини» та </w:t>
      </w:r>
      <w:proofErr w:type="spellStart"/>
      <w:r>
        <w:rPr>
          <w:sz w:val="28"/>
          <w:szCs w:val="28"/>
        </w:rPr>
        <w:t>ЕБ</w:t>
      </w:r>
      <w:proofErr w:type="spellEnd"/>
      <w:r>
        <w:rPr>
          <w:sz w:val="28"/>
          <w:szCs w:val="28"/>
        </w:rPr>
        <w:t xml:space="preserve"> «Україніка» НБУВ. </w:t>
      </w:r>
    </w:p>
    <w:p w:rsidR="008353F5" w:rsidRDefault="008353F5" w:rsidP="008353F5">
      <w:pPr>
        <w:spacing w:after="0"/>
        <w:contextualSpacing/>
        <w:jc w:val="both"/>
        <w:rPr>
          <w:sz w:val="28"/>
          <w:szCs w:val="28"/>
        </w:rPr>
      </w:pPr>
      <w:r>
        <w:rPr>
          <w:i/>
          <w:iCs/>
          <w:sz w:val="28"/>
          <w:szCs w:val="28"/>
        </w:rPr>
        <w:t>Ключові слова:</w:t>
      </w:r>
      <w:r>
        <w:rPr>
          <w:sz w:val="28"/>
          <w:szCs w:val="28"/>
        </w:rPr>
        <w:t xml:space="preserve"> </w:t>
      </w:r>
      <w:proofErr w:type="spellStart"/>
      <w:r>
        <w:rPr>
          <w:sz w:val="28"/>
          <w:szCs w:val="28"/>
        </w:rPr>
        <w:t>конволют</w:t>
      </w:r>
      <w:proofErr w:type="spellEnd"/>
      <w:r>
        <w:rPr>
          <w:sz w:val="28"/>
          <w:szCs w:val="28"/>
        </w:rPr>
        <w:t xml:space="preserve">, електронна колекція «Репресована україніка», електронна копія, бібліографічний опис,  </w:t>
      </w:r>
      <w:proofErr w:type="spellStart"/>
      <w:r>
        <w:rPr>
          <w:sz w:val="28"/>
          <w:szCs w:val="28"/>
        </w:rPr>
        <w:t>ретрокаталогізація</w:t>
      </w:r>
      <w:proofErr w:type="spellEnd"/>
      <w:r>
        <w:rPr>
          <w:sz w:val="28"/>
          <w:szCs w:val="28"/>
        </w:rPr>
        <w:t xml:space="preserve">, </w:t>
      </w:r>
      <w:proofErr w:type="spellStart"/>
      <w:r>
        <w:rPr>
          <w:sz w:val="28"/>
          <w:szCs w:val="28"/>
        </w:rPr>
        <w:t>оцифрування</w:t>
      </w:r>
      <w:proofErr w:type="spellEnd"/>
    </w:p>
    <w:p w:rsidR="008353F5" w:rsidRDefault="008353F5" w:rsidP="008353F5">
      <w:pPr>
        <w:spacing w:after="0" w:line="360" w:lineRule="auto"/>
        <w:contextualSpacing/>
        <w:jc w:val="both"/>
        <w:rPr>
          <w:sz w:val="28"/>
          <w:szCs w:val="28"/>
        </w:rPr>
      </w:pPr>
    </w:p>
    <w:p w:rsidR="008353F5" w:rsidRDefault="008353F5" w:rsidP="008353F5">
      <w:pPr>
        <w:spacing w:after="0" w:line="360" w:lineRule="auto"/>
        <w:ind w:firstLine="720"/>
        <w:contextualSpacing/>
        <w:jc w:val="both"/>
        <w:rPr>
          <w:sz w:val="28"/>
          <w:szCs w:val="28"/>
        </w:rPr>
      </w:pPr>
      <w:proofErr w:type="spellStart"/>
      <w:r>
        <w:rPr>
          <w:sz w:val="28"/>
          <w:szCs w:val="28"/>
        </w:rPr>
        <w:t>Конволют</w:t>
      </w:r>
      <w:proofErr w:type="spellEnd"/>
      <w:r>
        <w:rPr>
          <w:b/>
          <w:bCs/>
          <w:sz w:val="28"/>
          <w:szCs w:val="28"/>
        </w:rPr>
        <w:t> </w:t>
      </w:r>
      <w:r>
        <w:rPr>
          <w:sz w:val="28"/>
          <w:szCs w:val="28"/>
        </w:rPr>
        <w:t xml:space="preserve"> – це штучно створений збірник окремих друкованих видань чи рукописів, скріплених під однією палітуркою. </w:t>
      </w:r>
      <w:proofErr w:type="spellStart"/>
      <w:r>
        <w:rPr>
          <w:sz w:val="28"/>
          <w:szCs w:val="28"/>
        </w:rPr>
        <w:t>Конволюти</w:t>
      </w:r>
      <w:proofErr w:type="spellEnd"/>
      <w:r>
        <w:rPr>
          <w:sz w:val="28"/>
          <w:szCs w:val="28"/>
        </w:rPr>
        <w:t xml:space="preserve"> поділяють на видавничі та власницькі. Найбільшої популярності виготовлення </w:t>
      </w:r>
      <w:proofErr w:type="spellStart"/>
      <w:r>
        <w:rPr>
          <w:sz w:val="28"/>
          <w:szCs w:val="28"/>
        </w:rPr>
        <w:t>конволютів</w:t>
      </w:r>
      <w:proofErr w:type="spellEnd"/>
      <w:r>
        <w:rPr>
          <w:sz w:val="28"/>
          <w:szCs w:val="28"/>
        </w:rPr>
        <w:t xml:space="preserve"> досягло наприкінці ХІХ – на поч. ХХ ст., коли книги почали видавати великими тиражами, проте здебільшого у форматі тонких брошур із нетривкими обкладинками. Щоб продовжити користування ними, надати більш презентабельного вигляду, компактно згрупувати і т. д., їх переплітали в один том відповідно до серій,  тематики, хронології видань та інших, відомих тільки власникам критеріїв. </w:t>
      </w:r>
    </w:p>
    <w:p w:rsidR="008353F5" w:rsidRDefault="008353F5" w:rsidP="008353F5">
      <w:pPr>
        <w:spacing w:after="0" w:line="360" w:lineRule="auto"/>
        <w:ind w:firstLine="720"/>
        <w:contextualSpacing/>
        <w:jc w:val="both"/>
        <w:rPr>
          <w:sz w:val="28"/>
          <w:szCs w:val="28"/>
        </w:rPr>
      </w:pPr>
      <w:r>
        <w:rPr>
          <w:sz w:val="28"/>
          <w:szCs w:val="28"/>
        </w:rPr>
        <w:t xml:space="preserve">Цінність власницьких </w:t>
      </w:r>
      <w:proofErr w:type="spellStart"/>
      <w:r>
        <w:rPr>
          <w:sz w:val="28"/>
          <w:szCs w:val="28"/>
        </w:rPr>
        <w:t>конволютів</w:t>
      </w:r>
      <w:proofErr w:type="spellEnd"/>
      <w:r>
        <w:rPr>
          <w:sz w:val="28"/>
          <w:szCs w:val="28"/>
        </w:rPr>
        <w:t xml:space="preserve">, а отже, і їхнє значення для дослідників полягає: 1) у їхній одиничності, унікальності (оскільки групування матеріалу залежить виключно від волі власника); 2) у можливій наявності серед частин </w:t>
      </w:r>
      <w:proofErr w:type="spellStart"/>
      <w:r>
        <w:rPr>
          <w:sz w:val="28"/>
          <w:szCs w:val="28"/>
        </w:rPr>
        <w:t>конволюта</w:t>
      </w:r>
      <w:proofErr w:type="spellEnd"/>
      <w:r>
        <w:rPr>
          <w:sz w:val="28"/>
          <w:szCs w:val="28"/>
        </w:rPr>
        <w:t xml:space="preserve"> рідкісних та унікальних видань; 3) у репрезентації смаків та зацікавлень відомих діячів української культури (якщо ці </w:t>
      </w:r>
      <w:proofErr w:type="spellStart"/>
      <w:r>
        <w:rPr>
          <w:sz w:val="28"/>
          <w:szCs w:val="28"/>
        </w:rPr>
        <w:t>конволюти</w:t>
      </w:r>
      <w:proofErr w:type="spellEnd"/>
      <w:r>
        <w:rPr>
          <w:sz w:val="28"/>
          <w:szCs w:val="28"/>
        </w:rPr>
        <w:t xml:space="preserve"> належать до їхніх особових бібліотек та / чи мають відповідні власницькі знаки) або ж зрізу читацьких уподобань епохи загалом. </w:t>
      </w:r>
    </w:p>
    <w:p w:rsidR="008353F5" w:rsidRDefault="008353F5" w:rsidP="008353F5">
      <w:pPr>
        <w:spacing w:after="0" w:line="360" w:lineRule="auto"/>
        <w:ind w:firstLine="720"/>
        <w:jc w:val="both"/>
        <w:rPr>
          <w:sz w:val="28"/>
          <w:szCs w:val="28"/>
        </w:rPr>
      </w:pPr>
      <w:r>
        <w:rPr>
          <w:sz w:val="28"/>
          <w:szCs w:val="28"/>
        </w:rPr>
        <w:lastRenderedPageBreak/>
        <w:t xml:space="preserve">У колекції «Реабілітована література» теж наявні </w:t>
      </w:r>
      <w:proofErr w:type="spellStart"/>
      <w:r>
        <w:rPr>
          <w:sz w:val="28"/>
          <w:szCs w:val="28"/>
        </w:rPr>
        <w:t>конволюти</w:t>
      </w:r>
      <w:proofErr w:type="spellEnd"/>
      <w:r>
        <w:rPr>
          <w:sz w:val="28"/>
          <w:szCs w:val="28"/>
        </w:rPr>
        <w:t xml:space="preserve">. Тому її поступова </w:t>
      </w:r>
      <w:proofErr w:type="spellStart"/>
      <w:r>
        <w:rPr>
          <w:sz w:val="28"/>
          <w:szCs w:val="28"/>
        </w:rPr>
        <w:t>цифровізація</w:t>
      </w:r>
      <w:proofErr w:type="spellEnd"/>
      <w:r>
        <w:rPr>
          <w:sz w:val="28"/>
          <w:szCs w:val="28"/>
        </w:rPr>
        <w:t xml:space="preserve"> поставила завдання адекватно представити цей різновид друкованої продукції в е-форматі. </w:t>
      </w:r>
    </w:p>
    <w:p w:rsidR="008353F5" w:rsidRDefault="008353F5" w:rsidP="008353F5">
      <w:pPr>
        <w:spacing w:after="0" w:line="360" w:lineRule="auto"/>
        <w:ind w:firstLine="720"/>
        <w:jc w:val="both"/>
        <w:rPr>
          <w:sz w:val="28"/>
          <w:szCs w:val="28"/>
        </w:rPr>
      </w:pPr>
      <w:proofErr w:type="spellStart"/>
      <w:r>
        <w:rPr>
          <w:sz w:val="28"/>
          <w:szCs w:val="28"/>
        </w:rPr>
        <w:t>Цифровізація</w:t>
      </w:r>
      <w:proofErr w:type="spellEnd"/>
      <w:r>
        <w:rPr>
          <w:sz w:val="28"/>
          <w:szCs w:val="28"/>
        </w:rPr>
        <w:t xml:space="preserve"> </w:t>
      </w:r>
      <w:proofErr w:type="spellStart"/>
      <w:r>
        <w:rPr>
          <w:sz w:val="28"/>
          <w:szCs w:val="28"/>
        </w:rPr>
        <w:t>конволюта</w:t>
      </w:r>
      <w:proofErr w:type="spellEnd"/>
      <w:r>
        <w:rPr>
          <w:sz w:val="28"/>
          <w:szCs w:val="28"/>
        </w:rPr>
        <w:t xml:space="preserve">, як і будь-якого примірника з колекції «Реабілітована література», складається з таких етапів: 1) відбір за пріоритетністю та внесення в річний план </w:t>
      </w:r>
      <w:proofErr w:type="spellStart"/>
      <w:r>
        <w:rPr>
          <w:sz w:val="28"/>
          <w:szCs w:val="28"/>
        </w:rPr>
        <w:t>оцифрування</w:t>
      </w:r>
      <w:proofErr w:type="spellEnd"/>
      <w:r>
        <w:rPr>
          <w:sz w:val="28"/>
          <w:szCs w:val="28"/>
        </w:rPr>
        <w:t xml:space="preserve">; 2) </w:t>
      </w:r>
      <w:proofErr w:type="spellStart"/>
      <w:r>
        <w:rPr>
          <w:sz w:val="28"/>
          <w:szCs w:val="28"/>
        </w:rPr>
        <w:t>ретрокаталогізація</w:t>
      </w:r>
      <w:proofErr w:type="spellEnd"/>
      <w:r>
        <w:rPr>
          <w:sz w:val="28"/>
          <w:szCs w:val="28"/>
        </w:rPr>
        <w:t xml:space="preserve">; сканування сторінок видань, створення е-копій у форматі </w:t>
      </w:r>
      <w:r>
        <w:rPr>
          <w:sz w:val="28"/>
          <w:szCs w:val="28"/>
          <w:lang w:val="en-US"/>
        </w:rPr>
        <w:t>PDF</w:t>
      </w:r>
      <w:r>
        <w:rPr>
          <w:sz w:val="28"/>
          <w:szCs w:val="28"/>
        </w:rPr>
        <w:t xml:space="preserve"> та їх супровід метаданими; 3) публікація е-копій на ресурсах НБУВ, систематизація, рубрикація та додавання гіпертекстових зв’язків. </w:t>
      </w:r>
    </w:p>
    <w:p w:rsidR="008353F5" w:rsidRDefault="008353F5" w:rsidP="008353F5">
      <w:pPr>
        <w:spacing w:after="0" w:line="360" w:lineRule="auto"/>
        <w:ind w:firstLine="720"/>
        <w:jc w:val="both"/>
        <w:rPr>
          <w:sz w:val="28"/>
          <w:szCs w:val="28"/>
        </w:rPr>
      </w:pPr>
      <w:r>
        <w:rPr>
          <w:b/>
          <w:bCs/>
          <w:sz w:val="28"/>
          <w:szCs w:val="28"/>
        </w:rPr>
        <w:t xml:space="preserve">1. </w:t>
      </w:r>
      <w:r>
        <w:rPr>
          <w:sz w:val="28"/>
          <w:szCs w:val="28"/>
        </w:rPr>
        <w:t xml:space="preserve">У </w:t>
      </w:r>
      <w:r>
        <w:rPr>
          <w:b/>
          <w:bCs/>
          <w:sz w:val="28"/>
          <w:szCs w:val="28"/>
        </w:rPr>
        <w:t xml:space="preserve">план </w:t>
      </w:r>
      <w:proofErr w:type="spellStart"/>
      <w:r>
        <w:rPr>
          <w:b/>
          <w:bCs/>
          <w:sz w:val="28"/>
          <w:szCs w:val="28"/>
        </w:rPr>
        <w:t>оцифрування</w:t>
      </w:r>
      <w:proofErr w:type="spellEnd"/>
      <w:r>
        <w:rPr>
          <w:b/>
          <w:bCs/>
          <w:sz w:val="28"/>
          <w:szCs w:val="28"/>
        </w:rPr>
        <w:t xml:space="preserve"> на рік</w:t>
      </w:r>
      <w:r>
        <w:rPr>
          <w:sz w:val="28"/>
          <w:szCs w:val="28"/>
        </w:rPr>
        <w:t xml:space="preserve"> </w:t>
      </w:r>
      <w:proofErr w:type="spellStart"/>
      <w:r>
        <w:rPr>
          <w:sz w:val="28"/>
          <w:szCs w:val="28"/>
        </w:rPr>
        <w:t>конволют</w:t>
      </w:r>
      <w:proofErr w:type="spellEnd"/>
      <w:r>
        <w:rPr>
          <w:sz w:val="28"/>
          <w:szCs w:val="28"/>
        </w:rPr>
        <w:t xml:space="preserve"> внесено як одну книжкову одиницю із зазначенням сумарної кількості сторінок його частин. </w:t>
      </w:r>
    </w:p>
    <w:p w:rsidR="008353F5" w:rsidRDefault="008353F5" w:rsidP="008353F5">
      <w:pPr>
        <w:spacing w:after="0" w:line="360" w:lineRule="auto"/>
        <w:ind w:firstLine="720"/>
        <w:jc w:val="both"/>
        <w:rPr>
          <w:sz w:val="28"/>
          <w:szCs w:val="28"/>
        </w:rPr>
      </w:pPr>
      <w:r>
        <w:rPr>
          <w:b/>
          <w:bCs/>
          <w:sz w:val="28"/>
          <w:szCs w:val="28"/>
        </w:rPr>
        <w:t xml:space="preserve">2.Ретрокаталогізація </w:t>
      </w:r>
      <w:proofErr w:type="spellStart"/>
      <w:r>
        <w:rPr>
          <w:b/>
          <w:bCs/>
          <w:sz w:val="28"/>
          <w:szCs w:val="28"/>
        </w:rPr>
        <w:t>конволютів</w:t>
      </w:r>
      <w:proofErr w:type="spellEnd"/>
      <w:r>
        <w:rPr>
          <w:b/>
          <w:bCs/>
          <w:sz w:val="28"/>
          <w:szCs w:val="28"/>
        </w:rPr>
        <w:t>.</w:t>
      </w:r>
      <w:r>
        <w:rPr>
          <w:sz w:val="28"/>
          <w:szCs w:val="28"/>
        </w:rPr>
        <w:t xml:space="preserve"> Бібліотечний облік </w:t>
      </w:r>
      <w:proofErr w:type="spellStart"/>
      <w:r>
        <w:rPr>
          <w:sz w:val="28"/>
          <w:szCs w:val="28"/>
        </w:rPr>
        <w:t>конволютів</w:t>
      </w:r>
      <w:proofErr w:type="spellEnd"/>
      <w:r>
        <w:rPr>
          <w:sz w:val="28"/>
          <w:szCs w:val="28"/>
        </w:rPr>
        <w:t xml:space="preserve"> урегульовано пунктом 3.4 «Інструкції з обліку документів, що знаходяться в бібліотечних фондах», упровадженої наказом Міністерства культури і туризму України від 03.04.2007: «Самостійні видання, об’єднані в одній оправі (</w:t>
      </w:r>
      <w:proofErr w:type="spellStart"/>
      <w:r>
        <w:rPr>
          <w:sz w:val="28"/>
          <w:szCs w:val="28"/>
        </w:rPr>
        <w:t>конволют</w:t>
      </w:r>
      <w:proofErr w:type="spellEnd"/>
      <w:r>
        <w:rPr>
          <w:sz w:val="28"/>
          <w:szCs w:val="28"/>
        </w:rPr>
        <w:t xml:space="preserve">), обліковуються як окремі примірники і окремі назви». Тому внесення </w:t>
      </w:r>
      <w:proofErr w:type="spellStart"/>
      <w:r>
        <w:rPr>
          <w:sz w:val="28"/>
          <w:szCs w:val="28"/>
        </w:rPr>
        <w:t>конволютів</w:t>
      </w:r>
      <w:proofErr w:type="spellEnd"/>
      <w:r>
        <w:rPr>
          <w:sz w:val="28"/>
          <w:szCs w:val="28"/>
        </w:rPr>
        <w:t xml:space="preserve"> в е-каталог бібліотеки (</w:t>
      </w:r>
      <w:proofErr w:type="spellStart"/>
      <w:r>
        <w:rPr>
          <w:sz w:val="28"/>
          <w:szCs w:val="28"/>
        </w:rPr>
        <w:t>ретрокаталогізація</w:t>
      </w:r>
      <w:proofErr w:type="spellEnd"/>
      <w:r>
        <w:rPr>
          <w:sz w:val="28"/>
          <w:szCs w:val="28"/>
        </w:rPr>
        <w:t xml:space="preserve">) здійснюється за принципом створення окремого запису на кожне видання, що ввійшло до </w:t>
      </w:r>
      <w:proofErr w:type="spellStart"/>
      <w:r>
        <w:rPr>
          <w:sz w:val="28"/>
          <w:szCs w:val="28"/>
        </w:rPr>
        <w:t>конволюта</w:t>
      </w:r>
      <w:proofErr w:type="spellEnd"/>
      <w:r>
        <w:rPr>
          <w:sz w:val="28"/>
          <w:szCs w:val="28"/>
        </w:rPr>
        <w:t xml:space="preserve">, і надання йому окремого шифру. Наприклад, якщо загальний шифр </w:t>
      </w:r>
      <w:proofErr w:type="spellStart"/>
      <w:r>
        <w:rPr>
          <w:sz w:val="28"/>
          <w:szCs w:val="28"/>
        </w:rPr>
        <w:t>конволюта</w:t>
      </w:r>
      <w:proofErr w:type="spellEnd"/>
      <w:r>
        <w:rPr>
          <w:sz w:val="28"/>
          <w:szCs w:val="28"/>
        </w:rPr>
        <w:t xml:space="preserve"> (як одного фізичного примірника, що стоїть на полиці книгосховища), до якого входить 13 видань – РЛ № 4825, то в е-каталозі опис його першої частини є шифр РЛ № 4825 </w:t>
      </w:r>
      <w:proofErr w:type="spellStart"/>
      <w:r>
        <w:rPr>
          <w:sz w:val="28"/>
          <w:szCs w:val="28"/>
        </w:rPr>
        <w:t>конволют</w:t>
      </w:r>
      <w:proofErr w:type="spellEnd"/>
      <w:r>
        <w:rPr>
          <w:sz w:val="28"/>
          <w:szCs w:val="28"/>
        </w:rPr>
        <w:t xml:space="preserve"> 1-13.1., другої – РЛ № 4825 </w:t>
      </w:r>
      <w:proofErr w:type="spellStart"/>
      <w:r>
        <w:rPr>
          <w:sz w:val="28"/>
          <w:szCs w:val="28"/>
        </w:rPr>
        <w:t>конволют</w:t>
      </w:r>
      <w:proofErr w:type="spellEnd"/>
      <w:r>
        <w:rPr>
          <w:sz w:val="28"/>
          <w:szCs w:val="28"/>
        </w:rPr>
        <w:t xml:space="preserve"> 1-13.2., а останньої – РЛ № 4825 </w:t>
      </w:r>
      <w:proofErr w:type="spellStart"/>
      <w:r>
        <w:rPr>
          <w:sz w:val="28"/>
          <w:szCs w:val="28"/>
        </w:rPr>
        <w:t>конволют</w:t>
      </w:r>
      <w:proofErr w:type="spellEnd"/>
      <w:r>
        <w:rPr>
          <w:sz w:val="28"/>
          <w:szCs w:val="28"/>
        </w:rPr>
        <w:t xml:space="preserve"> 1-13.2.  </w:t>
      </w:r>
    </w:p>
    <w:p w:rsidR="008353F5" w:rsidRDefault="008353F5" w:rsidP="008353F5">
      <w:pPr>
        <w:spacing w:after="0" w:line="360" w:lineRule="auto"/>
        <w:ind w:firstLine="720"/>
        <w:jc w:val="both"/>
        <w:rPr>
          <w:sz w:val="28"/>
          <w:szCs w:val="28"/>
        </w:rPr>
      </w:pPr>
      <w:r>
        <w:rPr>
          <w:b/>
          <w:bCs/>
          <w:sz w:val="28"/>
          <w:szCs w:val="28"/>
        </w:rPr>
        <w:t>3. Створення е-копій та супровід метаданими</w:t>
      </w:r>
      <w:r>
        <w:rPr>
          <w:sz w:val="28"/>
          <w:szCs w:val="28"/>
        </w:rPr>
        <w:t xml:space="preserve">. </w:t>
      </w:r>
      <w:proofErr w:type="spellStart"/>
      <w:r>
        <w:rPr>
          <w:sz w:val="28"/>
          <w:szCs w:val="28"/>
        </w:rPr>
        <w:t>Конволют</w:t>
      </w:r>
      <w:proofErr w:type="spellEnd"/>
      <w:r>
        <w:rPr>
          <w:sz w:val="28"/>
          <w:szCs w:val="28"/>
        </w:rPr>
        <w:t xml:space="preserve"> сканують та обробляють за допомогою спеціальних програм як одну книжкову одиницю. Проте для кожного видання, яке до нього входить, створюють окрему е-копію у форматі </w:t>
      </w:r>
      <w:r>
        <w:rPr>
          <w:sz w:val="28"/>
          <w:szCs w:val="28"/>
          <w:lang w:val="en-US"/>
        </w:rPr>
        <w:t>PDF</w:t>
      </w:r>
      <w:r>
        <w:rPr>
          <w:sz w:val="28"/>
          <w:szCs w:val="28"/>
        </w:rPr>
        <w:t xml:space="preserve">-файлу. У процесі реалізації </w:t>
      </w:r>
      <w:proofErr w:type="spellStart"/>
      <w:r>
        <w:rPr>
          <w:sz w:val="28"/>
          <w:szCs w:val="28"/>
        </w:rPr>
        <w:t>проєкту</w:t>
      </w:r>
      <w:proofErr w:type="spellEnd"/>
      <w:r>
        <w:rPr>
          <w:sz w:val="28"/>
          <w:szCs w:val="28"/>
        </w:rPr>
        <w:t xml:space="preserve"> «Репресована література» було вироблено рішення дублювати метадані (бібліографічні описи) для е-копій із е-каталогу НБУВ (до цього е-копії описували працівники відділу </w:t>
      </w:r>
      <w:proofErr w:type="spellStart"/>
      <w:r>
        <w:rPr>
          <w:sz w:val="28"/>
          <w:szCs w:val="28"/>
        </w:rPr>
        <w:t>оцифрування</w:t>
      </w:r>
      <w:proofErr w:type="spellEnd"/>
      <w:r>
        <w:rPr>
          <w:sz w:val="28"/>
          <w:szCs w:val="28"/>
        </w:rPr>
        <w:t xml:space="preserve">, які не є професійними бібліографами). Керуючись тим, що в е-каталозі, згідно з інструкцією, створюють окремий запис на кожне видання – </w:t>
      </w:r>
      <w:r>
        <w:rPr>
          <w:sz w:val="28"/>
          <w:szCs w:val="28"/>
        </w:rPr>
        <w:lastRenderedPageBreak/>
        <w:t xml:space="preserve">складник </w:t>
      </w:r>
      <w:proofErr w:type="spellStart"/>
      <w:r>
        <w:rPr>
          <w:sz w:val="28"/>
          <w:szCs w:val="28"/>
        </w:rPr>
        <w:t>конволюта</w:t>
      </w:r>
      <w:proofErr w:type="spellEnd"/>
      <w:r>
        <w:rPr>
          <w:sz w:val="28"/>
          <w:szCs w:val="28"/>
        </w:rPr>
        <w:t xml:space="preserve">, фахівці відділу </w:t>
      </w:r>
      <w:proofErr w:type="spellStart"/>
      <w:r>
        <w:rPr>
          <w:sz w:val="28"/>
          <w:szCs w:val="28"/>
        </w:rPr>
        <w:t>оцифрування</w:t>
      </w:r>
      <w:proofErr w:type="spellEnd"/>
      <w:r>
        <w:rPr>
          <w:sz w:val="28"/>
          <w:szCs w:val="28"/>
        </w:rPr>
        <w:t xml:space="preserve"> публікували е-копію кожної частини </w:t>
      </w:r>
      <w:proofErr w:type="spellStart"/>
      <w:r>
        <w:rPr>
          <w:sz w:val="28"/>
          <w:szCs w:val="28"/>
        </w:rPr>
        <w:t>конволюта</w:t>
      </w:r>
      <w:proofErr w:type="spellEnd"/>
      <w:r>
        <w:rPr>
          <w:sz w:val="28"/>
          <w:szCs w:val="28"/>
        </w:rPr>
        <w:t xml:space="preserve"> як самостійне видання, супроводжуючи його скопійованим із е-каталогу відповідним бібліографічним описом. Як наслідок, на е-ресурсах «Цифрова бібліотека історико-культурної спадщини» та електронна бібліотека «Україніка» користувач отримував (повертаючись до прикладу вище) не е-копію одного </w:t>
      </w:r>
      <w:proofErr w:type="spellStart"/>
      <w:r>
        <w:rPr>
          <w:sz w:val="28"/>
          <w:szCs w:val="28"/>
        </w:rPr>
        <w:t>тома</w:t>
      </w:r>
      <w:proofErr w:type="spellEnd"/>
      <w:r>
        <w:rPr>
          <w:sz w:val="28"/>
          <w:szCs w:val="28"/>
        </w:rPr>
        <w:t xml:space="preserve"> (яким він був насправді), а 13 е-копій окремих видань. Це позбавляло </w:t>
      </w:r>
      <w:proofErr w:type="spellStart"/>
      <w:r>
        <w:rPr>
          <w:sz w:val="28"/>
          <w:szCs w:val="28"/>
        </w:rPr>
        <w:t>конволюти</w:t>
      </w:r>
      <w:proofErr w:type="spellEnd"/>
      <w:r>
        <w:rPr>
          <w:sz w:val="28"/>
          <w:szCs w:val="28"/>
        </w:rPr>
        <w:t xml:space="preserve">, представлені в е-колекції, тотожності книжковим виданням і, відповідно, спотворювало інформацію для дослідників. Аби мінімізувати таке спотворення,  у метаданих до е-копії кожної частини </w:t>
      </w:r>
      <w:proofErr w:type="spellStart"/>
      <w:r>
        <w:rPr>
          <w:sz w:val="28"/>
          <w:szCs w:val="28"/>
        </w:rPr>
        <w:t>конволюта</w:t>
      </w:r>
      <w:proofErr w:type="spellEnd"/>
      <w:r>
        <w:rPr>
          <w:sz w:val="28"/>
          <w:szCs w:val="28"/>
        </w:rPr>
        <w:t xml:space="preserve">, розміщеної в </w:t>
      </w:r>
      <w:proofErr w:type="spellStart"/>
      <w:r>
        <w:rPr>
          <w:sz w:val="28"/>
          <w:szCs w:val="28"/>
        </w:rPr>
        <w:t>ЕБ</w:t>
      </w:r>
      <w:proofErr w:type="spellEnd"/>
      <w:r>
        <w:rPr>
          <w:sz w:val="28"/>
          <w:szCs w:val="28"/>
        </w:rPr>
        <w:t xml:space="preserve"> «Україніка», у полі «Примітки» було вказано, що це складник </w:t>
      </w:r>
      <w:proofErr w:type="spellStart"/>
      <w:r>
        <w:rPr>
          <w:sz w:val="28"/>
          <w:szCs w:val="28"/>
        </w:rPr>
        <w:t>конволюта</w:t>
      </w:r>
      <w:proofErr w:type="spellEnd"/>
      <w:r>
        <w:rPr>
          <w:sz w:val="28"/>
          <w:szCs w:val="28"/>
        </w:rPr>
        <w:t xml:space="preserve"> і зазначено відповідний шифр. Проте це не розв’язувало проблему цілком. До того ж, залишалося питання </w:t>
      </w:r>
      <w:proofErr w:type="spellStart"/>
      <w:r>
        <w:rPr>
          <w:sz w:val="28"/>
          <w:szCs w:val="28"/>
        </w:rPr>
        <w:t>дублетності</w:t>
      </w:r>
      <w:proofErr w:type="spellEnd"/>
      <w:r>
        <w:rPr>
          <w:sz w:val="28"/>
          <w:szCs w:val="28"/>
        </w:rPr>
        <w:t xml:space="preserve"> е-копій при користувацькому пошуку. Адже на е-ресурсах нерідко з’являлося дві е-копії одного видання – і як самостійної книжкової одиниці, що була </w:t>
      </w:r>
      <w:proofErr w:type="spellStart"/>
      <w:r>
        <w:rPr>
          <w:sz w:val="28"/>
          <w:szCs w:val="28"/>
        </w:rPr>
        <w:t>оцифрована</w:t>
      </w:r>
      <w:proofErr w:type="spellEnd"/>
      <w:r>
        <w:rPr>
          <w:sz w:val="28"/>
          <w:szCs w:val="28"/>
        </w:rPr>
        <w:t xml:space="preserve"> раніше,  і як частини </w:t>
      </w:r>
      <w:proofErr w:type="spellStart"/>
      <w:r>
        <w:rPr>
          <w:sz w:val="28"/>
          <w:szCs w:val="28"/>
        </w:rPr>
        <w:t>конволюта</w:t>
      </w:r>
      <w:proofErr w:type="spellEnd"/>
      <w:r>
        <w:rPr>
          <w:sz w:val="28"/>
          <w:szCs w:val="28"/>
        </w:rPr>
        <w:t xml:space="preserve">. Частина </w:t>
      </w:r>
      <w:proofErr w:type="spellStart"/>
      <w:r>
        <w:rPr>
          <w:sz w:val="28"/>
          <w:szCs w:val="28"/>
        </w:rPr>
        <w:t>конволюта</w:t>
      </w:r>
      <w:proofErr w:type="spellEnd"/>
      <w:r>
        <w:rPr>
          <w:sz w:val="28"/>
          <w:szCs w:val="28"/>
        </w:rPr>
        <w:t xml:space="preserve"> не підлягає видаленню, бо це спотворить його зміст. А е-копія окремого видання, розміщена раніше, уже описана, і її видалення знівелювало б працю фахівців. До того ж, в е-форматі обкладинку (а в одному випадку і зміст, від руки написаний на передньому форзаці) за такого підходу прикріплювали тільки до опису першої частини </w:t>
      </w:r>
      <w:proofErr w:type="spellStart"/>
      <w:r>
        <w:rPr>
          <w:sz w:val="28"/>
          <w:szCs w:val="28"/>
        </w:rPr>
        <w:t>конволюта</w:t>
      </w:r>
      <w:proofErr w:type="spellEnd"/>
      <w:r>
        <w:rPr>
          <w:sz w:val="28"/>
          <w:szCs w:val="28"/>
        </w:rPr>
        <w:t xml:space="preserve">. Тоді як у реальності як зміст, так і обкладинка, звичайно ж, стосувалися його повного обсягу. Наведені факти дали підстави для висновку, що інструкція, згідно з якою здійснювали </w:t>
      </w:r>
      <w:proofErr w:type="spellStart"/>
      <w:r>
        <w:rPr>
          <w:sz w:val="28"/>
          <w:szCs w:val="28"/>
        </w:rPr>
        <w:t>ретрокаталогізацію</w:t>
      </w:r>
      <w:proofErr w:type="spellEnd"/>
      <w:r>
        <w:rPr>
          <w:sz w:val="28"/>
          <w:szCs w:val="28"/>
        </w:rPr>
        <w:t xml:space="preserve"> </w:t>
      </w:r>
      <w:proofErr w:type="spellStart"/>
      <w:r>
        <w:rPr>
          <w:sz w:val="28"/>
          <w:szCs w:val="28"/>
        </w:rPr>
        <w:t>конволютів</w:t>
      </w:r>
      <w:proofErr w:type="spellEnd"/>
      <w:r>
        <w:rPr>
          <w:sz w:val="28"/>
          <w:szCs w:val="28"/>
        </w:rPr>
        <w:t xml:space="preserve">, не може бути застосована і до створення та оприлюднення їхніх е-копій. </w:t>
      </w:r>
    </w:p>
    <w:p w:rsidR="008353F5" w:rsidRDefault="008353F5" w:rsidP="008353F5">
      <w:pPr>
        <w:spacing w:after="0" w:line="360" w:lineRule="auto"/>
        <w:ind w:firstLine="720"/>
        <w:jc w:val="both"/>
        <w:rPr>
          <w:sz w:val="28"/>
          <w:szCs w:val="28"/>
        </w:rPr>
      </w:pPr>
      <w:r>
        <w:rPr>
          <w:sz w:val="28"/>
          <w:szCs w:val="28"/>
        </w:rPr>
        <w:t xml:space="preserve">Тому було вироблено колективне рішення представляти </w:t>
      </w:r>
      <w:proofErr w:type="spellStart"/>
      <w:r>
        <w:rPr>
          <w:sz w:val="28"/>
          <w:szCs w:val="28"/>
        </w:rPr>
        <w:t>конволют</w:t>
      </w:r>
      <w:proofErr w:type="spellEnd"/>
      <w:r>
        <w:rPr>
          <w:sz w:val="28"/>
          <w:szCs w:val="28"/>
        </w:rPr>
        <w:t xml:space="preserve"> на е-ресурсах НБУВ як цілісну книжкову одиницю – один запис, який включає бібліографічні описи всіх частин, але під спільним заголовком. Зразок такого заголовка було розроблено </w:t>
      </w:r>
      <w:proofErr w:type="spellStart"/>
      <w:r>
        <w:rPr>
          <w:sz w:val="28"/>
          <w:szCs w:val="28"/>
        </w:rPr>
        <w:t>фахівчинею</w:t>
      </w:r>
      <w:proofErr w:type="spellEnd"/>
      <w:r>
        <w:rPr>
          <w:sz w:val="28"/>
          <w:szCs w:val="28"/>
        </w:rPr>
        <w:t xml:space="preserve"> з </w:t>
      </w:r>
      <w:proofErr w:type="spellStart"/>
      <w:r>
        <w:rPr>
          <w:sz w:val="28"/>
          <w:szCs w:val="28"/>
        </w:rPr>
        <w:t>ретрокаталогізації</w:t>
      </w:r>
      <w:proofErr w:type="spellEnd"/>
      <w:r>
        <w:rPr>
          <w:sz w:val="28"/>
          <w:szCs w:val="28"/>
        </w:rPr>
        <w:t xml:space="preserve">: назва колекції (напр., «Реабілітована література»); шифр (напр., РЛ № 4825); кількість частин </w:t>
      </w:r>
      <w:proofErr w:type="spellStart"/>
      <w:r>
        <w:rPr>
          <w:sz w:val="28"/>
          <w:szCs w:val="28"/>
        </w:rPr>
        <w:t>конволюта</w:t>
      </w:r>
      <w:proofErr w:type="spellEnd"/>
      <w:r>
        <w:rPr>
          <w:sz w:val="28"/>
          <w:szCs w:val="28"/>
        </w:rPr>
        <w:t xml:space="preserve"> через дефіс (напр., 1-13). Поле «Назви» має такий формат: «Ч.1 (1905)», «Ч.2 (1906)», і т. д. (розташовано у стовпчик). У поле «Дати» внесено роки видання всіх частин </w:t>
      </w:r>
      <w:proofErr w:type="spellStart"/>
      <w:r>
        <w:rPr>
          <w:sz w:val="28"/>
          <w:szCs w:val="28"/>
        </w:rPr>
        <w:t>конволюта</w:t>
      </w:r>
      <w:proofErr w:type="spellEnd"/>
      <w:r>
        <w:rPr>
          <w:sz w:val="28"/>
          <w:szCs w:val="28"/>
        </w:rPr>
        <w:t xml:space="preserve">. У полі «Колекції» розкрито тематику </w:t>
      </w:r>
      <w:proofErr w:type="spellStart"/>
      <w:r>
        <w:rPr>
          <w:sz w:val="28"/>
          <w:szCs w:val="28"/>
        </w:rPr>
        <w:lastRenderedPageBreak/>
        <w:t>конволюта</w:t>
      </w:r>
      <w:proofErr w:type="spellEnd"/>
      <w:r>
        <w:rPr>
          <w:sz w:val="28"/>
          <w:szCs w:val="28"/>
        </w:rPr>
        <w:t xml:space="preserve"> відповідно до рубрикації е-колекції («Репресована україніка» чи «Репресована література»): напр., «Держава та право», «Історія – Всесвітня історія», «Народне господарство – Сільське господарство» та ін. Під полем «Колекції» розташовано 13 окремих </w:t>
      </w:r>
      <w:r>
        <w:rPr>
          <w:sz w:val="28"/>
          <w:szCs w:val="28"/>
          <w:lang w:val="en-US"/>
        </w:rPr>
        <w:t>PDF</w:t>
      </w:r>
      <w:proofErr w:type="spellStart"/>
      <w:r>
        <w:rPr>
          <w:sz w:val="28"/>
          <w:szCs w:val="28"/>
        </w:rPr>
        <w:t>-файлів</w:t>
      </w:r>
      <w:proofErr w:type="spellEnd"/>
      <w:r>
        <w:rPr>
          <w:sz w:val="28"/>
          <w:szCs w:val="28"/>
        </w:rPr>
        <w:t xml:space="preserve">, кожен з яких відображає певну частину </w:t>
      </w:r>
      <w:proofErr w:type="spellStart"/>
      <w:r>
        <w:rPr>
          <w:sz w:val="28"/>
          <w:szCs w:val="28"/>
        </w:rPr>
        <w:t>конволюта</w:t>
      </w:r>
      <w:proofErr w:type="spellEnd"/>
      <w:r>
        <w:rPr>
          <w:sz w:val="28"/>
          <w:szCs w:val="28"/>
        </w:rPr>
        <w:t xml:space="preserve"> й має відповідний заголовок («Ч.1», «Ч.2» та ін.). При відкритті </w:t>
      </w:r>
      <w:r>
        <w:rPr>
          <w:sz w:val="28"/>
          <w:szCs w:val="28"/>
          <w:lang w:val="en-US"/>
        </w:rPr>
        <w:t>PDF</w:t>
      </w:r>
      <w:proofErr w:type="spellStart"/>
      <w:r>
        <w:rPr>
          <w:sz w:val="28"/>
          <w:szCs w:val="28"/>
        </w:rPr>
        <w:t>-файлу</w:t>
      </w:r>
      <w:proofErr w:type="spellEnd"/>
      <w:r>
        <w:rPr>
          <w:sz w:val="28"/>
          <w:szCs w:val="28"/>
        </w:rPr>
        <w:t xml:space="preserve"> ліворуч з’являється панель з бібліографічними даними всіх частин. Це дозволяє користувачеві цілком уявляти структуру реального </w:t>
      </w:r>
      <w:proofErr w:type="spellStart"/>
      <w:r>
        <w:rPr>
          <w:sz w:val="28"/>
          <w:szCs w:val="28"/>
        </w:rPr>
        <w:t>конволюта</w:t>
      </w:r>
      <w:proofErr w:type="spellEnd"/>
      <w:r>
        <w:rPr>
          <w:sz w:val="28"/>
          <w:szCs w:val="28"/>
        </w:rPr>
        <w:t xml:space="preserve">. У полі «Опис документа» </w:t>
      </w:r>
      <w:proofErr w:type="spellStart"/>
      <w:r>
        <w:rPr>
          <w:sz w:val="28"/>
          <w:szCs w:val="28"/>
        </w:rPr>
        <w:t>продубльовано</w:t>
      </w:r>
      <w:proofErr w:type="spellEnd"/>
      <w:r>
        <w:rPr>
          <w:sz w:val="28"/>
          <w:szCs w:val="28"/>
        </w:rPr>
        <w:t xml:space="preserve"> заголовок і внесено опис кожної частини </w:t>
      </w:r>
      <w:proofErr w:type="spellStart"/>
      <w:r>
        <w:rPr>
          <w:sz w:val="28"/>
          <w:szCs w:val="28"/>
        </w:rPr>
        <w:t>конволюта</w:t>
      </w:r>
      <w:proofErr w:type="spellEnd"/>
      <w:r>
        <w:rPr>
          <w:sz w:val="28"/>
          <w:szCs w:val="28"/>
        </w:rPr>
        <w:t xml:space="preserve"> як окремого видання (напр.: «Ч. 1: </w:t>
      </w:r>
      <w:proofErr w:type="spellStart"/>
      <w:r>
        <w:rPr>
          <w:sz w:val="28"/>
          <w:szCs w:val="28"/>
        </w:rPr>
        <w:t>Доманыцькый</w:t>
      </w:r>
      <w:proofErr w:type="spellEnd"/>
      <w:r>
        <w:rPr>
          <w:sz w:val="28"/>
          <w:szCs w:val="28"/>
        </w:rPr>
        <w:t xml:space="preserve">, </w:t>
      </w:r>
      <w:proofErr w:type="spellStart"/>
      <w:r>
        <w:rPr>
          <w:sz w:val="28"/>
          <w:szCs w:val="28"/>
        </w:rPr>
        <w:t>Васыль</w:t>
      </w:r>
      <w:proofErr w:type="spellEnd"/>
      <w:r>
        <w:rPr>
          <w:sz w:val="28"/>
          <w:szCs w:val="28"/>
        </w:rPr>
        <w:t xml:space="preserve">. </w:t>
      </w:r>
      <w:proofErr w:type="spellStart"/>
      <w:r>
        <w:rPr>
          <w:sz w:val="28"/>
          <w:szCs w:val="28"/>
        </w:rPr>
        <w:t>Товарыськи</w:t>
      </w:r>
      <w:proofErr w:type="spellEnd"/>
      <w:r>
        <w:rPr>
          <w:sz w:val="28"/>
          <w:szCs w:val="28"/>
        </w:rPr>
        <w:t xml:space="preserve"> </w:t>
      </w:r>
      <w:proofErr w:type="spellStart"/>
      <w:r>
        <w:rPr>
          <w:sz w:val="28"/>
          <w:szCs w:val="28"/>
        </w:rPr>
        <w:t>крамныци</w:t>
      </w:r>
      <w:proofErr w:type="spellEnd"/>
      <w:r>
        <w:rPr>
          <w:sz w:val="28"/>
          <w:szCs w:val="28"/>
        </w:rPr>
        <w:t xml:space="preserve"> (</w:t>
      </w:r>
      <w:proofErr w:type="spellStart"/>
      <w:r>
        <w:rPr>
          <w:sz w:val="28"/>
          <w:szCs w:val="28"/>
        </w:rPr>
        <w:t>потребытельськи</w:t>
      </w:r>
      <w:proofErr w:type="spellEnd"/>
      <w:r>
        <w:rPr>
          <w:sz w:val="28"/>
          <w:szCs w:val="28"/>
        </w:rPr>
        <w:t xml:space="preserve"> </w:t>
      </w:r>
      <w:proofErr w:type="spellStart"/>
      <w:r>
        <w:rPr>
          <w:sz w:val="28"/>
          <w:szCs w:val="28"/>
        </w:rPr>
        <w:t>товарыства</w:t>
      </w:r>
      <w:proofErr w:type="spellEnd"/>
      <w:r>
        <w:rPr>
          <w:sz w:val="28"/>
          <w:szCs w:val="28"/>
        </w:rPr>
        <w:t xml:space="preserve">). - 1905. - 40 с.»). </w:t>
      </w:r>
    </w:p>
    <w:p w:rsidR="008353F5" w:rsidRDefault="008353F5" w:rsidP="008353F5">
      <w:pPr>
        <w:spacing w:after="0" w:line="360" w:lineRule="auto"/>
        <w:ind w:firstLine="720"/>
        <w:jc w:val="both"/>
        <w:rPr>
          <w:sz w:val="28"/>
          <w:szCs w:val="28"/>
        </w:rPr>
      </w:pPr>
      <w:r>
        <w:rPr>
          <w:sz w:val="28"/>
          <w:szCs w:val="28"/>
        </w:rPr>
        <w:t xml:space="preserve">Також рубрикація е-колекції «Репресована україніка» містить рубрику «Рідкісні примірники – </w:t>
      </w:r>
      <w:proofErr w:type="spellStart"/>
      <w:r>
        <w:rPr>
          <w:sz w:val="28"/>
          <w:szCs w:val="28"/>
        </w:rPr>
        <w:t>Конволюти</w:t>
      </w:r>
      <w:proofErr w:type="spellEnd"/>
      <w:r>
        <w:rPr>
          <w:sz w:val="28"/>
          <w:szCs w:val="28"/>
        </w:rPr>
        <w:t xml:space="preserve">». </w:t>
      </w:r>
      <w:proofErr w:type="spellStart"/>
      <w:r>
        <w:rPr>
          <w:sz w:val="28"/>
          <w:szCs w:val="28"/>
        </w:rPr>
        <w:t>Клікнувши</w:t>
      </w:r>
      <w:proofErr w:type="spellEnd"/>
      <w:r>
        <w:rPr>
          <w:sz w:val="28"/>
          <w:szCs w:val="28"/>
        </w:rPr>
        <w:t xml:space="preserve"> на неї, користувач отримує </w:t>
      </w:r>
      <w:proofErr w:type="spellStart"/>
      <w:r>
        <w:rPr>
          <w:sz w:val="28"/>
          <w:szCs w:val="28"/>
        </w:rPr>
        <w:t>підбірку</w:t>
      </w:r>
      <w:proofErr w:type="spellEnd"/>
      <w:r>
        <w:rPr>
          <w:sz w:val="28"/>
          <w:szCs w:val="28"/>
        </w:rPr>
        <w:t xml:space="preserve"> всіх </w:t>
      </w:r>
      <w:proofErr w:type="spellStart"/>
      <w:r>
        <w:rPr>
          <w:sz w:val="28"/>
          <w:szCs w:val="28"/>
        </w:rPr>
        <w:t>конволютів</w:t>
      </w:r>
      <w:proofErr w:type="spellEnd"/>
      <w:r>
        <w:rPr>
          <w:sz w:val="28"/>
          <w:szCs w:val="28"/>
        </w:rPr>
        <w:t xml:space="preserve">, що наразі входять до складу цієї е-колекції. </w:t>
      </w:r>
    </w:p>
    <w:p w:rsidR="008353F5" w:rsidRDefault="008353F5" w:rsidP="008353F5">
      <w:pPr>
        <w:spacing w:after="0" w:line="360" w:lineRule="auto"/>
        <w:ind w:firstLine="720"/>
        <w:jc w:val="both"/>
        <w:rPr>
          <w:sz w:val="28"/>
          <w:szCs w:val="28"/>
        </w:rPr>
      </w:pPr>
      <w:r>
        <w:rPr>
          <w:sz w:val="28"/>
          <w:szCs w:val="28"/>
        </w:rPr>
        <w:t xml:space="preserve">Є підстави стверджувати, що вироблені принципи опису та розміщення е-копій </w:t>
      </w:r>
      <w:proofErr w:type="spellStart"/>
      <w:r>
        <w:rPr>
          <w:sz w:val="28"/>
          <w:szCs w:val="28"/>
        </w:rPr>
        <w:t>конволютів</w:t>
      </w:r>
      <w:proofErr w:type="spellEnd"/>
      <w:r>
        <w:rPr>
          <w:sz w:val="28"/>
          <w:szCs w:val="28"/>
        </w:rPr>
        <w:t xml:space="preserve"> дозволяють максимально передати для користувача е-ресурсів НБУВ специфіку цих унікальних книжкових видань. Напрацьований досвід може бути використаний для </w:t>
      </w:r>
      <w:proofErr w:type="spellStart"/>
      <w:r>
        <w:rPr>
          <w:sz w:val="28"/>
          <w:szCs w:val="28"/>
        </w:rPr>
        <w:t>оцифрування</w:t>
      </w:r>
      <w:proofErr w:type="spellEnd"/>
      <w:r>
        <w:rPr>
          <w:sz w:val="28"/>
          <w:szCs w:val="28"/>
        </w:rPr>
        <w:t xml:space="preserve"> та оприлюднення е-копій </w:t>
      </w:r>
      <w:proofErr w:type="spellStart"/>
      <w:r>
        <w:rPr>
          <w:sz w:val="28"/>
          <w:szCs w:val="28"/>
        </w:rPr>
        <w:t>конволютів</w:t>
      </w:r>
      <w:proofErr w:type="spellEnd"/>
      <w:r>
        <w:rPr>
          <w:sz w:val="28"/>
          <w:szCs w:val="28"/>
        </w:rPr>
        <w:t xml:space="preserve"> розробниками інших е-ресурсів. </w:t>
      </w:r>
    </w:p>
    <w:p w:rsidR="008353F5" w:rsidRDefault="008353F5" w:rsidP="008353F5">
      <w:pPr>
        <w:spacing w:after="0" w:line="360" w:lineRule="auto"/>
        <w:jc w:val="both"/>
        <w:rPr>
          <w:sz w:val="28"/>
          <w:szCs w:val="28"/>
        </w:rPr>
      </w:pPr>
      <w:r>
        <w:rPr>
          <w:sz w:val="28"/>
          <w:szCs w:val="28"/>
        </w:rPr>
        <w:tab/>
      </w:r>
    </w:p>
    <w:p w:rsidR="008353F5" w:rsidRPr="00B341D6" w:rsidRDefault="008353F5" w:rsidP="008353F5">
      <w:pPr>
        <w:spacing w:after="0"/>
        <w:jc w:val="both"/>
        <w:rPr>
          <w:rFonts w:eastAsia="Calibri"/>
          <w:b/>
          <w:sz w:val="28"/>
          <w:szCs w:val="28"/>
        </w:rPr>
      </w:pPr>
      <w:proofErr w:type="spellStart"/>
      <w:r>
        <w:rPr>
          <w:rFonts w:eastAsia="Calibri"/>
          <w:b/>
          <w:sz w:val="28"/>
          <w:szCs w:val="28"/>
          <w:lang w:val="en-US"/>
        </w:rPr>
        <w:t>OlenaVoshchenko</w:t>
      </w:r>
      <w:proofErr w:type="spellEnd"/>
      <w:r>
        <w:rPr>
          <w:rFonts w:eastAsia="Calibri"/>
          <w:b/>
          <w:sz w:val="28"/>
          <w:szCs w:val="28"/>
        </w:rPr>
        <w:t>,</w:t>
      </w:r>
    </w:p>
    <w:p w:rsidR="008353F5" w:rsidRDefault="008353F5" w:rsidP="008353F5">
      <w:pPr>
        <w:spacing w:after="0"/>
        <w:jc w:val="both"/>
        <w:rPr>
          <w:rFonts w:eastAsia="Calibri"/>
          <w:sz w:val="28"/>
          <w:szCs w:val="28"/>
        </w:rPr>
      </w:pPr>
      <w:r>
        <w:rPr>
          <w:rFonts w:eastAsia="Calibri"/>
          <w:sz w:val="28"/>
          <w:szCs w:val="28"/>
        </w:rPr>
        <w:t>ORCID</w:t>
      </w:r>
      <w:hyperlink r:id="rId7">
        <w:r>
          <w:rPr>
            <w:rStyle w:val="a3"/>
            <w:rFonts w:eastAsia="Calibri"/>
            <w:sz w:val="28"/>
            <w:szCs w:val="28"/>
            <w:lang w:val="en-US"/>
          </w:rPr>
          <w:t>https://orcid.org/0000-0003-4192-7374</w:t>
        </w:r>
      </w:hyperlink>
      <w:r>
        <w:rPr>
          <w:rFonts w:eastAsia="Calibri"/>
          <w:sz w:val="28"/>
          <w:szCs w:val="28"/>
          <w:lang w:val="en-US"/>
        </w:rPr>
        <w:t xml:space="preserve">, </w:t>
      </w:r>
    </w:p>
    <w:p w:rsidR="008353F5" w:rsidRDefault="008353F5" w:rsidP="008353F5">
      <w:pPr>
        <w:widowControl w:val="0"/>
        <w:spacing w:after="0"/>
        <w:jc w:val="both"/>
        <w:rPr>
          <w:rFonts w:eastAsia="SimSun"/>
          <w:b/>
          <w:bCs/>
          <w:sz w:val="28"/>
          <w:szCs w:val="28"/>
          <w:lang w:eastAsia="zh-CN"/>
        </w:rPr>
      </w:pPr>
      <w:r>
        <w:rPr>
          <w:rFonts w:eastAsia="Calibri"/>
          <w:sz w:val="28"/>
          <w:szCs w:val="28"/>
          <w:lang w:val="en-US"/>
        </w:rPr>
        <w:t>PhD in Philology,</w:t>
      </w:r>
    </w:p>
    <w:p w:rsidR="008353F5" w:rsidRDefault="008353F5" w:rsidP="008353F5">
      <w:pPr>
        <w:widowControl w:val="0"/>
        <w:spacing w:after="0"/>
        <w:jc w:val="both"/>
        <w:rPr>
          <w:rFonts w:eastAsia="SimSun"/>
          <w:b/>
          <w:bCs/>
          <w:sz w:val="28"/>
          <w:szCs w:val="28"/>
          <w:lang w:eastAsia="zh-CN"/>
        </w:rPr>
      </w:pPr>
      <w:r>
        <w:rPr>
          <w:rFonts w:eastAsia="Calibri"/>
          <w:sz w:val="28"/>
          <w:szCs w:val="28"/>
          <w:lang w:val="en-US"/>
        </w:rPr>
        <w:t>Researcher,</w:t>
      </w:r>
    </w:p>
    <w:p w:rsidR="008353F5" w:rsidRDefault="008353F5" w:rsidP="008353F5">
      <w:pPr>
        <w:widowControl w:val="0"/>
        <w:spacing w:after="0"/>
        <w:jc w:val="both"/>
        <w:rPr>
          <w:rFonts w:eastAsia="SimSun"/>
          <w:b/>
          <w:bCs/>
          <w:sz w:val="28"/>
          <w:szCs w:val="28"/>
          <w:lang w:eastAsia="zh-CN"/>
        </w:rPr>
      </w:pPr>
      <w:r>
        <w:rPr>
          <w:rFonts w:eastAsia="Calibri"/>
          <w:sz w:val="28"/>
          <w:szCs w:val="28"/>
          <w:lang w:val="en-US"/>
        </w:rPr>
        <w:t>Information and Communication Technologies Department,</w:t>
      </w:r>
    </w:p>
    <w:p w:rsidR="008353F5" w:rsidRDefault="008353F5" w:rsidP="008353F5">
      <w:pPr>
        <w:spacing w:after="0"/>
        <w:jc w:val="both"/>
        <w:rPr>
          <w:rFonts w:eastAsia="Calibri"/>
          <w:sz w:val="28"/>
          <w:szCs w:val="28"/>
          <w:lang w:val="en-US"/>
        </w:rPr>
      </w:pPr>
      <w:r>
        <w:rPr>
          <w:rFonts w:eastAsia="Calibri"/>
          <w:sz w:val="28"/>
          <w:szCs w:val="28"/>
          <w:lang w:val="en-US"/>
        </w:rPr>
        <w:t>Institute of Information Technologies,</w:t>
      </w:r>
    </w:p>
    <w:p w:rsidR="008353F5" w:rsidRDefault="008353F5" w:rsidP="008353F5">
      <w:pPr>
        <w:widowControl w:val="0"/>
        <w:spacing w:after="0"/>
        <w:jc w:val="both"/>
        <w:rPr>
          <w:rFonts w:eastAsia="SimSun"/>
          <w:sz w:val="28"/>
          <w:szCs w:val="28"/>
          <w:lang w:val="en-US" w:eastAsia="zh-CN"/>
        </w:rPr>
      </w:pPr>
      <w:r>
        <w:rPr>
          <w:rFonts w:eastAsia="SimSun"/>
          <w:sz w:val="28"/>
          <w:szCs w:val="28"/>
          <w:lang w:val="en-US" w:eastAsia="zh-CN"/>
        </w:rPr>
        <w:t xml:space="preserve">V. I. </w:t>
      </w:r>
      <w:proofErr w:type="spellStart"/>
      <w:r>
        <w:rPr>
          <w:rFonts w:eastAsia="SimSun"/>
          <w:sz w:val="28"/>
          <w:szCs w:val="28"/>
          <w:lang w:eastAsia="zh-CN"/>
        </w:rPr>
        <w:t>Vernadsky</w:t>
      </w:r>
      <w:r>
        <w:rPr>
          <w:rFonts w:eastAsia="SimSun"/>
          <w:sz w:val="28"/>
          <w:szCs w:val="28"/>
          <w:lang w:val="en-US" w:eastAsia="zh-CN"/>
        </w:rPr>
        <w:t>i</w:t>
      </w:r>
      <w:proofErr w:type="spellEnd"/>
      <w:r>
        <w:rPr>
          <w:rFonts w:eastAsia="SimSun"/>
          <w:sz w:val="28"/>
          <w:szCs w:val="28"/>
          <w:lang w:eastAsia="zh-CN"/>
        </w:rPr>
        <w:t xml:space="preserve"> </w:t>
      </w:r>
      <w:proofErr w:type="spellStart"/>
      <w:r>
        <w:rPr>
          <w:rFonts w:eastAsia="SimSun"/>
          <w:sz w:val="28"/>
          <w:szCs w:val="28"/>
          <w:lang w:eastAsia="zh-CN"/>
        </w:rPr>
        <w:t>National</w:t>
      </w:r>
      <w:proofErr w:type="spellEnd"/>
      <w:r>
        <w:rPr>
          <w:rFonts w:eastAsia="SimSun"/>
          <w:sz w:val="28"/>
          <w:szCs w:val="28"/>
          <w:lang w:eastAsia="zh-CN"/>
        </w:rPr>
        <w:t xml:space="preserve"> </w:t>
      </w:r>
      <w:proofErr w:type="spellStart"/>
      <w:r>
        <w:rPr>
          <w:rFonts w:eastAsia="SimSun"/>
          <w:sz w:val="28"/>
          <w:szCs w:val="28"/>
          <w:lang w:eastAsia="zh-CN"/>
        </w:rPr>
        <w:t>Library</w:t>
      </w:r>
      <w:proofErr w:type="spellEnd"/>
      <w:r>
        <w:rPr>
          <w:rFonts w:eastAsia="SimSun"/>
          <w:sz w:val="28"/>
          <w:szCs w:val="28"/>
          <w:lang w:eastAsia="zh-CN"/>
        </w:rPr>
        <w:t xml:space="preserve"> </w:t>
      </w:r>
      <w:proofErr w:type="spellStart"/>
      <w:r>
        <w:rPr>
          <w:rFonts w:eastAsia="SimSun"/>
          <w:sz w:val="28"/>
          <w:szCs w:val="28"/>
          <w:lang w:eastAsia="zh-CN"/>
        </w:rPr>
        <w:t>of</w:t>
      </w:r>
      <w:proofErr w:type="spellEnd"/>
      <w:r>
        <w:rPr>
          <w:rFonts w:eastAsia="SimSun"/>
          <w:sz w:val="28"/>
          <w:szCs w:val="28"/>
          <w:lang w:eastAsia="zh-CN"/>
        </w:rPr>
        <w:t xml:space="preserve"> </w:t>
      </w:r>
      <w:proofErr w:type="spellStart"/>
      <w:r>
        <w:rPr>
          <w:rFonts w:eastAsia="SimSun"/>
          <w:sz w:val="28"/>
          <w:szCs w:val="28"/>
          <w:lang w:eastAsia="zh-CN"/>
        </w:rPr>
        <w:t>Ukraine</w:t>
      </w:r>
      <w:proofErr w:type="spellEnd"/>
      <w:r>
        <w:rPr>
          <w:rFonts w:eastAsia="SimSun"/>
          <w:sz w:val="28"/>
          <w:szCs w:val="28"/>
          <w:lang w:val="en-US" w:eastAsia="zh-CN"/>
        </w:rPr>
        <w:t>,</w:t>
      </w:r>
    </w:p>
    <w:p w:rsidR="008353F5" w:rsidRDefault="008353F5" w:rsidP="008353F5">
      <w:pPr>
        <w:spacing w:after="0"/>
        <w:jc w:val="both"/>
        <w:rPr>
          <w:rFonts w:eastAsia="Calibri"/>
          <w:sz w:val="28"/>
          <w:szCs w:val="28"/>
          <w:lang w:val="en-US"/>
        </w:rPr>
      </w:pPr>
      <w:r>
        <w:rPr>
          <w:rFonts w:eastAsia="Calibri"/>
          <w:sz w:val="28"/>
          <w:szCs w:val="28"/>
          <w:lang w:val="en-US"/>
        </w:rPr>
        <w:t xml:space="preserve">Kyiv, Ukraine </w:t>
      </w:r>
    </w:p>
    <w:p w:rsidR="008353F5" w:rsidRDefault="008353F5" w:rsidP="008353F5">
      <w:pPr>
        <w:spacing w:after="0"/>
        <w:jc w:val="both"/>
        <w:rPr>
          <w:rStyle w:val="a3"/>
          <w:rFonts w:eastAsia="Calibri"/>
          <w:sz w:val="28"/>
          <w:szCs w:val="28"/>
          <w:lang w:val="en-US"/>
        </w:rPr>
      </w:pPr>
      <w:proofErr w:type="gramStart"/>
      <w:r>
        <w:rPr>
          <w:rFonts w:eastAsia="Calibri"/>
          <w:sz w:val="28"/>
          <w:szCs w:val="28"/>
          <w:lang w:val="en-US"/>
        </w:rPr>
        <w:t>e-mail</w:t>
      </w:r>
      <w:proofErr w:type="gramEnd"/>
      <w:r>
        <w:rPr>
          <w:rFonts w:eastAsia="Calibri"/>
          <w:sz w:val="28"/>
          <w:szCs w:val="28"/>
          <w:lang w:val="en-US"/>
        </w:rPr>
        <w:t xml:space="preserve">: </w:t>
      </w:r>
      <w:hyperlink r:id="rId8">
        <w:r>
          <w:rPr>
            <w:rStyle w:val="a3"/>
            <w:rFonts w:eastAsia="Calibri"/>
            <w:sz w:val="28"/>
            <w:szCs w:val="28"/>
            <w:lang w:val="en-US"/>
          </w:rPr>
          <w:t>voshchenko@nbuv.gov.ua</w:t>
        </w:r>
      </w:hyperlink>
    </w:p>
    <w:p w:rsidR="008353F5" w:rsidRDefault="008353F5" w:rsidP="008353F5">
      <w:pPr>
        <w:spacing w:after="0"/>
        <w:jc w:val="both"/>
        <w:rPr>
          <w:rStyle w:val="a3"/>
          <w:rFonts w:eastAsia="Calibri"/>
          <w:sz w:val="28"/>
          <w:szCs w:val="28"/>
          <w:lang w:val="en-US"/>
        </w:rPr>
      </w:pPr>
    </w:p>
    <w:p w:rsidR="008353F5" w:rsidRDefault="008353F5" w:rsidP="008353F5">
      <w:pPr>
        <w:spacing w:after="0"/>
        <w:jc w:val="both"/>
        <w:rPr>
          <w:rStyle w:val="a3"/>
          <w:rFonts w:eastAsia="Calibri"/>
          <w:b/>
          <w:bCs/>
          <w:sz w:val="28"/>
          <w:szCs w:val="28"/>
          <w:lang w:val="en-US"/>
        </w:rPr>
      </w:pPr>
      <w:r>
        <w:rPr>
          <w:b/>
          <w:bCs/>
          <w:sz w:val="28"/>
          <w:szCs w:val="28"/>
          <w:lang w:val="en-US"/>
        </w:rPr>
        <w:t xml:space="preserve">Representing convolutes in electronic format (the “Repressed </w:t>
      </w:r>
      <w:proofErr w:type="spellStart"/>
      <w:r>
        <w:rPr>
          <w:b/>
          <w:bCs/>
          <w:sz w:val="28"/>
          <w:szCs w:val="28"/>
          <w:lang w:val="en-US"/>
        </w:rPr>
        <w:t>Ukrainica</w:t>
      </w:r>
      <w:proofErr w:type="spellEnd"/>
      <w:r>
        <w:rPr>
          <w:b/>
          <w:bCs/>
          <w:sz w:val="28"/>
          <w:szCs w:val="28"/>
          <w:lang w:val="en-US"/>
        </w:rPr>
        <w:t>” case)</w:t>
      </w:r>
    </w:p>
    <w:p w:rsidR="008353F5" w:rsidRDefault="008353F5" w:rsidP="008353F5">
      <w:pPr>
        <w:spacing w:after="0"/>
        <w:jc w:val="both"/>
        <w:rPr>
          <w:rFonts w:eastAsia="Calibri"/>
          <w:color w:val="0563C1"/>
          <w:sz w:val="28"/>
          <w:szCs w:val="28"/>
          <w:u w:val="single"/>
          <w:lang w:val="en-US"/>
        </w:rPr>
      </w:pPr>
    </w:p>
    <w:p w:rsidR="008353F5" w:rsidRDefault="008353F5" w:rsidP="008353F5">
      <w:pPr>
        <w:spacing w:after="0"/>
        <w:jc w:val="both"/>
        <w:rPr>
          <w:sz w:val="28"/>
          <w:szCs w:val="28"/>
          <w:lang w:val="en-US"/>
        </w:rPr>
      </w:pPr>
      <w:r>
        <w:rPr>
          <w:sz w:val="28"/>
          <w:szCs w:val="28"/>
          <w:lang w:val="en-US"/>
        </w:rPr>
        <w:t xml:space="preserve">The paper examines the role of convolutes in book heritage studies, focusing on metadata description and the dissemination of their digital copies. It justifies the application of principles elaborated within the project “Repressed </w:t>
      </w:r>
      <w:proofErr w:type="spellStart"/>
      <w:r>
        <w:rPr>
          <w:sz w:val="28"/>
          <w:szCs w:val="28"/>
          <w:lang w:val="en-US"/>
        </w:rPr>
        <w:t>Ukrainica</w:t>
      </w:r>
      <w:proofErr w:type="spellEnd"/>
      <w:r>
        <w:rPr>
          <w:sz w:val="28"/>
          <w:szCs w:val="28"/>
          <w:lang w:val="en-US"/>
        </w:rPr>
        <w:t xml:space="preserve">” for presenting convolute e-copies in the “Digital Library of Historical and Cultural </w:t>
      </w:r>
      <w:r>
        <w:rPr>
          <w:sz w:val="28"/>
          <w:szCs w:val="28"/>
          <w:lang w:val="en-US"/>
        </w:rPr>
        <w:lastRenderedPageBreak/>
        <w:t>Heritage” and the “</w:t>
      </w:r>
      <w:proofErr w:type="spellStart"/>
      <w:r>
        <w:rPr>
          <w:sz w:val="28"/>
          <w:szCs w:val="28"/>
          <w:lang w:val="en-US"/>
        </w:rPr>
        <w:t>Ukrainica</w:t>
      </w:r>
      <w:proofErr w:type="spellEnd"/>
      <w:r>
        <w:rPr>
          <w:sz w:val="28"/>
          <w:szCs w:val="28"/>
          <w:lang w:val="en-US"/>
        </w:rPr>
        <w:t xml:space="preserve">” e-library of the </w:t>
      </w:r>
      <w:proofErr w:type="spellStart"/>
      <w:r>
        <w:rPr>
          <w:sz w:val="28"/>
          <w:szCs w:val="28"/>
          <w:lang w:val="en-US"/>
        </w:rPr>
        <w:t>Vernadsky</w:t>
      </w:r>
      <w:proofErr w:type="spellEnd"/>
      <w:r>
        <w:rPr>
          <w:sz w:val="28"/>
          <w:szCs w:val="28"/>
          <w:lang w:val="en-US"/>
        </w:rPr>
        <w:t xml:space="preserve"> National Library of Ukraine.</w:t>
      </w:r>
    </w:p>
    <w:p w:rsidR="008353F5" w:rsidRDefault="008353F5" w:rsidP="008353F5">
      <w:pPr>
        <w:spacing w:after="0"/>
        <w:jc w:val="both"/>
        <w:rPr>
          <w:sz w:val="28"/>
          <w:szCs w:val="28"/>
          <w:lang w:val="en-US"/>
        </w:rPr>
      </w:pPr>
      <w:proofErr w:type="spellStart"/>
      <w:r>
        <w:rPr>
          <w:i/>
          <w:iCs/>
          <w:sz w:val="28"/>
          <w:szCs w:val="28"/>
        </w:rPr>
        <w:t>Keywords</w:t>
      </w:r>
      <w:proofErr w:type="spellEnd"/>
      <w:r>
        <w:rPr>
          <w:i/>
          <w:iCs/>
          <w:sz w:val="28"/>
          <w:szCs w:val="28"/>
        </w:rPr>
        <w:t>:</w:t>
      </w:r>
      <w:r>
        <w:rPr>
          <w:sz w:val="28"/>
          <w:szCs w:val="28"/>
        </w:rPr>
        <w:t xml:space="preserve"> </w:t>
      </w:r>
      <w:proofErr w:type="spellStart"/>
      <w:r>
        <w:rPr>
          <w:sz w:val="28"/>
          <w:szCs w:val="28"/>
        </w:rPr>
        <w:t>convolute</w:t>
      </w:r>
      <w:proofErr w:type="spellEnd"/>
      <w:r>
        <w:rPr>
          <w:sz w:val="28"/>
          <w:szCs w:val="28"/>
        </w:rPr>
        <w:t xml:space="preserve">, </w:t>
      </w:r>
      <w:proofErr w:type="spellStart"/>
      <w:r>
        <w:rPr>
          <w:sz w:val="28"/>
          <w:szCs w:val="28"/>
        </w:rPr>
        <w:t>“Repressed</w:t>
      </w:r>
      <w:proofErr w:type="spellEnd"/>
      <w:r>
        <w:rPr>
          <w:sz w:val="28"/>
          <w:szCs w:val="28"/>
        </w:rPr>
        <w:t xml:space="preserve"> </w:t>
      </w:r>
      <w:proofErr w:type="spellStart"/>
      <w:r>
        <w:rPr>
          <w:sz w:val="28"/>
          <w:szCs w:val="28"/>
        </w:rPr>
        <w:t>Ukrainica”</w:t>
      </w:r>
      <w:proofErr w:type="spellEnd"/>
      <w:r>
        <w:rPr>
          <w:sz w:val="28"/>
          <w:szCs w:val="28"/>
        </w:rPr>
        <w:t xml:space="preserve"> e-</w:t>
      </w:r>
      <w:proofErr w:type="spellStart"/>
      <w:r>
        <w:rPr>
          <w:sz w:val="28"/>
          <w:szCs w:val="28"/>
        </w:rPr>
        <w:t>collection</w:t>
      </w:r>
      <w:proofErr w:type="spellEnd"/>
      <w:r>
        <w:rPr>
          <w:sz w:val="28"/>
          <w:szCs w:val="28"/>
          <w:lang w:val="en-US"/>
        </w:rPr>
        <w:t>,</w:t>
      </w:r>
      <w:r>
        <w:rPr>
          <w:sz w:val="28"/>
          <w:szCs w:val="28"/>
        </w:rPr>
        <w:t xml:space="preserve"> e-</w:t>
      </w:r>
      <w:proofErr w:type="spellStart"/>
      <w:r>
        <w:rPr>
          <w:sz w:val="28"/>
          <w:szCs w:val="28"/>
        </w:rPr>
        <w:t>copy</w:t>
      </w:r>
      <w:proofErr w:type="spellEnd"/>
      <w:r>
        <w:rPr>
          <w:sz w:val="28"/>
          <w:szCs w:val="28"/>
          <w:lang w:val="en-US"/>
        </w:rPr>
        <w:t>,</w:t>
      </w:r>
      <w:r>
        <w:rPr>
          <w:sz w:val="28"/>
          <w:szCs w:val="28"/>
        </w:rPr>
        <w:t xml:space="preserve"> </w:t>
      </w:r>
      <w:proofErr w:type="spellStart"/>
      <w:r>
        <w:rPr>
          <w:sz w:val="28"/>
          <w:szCs w:val="28"/>
        </w:rPr>
        <w:t>bibliographic</w:t>
      </w:r>
      <w:proofErr w:type="spellEnd"/>
      <w:r>
        <w:rPr>
          <w:sz w:val="28"/>
          <w:szCs w:val="28"/>
        </w:rPr>
        <w:t xml:space="preserve"> </w:t>
      </w:r>
      <w:proofErr w:type="spellStart"/>
      <w:r>
        <w:rPr>
          <w:sz w:val="28"/>
          <w:szCs w:val="28"/>
        </w:rPr>
        <w:t>description</w:t>
      </w:r>
      <w:proofErr w:type="spellEnd"/>
      <w:r>
        <w:rPr>
          <w:sz w:val="28"/>
          <w:szCs w:val="28"/>
          <w:lang w:val="en-US"/>
        </w:rPr>
        <w:t xml:space="preserve">, </w:t>
      </w:r>
      <w:proofErr w:type="spellStart"/>
      <w:r>
        <w:rPr>
          <w:sz w:val="28"/>
          <w:szCs w:val="28"/>
        </w:rPr>
        <w:t>retrospective</w:t>
      </w:r>
      <w:proofErr w:type="spellEnd"/>
      <w:r>
        <w:rPr>
          <w:sz w:val="28"/>
          <w:szCs w:val="28"/>
        </w:rPr>
        <w:t xml:space="preserve"> </w:t>
      </w:r>
      <w:proofErr w:type="spellStart"/>
      <w:r>
        <w:rPr>
          <w:sz w:val="28"/>
          <w:szCs w:val="28"/>
        </w:rPr>
        <w:t>cataloguing</w:t>
      </w:r>
      <w:proofErr w:type="spellEnd"/>
      <w:r>
        <w:rPr>
          <w:sz w:val="28"/>
          <w:szCs w:val="28"/>
          <w:lang w:val="en-US"/>
        </w:rPr>
        <w:t>, digitization</w:t>
      </w:r>
    </w:p>
    <w:p w:rsidR="004A6EEF" w:rsidRPr="008353F5" w:rsidRDefault="004A6EEF">
      <w:pPr>
        <w:rPr>
          <w:lang w:val="en-US"/>
        </w:rPr>
      </w:pPr>
    </w:p>
    <w:sectPr w:rsidR="004A6EEF" w:rsidRPr="008353F5"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353F5"/>
    <w:rsid w:val="004A6EEF"/>
    <w:rsid w:val="008353F5"/>
    <w:rsid w:val="00A94B0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3F5"/>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53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shchenko@nbuv.gov.ua" TargetMode="External"/><Relationship Id="rId3" Type="http://schemas.openxmlformats.org/officeDocument/2006/relationships/settings" Target="settings.xml"/><Relationship Id="rId7" Type="http://schemas.openxmlformats.org/officeDocument/2006/relationships/hyperlink" Target="https://orcid.org/0000-0003-4192-737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oshchenko@nbuv.gov.ua" TargetMode="External"/><Relationship Id="rId5" Type="http://schemas.openxmlformats.org/officeDocument/2006/relationships/hyperlink" Target="https://orcid.org/0000-0003-4192-737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438A7-276F-4096-A1BF-3B761D3F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5642</Words>
  <Characters>3217</Characters>
  <Application>Microsoft Office Word</Application>
  <DocSecurity>0</DocSecurity>
  <Lines>26</Lines>
  <Paragraphs>17</Paragraphs>
  <ScaleCrop>false</ScaleCrop>
  <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2</cp:revision>
  <dcterms:created xsi:type="dcterms:W3CDTF">2025-09-02T09:15:00Z</dcterms:created>
  <dcterms:modified xsi:type="dcterms:W3CDTF">2025-09-02T09:15:00Z</dcterms:modified>
</cp:coreProperties>
</file>