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A3" w:rsidRPr="00597DA3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b/>
          <w:sz w:val="28"/>
          <w:szCs w:val="28"/>
          <w:lang w:val="uk-UA"/>
        </w:rPr>
        <w:t>Гайдай Валентин Вікторович</w:t>
      </w:r>
      <w:r w:rsidRPr="00E2107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E210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proofErr w:type="spellEnd"/>
        <w:r w:rsidRPr="00E210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</w:rPr>
          <w:t>/0000-0002-7743-5745</w:t>
        </w:r>
      </w:hyperlink>
      <w:r w:rsidRPr="00E2107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 молодший науковий співробітник,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proofErr w:type="spellStart"/>
      <w:r w:rsidRPr="00E21070">
        <w:rPr>
          <w:rFonts w:ascii="Times New Roman" w:hAnsi="Times New Roman" w:cs="Times New Roman"/>
          <w:sz w:val="28"/>
          <w:szCs w:val="28"/>
          <w:lang w:val="uk-UA"/>
        </w:rPr>
        <w:t>пресознавства</w:t>
      </w:r>
      <w:proofErr w:type="spellEnd"/>
      <w:r w:rsidRPr="00E2107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В.І. Вернадського,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597DA3" w:rsidRPr="005A4C2B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2107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210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2107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2107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valentyn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210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Білименко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Анатоліївна</w:t>
      </w:r>
      <w:r w:rsidRPr="00E2107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lang w:val="uk-UA"/>
        </w:rPr>
        <w:t xml:space="preserve"> </w:t>
      </w:r>
      <w:hyperlink r:id="rId7" w:history="1">
        <w:r w:rsidRPr="00F069F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https://orcid.org/0000-0</w:t>
        </w:r>
        <w:r w:rsidRPr="00F069F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Pr="00F069F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02-0627-5967</w:t>
        </w:r>
      </w:hyperlink>
      <w:r w:rsidR="0065209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>молодший науковий співробітник,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proofErr w:type="spellStart"/>
      <w:r w:rsidRPr="00E21070">
        <w:rPr>
          <w:rFonts w:ascii="Times New Roman" w:hAnsi="Times New Roman" w:cs="Times New Roman"/>
          <w:sz w:val="28"/>
          <w:szCs w:val="28"/>
          <w:lang w:val="uk-UA"/>
        </w:rPr>
        <w:t>пресознавства</w:t>
      </w:r>
      <w:proofErr w:type="spellEnd"/>
      <w:r w:rsidRPr="00E2107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В.І. Вернадського,</w:t>
      </w:r>
    </w:p>
    <w:p w:rsidR="00597DA3" w:rsidRPr="00E21070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070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597DA3" w:rsidRDefault="00597DA3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2107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210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2107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2107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="00766C27" w:rsidRPr="00F069F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ludysik555@ukr.net</w:t>
        </w:r>
      </w:hyperlink>
      <w:r w:rsidR="00766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6C27" w:rsidRDefault="00766C27" w:rsidP="00597D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60" w:rsidRDefault="00766C27" w:rsidP="00766C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C27">
        <w:rPr>
          <w:rFonts w:ascii="Times New Roman" w:hAnsi="Times New Roman" w:cs="Times New Roman"/>
          <w:b/>
          <w:sz w:val="28"/>
          <w:szCs w:val="28"/>
          <w:lang w:val="uk-UA"/>
        </w:rPr>
        <w:t>Електронні ЗМІ в добу пост-правди: криза достовірності інформації</w:t>
      </w:r>
    </w:p>
    <w:p w:rsidR="00766C27" w:rsidRDefault="00766C27" w:rsidP="00766C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C76" w:rsidRPr="005F4C76" w:rsidRDefault="005F4C76" w:rsidP="005F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C76">
        <w:rPr>
          <w:rFonts w:ascii="Times New Roman" w:hAnsi="Times New Roman" w:cs="Times New Roman"/>
          <w:sz w:val="28"/>
          <w:szCs w:val="28"/>
          <w:lang w:val="uk-UA"/>
        </w:rPr>
        <w:t>Розглянуто феномен пост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4C76">
        <w:rPr>
          <w:rFonts w:ascii="Times New Roman" w:hAnsi="Times New Roman" w:cs="Times New Roman"/>
          <w:sz w:val="28"/>
          <w:szCs w:val="28"/>
          <w:lang w:val="uk-UA"/>
        </w:rPr>
        <w:t xml:space="preserve">правди в електронних ЗМІ та його вплив на формування суспільної свідомості. Проаналізовано поширення дезінформації, інформаційних коконів, «вірусного» контенту та зростаючу роль штучного інтелекту в медіапросторі. Підкреслено необхідність розвитку </w:t>
      </w:r>
      <w:proofErr w:type="spellStart"/>
      <w:r w:rsidRPr="005F4C76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5F4C76">
        <w:rPr>
          <w:rFonts w:ascii="Times New Roman" w:hAnsi="Times New Roman" w:cs="Times New Roman"/>
          <w:sz w:val="28"/>
          <w:szCs w:val="28"/>
          <w:lang w:val="uk-UA"/>
        </w:rPr>
        <w:t xml:space="preserve"> та критичного мислення як ключових засобів протиді</w:t>
      </w:r>
      <w:r>
        <w:rPr>
          <w:rFonts w:ascii="Times New Roman" w:hAnsi="Times New Roman" w:cs="Times New Roman"/>
          <w:sz w:val="28"/>
          <w:szCs w:val="28"/>
          <w:lang w:val="uk-UA"/>
        </w:rPr>
        <w:t>ї викликам інформаційної епохи.</w:t>
      </w:r>
    </w:p>
    <w:p w:rsidR="00766C27" w:rsidRDefault="005F4C76" w:rsidP="005F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C76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5F4C76">
        <w:rPr>
          <w:rFonts w:ascii="Times New Roman" w:hAnsi="Times New Roman" w:cs="Times New Roman"/>
          <w:sz w:val="28"/>
          <w:szCs w:val="28"/>
          <w:lang w:val="uk-UA"/>
        </w:rPr>
        <w:t xml:space="preserve"> пост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F4C76">
        <w:rPr>
          <w:rFonts w:ascii="Times New Roman" w:hAnsi="Times New Roman" w:cs="Times New Roman"/>
          <w:sz w:val="28"/>
          <w:szCs w:val="28"/>
          <w:lang w:val="uk-UA"/>
        </w:rPr>
        <w:t xml:space="preserve">правда, електронні ЗМІ, дезінформація, штучний інтелект, </w:t>
      </w:r>
      <w:proofErr w:type="spellStart"/>
      <w:r w:rsidRPr="005F4C76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Pr="005F4C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4C76" w:rsidRPr="00766C27" w:rsidRDefault="005F4C76" w:rsidP="005F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Розвиток інформаційних технологій відкрив перед людством широкі перспективи для комунікації, обміну знаннями та доступу до інформації. Сьогодні ми живемо у світі, де будь-які новини чи дані можуть поширюватися миттєво й охоплювати мільйони людей за лічені хвилини. </w:t>
      </w:r>
      <w:r w:rsidRPr="00941160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Електронні засоби масової інформації — від класичних новинних порталів і телеканалів до соціальних мереж — стали невід’ємною частиною повсякденного життя, впливаючи на політику, економіку, культу</w:t>
      </w:r>
      <w:r>
        <w:rPr>
          <w:rFonts w:ascii="Times New Roman" w:hAnsi="Times New Roman" w:cs="Times New Roman"/>
          <w:sz w:val="28"/>
          <w:szCs w:val="28"/>
          <w:lang w:val="uk-UA"/>
        </w:rPr>
        <w:t>ру та міжособистісні відносини.</w:t>
      </w:r>
    </w:p>
    <w:p w:rsid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Позитивні сторони цього процесу очевидні. По-перше, інформаційні технології значно розширили доступ громадян до джерел знань і подій у світі. Вони створили умови для більшої прозорості суспільних процесів, дозволили </w:t>
      </w:r>
      <w:proofErr w:type="spellStart"/>
      <w:r w:rsidRPr="00941160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 на виклики та загрози, сприяли розвитку громадянського суспільства. Електронні ЗМІ надають змогу поєднувати різні формати подачі матеріалу — текст, аудіо, відео, інтерактивну графіку — що робить інформацію більш доступною та зрозумілою. Крім того, вони формують нові можливості для участі громадян у суспільних дискусіях, розширюючи простір для демократії.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Разом із тим, поряд із безперечними перевагами, </w:t>
      </w:r>
      <w:proofErr w:type="spellStart"/>
      <w:r w:rsidRPr="00941160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інформаційного простору має і свої ризики. Швидкість поширення новин часто супроводжується дефіцитом часу на перевірку фактів, що відкриває шлях до розповсюдження чуток, маніпулятивних повідомлень та недостовірних матеріалів. Конкуренція за увагу аудиторії змушує редакції і платформи віддавати перевагу ефектним заголовкам над глибинним аналізом. У результаті інформаційний потік стає надмірним, хаотичним і ва</w:t>
      </w:r>
      <w:r>
        <w:rPr>
          <w:rFonts w:ascii="Times New Roman" w:hAnsi="Times New Roman" w:cs="Times New Roman"/>
          <w:sz w:val="28"/>
          <w:szCs w:val="28"/>
          <w:lang w:val="uk-UA"/>
        </w:rPr>
        <w:t>жким для критичного сприйняття.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>Таким чином, розвиток електронних ЗМІ в умовах цифрової доби є подвійним явищем: з одного боку, він підсилює демократичні процеси, з іншого — створює нові загрози, що безпосередньо пов’язані з кризою довіри та достовірності інформації. Саме ці виклики актуалізують необхідність дослідження феномену пост-правди як одного з ключових ас</w:t>
      </w:r>
      <w:r>
        <w:rPr>
          <w:rFonts w:ascii="Times New Roman" w:hAnsi="Times New Roman" w:cs="Times New Roman"/>
          <w:sz w:val="28"/>
          <w:szCs w:val="28"/>
          <w:lang w:val="uk-UA"/>
        </w:rPr>
        <w:t>пектів сучасного медіапростору.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 ніж аналізувати кризу достовірності в сучасних електронних медіа, доцільно окреслити сутність понять «пост-правда» та «інформаційна епоха». Початок ХХІ століття характеризується не лише технічними проривами, а й появою нових соціально-комунікаційних явищ, серед яких чільне місце посідає феномен пост-правди. Сам термін «пост-правда» був уведений у науковий та публіцистичний обіг на початку 2000-х років, а широкого визнання набув у 2016 р., коли Оксфордський словник оголосив його словом року. Ця концепція відобразила кардинальні зміни у способі сприйняття інформації сучасною людиною: фактична точність поступилася емоційному впливу, а об’єктивні дані дедалі частіше відтісняються віруваннями та особистими переконаннями.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>Феномен пост-правди можна визначити як стан інформаційного середовища, коли громадські дискусії та прийняття рішень ґрунтуються переважно на емоціях і суб’єктивних інтерпретаціях, а не на перевірених фактах. У таких умовах навіть найочевидніші свідчення можуть бути поставлені під сумнів, якщо вони суперечать усталеним уявле</w:t>
      </w:r>
      <w:r>
        <w:rPr>
          <w:rFonts w:ascii="Times New Roman" w:hAnsi="Times New Roman" w:cs="Times New Roman"/>
          <w:sz w:val="28"/>
          <w:szCs w:val="28"/>
          <w:lang w:val="uk-UA"/>
        </w:rPr>
        <w:t>нням або бажаній картині світу.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Важливою передумовою поширення пост-правди стали специфічні риси інформаційної епохи. Масове використання електронних ЗМІ й соціальних мереж спричинило появу так званих «цифрових резонансних камер», у межах яких користувачі взаємодіють здебільшого з контентом, що підтверджує їхні попередні погляди. Алгоритми пошукових систем і цифрових платформ підкріплюють цю тенденцію, формуючи комфортну, але спотворену інформаційну реальність. Одночасно особливого значення набуває феномен «вірусного» контенту — матеріалів, що швидко поширюються завдяки своїй емоційності, </w:t>
      </w:r>
      <w:proofErr w:type="spellStart"/>
      <w:r w:rsidRPr="00941160">
        <w:rPr>
          <w:rFonts w:ascii="Times New Roman" w:hAnsi="Times New Roman" w:cs="Times New Roman"/>
          <w:sz w:val="28"/>
          <w:szCs w:val="28"/>
          <w:lang w:val="uk-UA"/>
        </w:rPr>
        <w:t>провокативності</w:t>
      </w:r>
      <w:proofErr w:type="spellEnd"/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 чи розважальній складовій, часто без на</w:t>
      </w:r>
      <w:r>
        <w:rPr>
          <w:rFonts w:ascii="Times New Roman" w:hAnsi="Times New Roman" w:cs="Times New Roman"/>
          <w:sz w:val="28"/>
          <w:szCs w:val="28"/>
          <w:lang w:val="uk-UA"/>
        </w:rPr>
        <w:t>лежної перевірки достовірності.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Додатковим фактором стає застосування технологій штучного інтелекту, які сьогодні здатні не лише допомагати у створенні новинного </w:t>
      </w:r>
      <w:r w:rsidRPr="009411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контенту, а й генерувати тексти, зображення чи відео, які практично не можна відрізнити від справжніх. Це відкриває нові можливості для масової дезінформації, зокрема через появу явища цифрових підробок, що здатні підірвати довіру </w:t>
      </w:r>
      <w:r>
        <w:rPr>
          <w:rFonts w:ascii="Times New Roman" w:hAnsi="Times New Roman" w:cs="Times New Roman"/>
          <w:sz w:val="28"/>
          <w:szCs w:val="28"/>
          <w:lang w:val="uk-UA"/>
        </w:rPr>
        <w:t>до будь-яких джерел інформації.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пост-правда є не лише публіцистичним терміном, а й сутнісною характеристикою сучасного інформаційного суспільства. Вона означає кризу достовірності, підміну фактів емоційними </w:t>
      </w:r>
      <w:proofErr w:type="spellStart"/>
      <w:r w:rsidRPr="00941160">
        <w:rPr>
          <w:rFonts w:ascii="Times New Roman" w:hAnsi="Times New Roman" w:cs="Times New Roman"/>
          <w:sz w:val="28"/>
          <w:szCs w:val="28"/>
          <w:lang w:val="uk-UA"/>
        </w:rPr>
        <w:t>наративами</w:t>
      </w:r>
      <w:proofErr w:type="spellEnd"/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 та комерціалізацію уваги, що робить істину другорядною у масовій комунікації. Це явище становить серйозний виклик для електронних ЗМІ та демократичних інститутів загалом, оскільки підриває довіру до журналістик</w:t>
      </w:r>
      <w:r>
        <w:rPr>
          <w:rFonts w:ascii="Times New Roman" w:hAnsi="Times New Roman" w:cs="Times New Roman"/>
          <w:sz w:val="28"/>
          <w:szCs w:val="28"/>
          <w:lang w:val="uk-UA"/>
        </w:rPr>
        <w:t>и, науки й політичного процесу.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>Одним із ключових наслідків епохи пост-правди є криза достовірності інформації, яка особливо гостро проявляється в електронних медіа. Швидкість поширення новин і конкуренція за увагу аудиторії нерідко зумовлюють домінування ефектних повідомлень над глибинним аналізом. Часто інформація публікується без належної перевірки, що сприяє поширенню недостовірних матеріалів та маніпулятивних інтерпретацій. У результаті традиційні стандарти журналістики поступово відходять на другий план, а дов</w:t>
      </w:r>
      <w:r>
        <w:rPr>
          <w:rFonts w:ascii="Times New Roman" w:hAnsi="Times New Roman" w:cs="Times New Roman"/>
          <w:sz w:val="28"/>
          <w:szCs w:val="28"/>
          <w:lang w:val="uk-UA"/>
        </w:rPr>
        <w:t>іра до ЗМІ стрімко зменшується.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Водночас сучасне суспільство починає виробляти певні механізми протидії цим викликам. Зокрема, зростає роль ініціатив з перевірки достовірності, які аналізують сумнівні повідомлення й викривають дезінформацію. Важливим напрямом стає розвиток </w:t>
      </w:r>
      <w:proofErr w:type="spellStart"/>
      <w:r w:rsidRPr="00941160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941160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населення: формування критичного мислення, уміння відрізняти факти від маніпуляцій, перевіряти джерела та оцінювати контент комплексно. Значення мають і технологічні рішення, зокрема системи виявлення недостовірної інформації та алгоритми верифікації, що створюютьс</w:t>
      </w:r>
      <w:r>
        <w:rPr>
          <w:rFonts w:ascii="Times New Roman" w:hAnsi="Times New Roman" w:cs="Times New Roman"/>
          <w:sz w:val="28"/>
          <w:szCs w:val="28"/>
          <w:lang w:val="uk-UA"/>
        </w:rPr>
        <w:t>я на основі штучного інтелекту.</w:t>
      </w:r>
    </w:p>
    <w:p w:rsidR="00941160" w:rsidRPr="00941160" w:rsidRDefault="00941160" w:rsidP="00941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Отже, електронні ЗМІ в добу пост-правди перебувають у складній ситуації: з одного боку, вони залишаються головним каналом комунікації, забезпечуючи швидкість і масовість поширення інформації, з іншого — стають простором для маніпуляцій, дезінформації та криз довіри. Феномен пост-правди, посилений алгоритмами соціальних мереж, «вірусним» контентом та інструментами штучного інтелекту, робить питання достовірності інформації одним із най</w:t>
      </w:r>
      <w:r>
        <w:rPr>
          <w:rFonts w:ascii="Times New Roman" w:hAnsi="Times New Roman" w:cs="Times New Roman"/>
          <w:sz w:val="28"/>
          <w:szCs w:val="28"/>
          <w:lang w:val="uk-UA"/>
        </w:rPr>
        <w:t>важливіших викликів сучасності.</w:t>
      </w:r>
    </w:p>
    <w:p w:rsidR="00652095" w:rsidRDefault="00941160" w:rsidP="006520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160">
        <w:rPr>
          <w:rFonts w:ascii="Times New Roman" w:hAnsi="Times New Roman" w:cs="Times New Roman"/>
          <w:sz w:val="28"/>
          <w:szCs w:val="28"/>
          <w:lang w:val="uk-UA"/>
        </w:rPr>
        <w:t>Подолання цієї кризи можливе лише за умови поєднання зусиль журналістської спільноти, громадянського суспільства та держави. Важливими є відновлення стандартів журналістики, розвиток культури критичного сприйняття медіа й створення нових механізмів перевірки інформації. У перспективі саме баланс між технологічними інноваціями та етичними нормами стане визначальним фактором у боротьбі за збереження правд</w:t>
      </w:r>
      <w:r>
        <w:rPr>
          <w:rFonts w:ascii="Times New Roman" w:hAnsi="Times New Roman" w:cs="Times New Roman"/>
          <w:sz w:val="28"/>
          <w:szCs w:val="28"/>
          <w:lang w:val="uk-UA"/>
        </w:rPr>
        <w:t>и в інформаційному суспільстві.</w:t>
      </w:r>
    </w:p>
    <w:p w:rsidR="00652095" w:rsidRDefault="00652095" w:rsidP="006520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EFB" w:rsidRPr="002D326D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04F44">
        <w:rPr>
          <w:rFonts w:ascii="Times New Roman" w:hAnsi="Times New Roman" w:cs="Times New Roman"/>
          <w:b/>
          <w:sz w:val="28"/>
          <w:szCs w:val="28"/>
          <w:lang w:val="en-US"/>
        </w:rPr>
        <w:t>Haidai</w:t>
      </w:r>
      <w:proofErr w:type="spellEnd"/>
      <w:r w:rsidRPr="00C04F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04F44">
        <w:rPr>
          <w:rFonts w:ascii="Times New Roman" w:hAnsi="Times New Roman" w:cs="Times New Roman"/>
          <w:b/>
          <w:sz w:val="28"/>
          <w:szCs w:val="28"/>
          <w:lang w:val="en-US"/>
        </w:rPr>
        <w:t>Valentyn</w:t>
      </w:r>
      <w:proofErr w:type="spellEnd"/>
      <w:r w:rsidR="002D326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03FE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9" w:history="1">
        <w:r w:rsidRPr="00CC4DC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https://orcid.org/0000-0002-7743-5745</w:t>
        </w:r>
      </w:hyperlink>
      <w:r w:rsidRPr="003403F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PhD in history, </w:t>
      </w:r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Junior Research </w:t>
      </w:r>
      <w:r>
        <w:rPr>
          <w:rFonts w:ascii="Times New Roman" w:hAnsi="Times New Roman" w:cs="Times New Roman"/>
          <w:sz w:val="28"/>
          <w:szCs w:val="28"/>
          <w:lang w:val="en-US"/>
        </w:rPr>
        <w:t>Associate,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C3A53">
        <w:rPr>
          <w:rFonts w:ascii="Times New Roman" w:hAnsi="Times New Roman" w:cs="Times New Roman"/>
          <w:sz w:val="28"/>
          <w:szCs w:val="28"/>
          <w:lang w:val="en-US"/>
        </w:rPr>
        <w:t>department</w:t>
      </w:r>
      <w:proofErr w:type="gramEnd"/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 of press studies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C3A53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 National Library of Ukraine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652095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C3A53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Pr="00CC4D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valentyn-info@ukr.net</w:t>
        </w:r>
      </w:hyperlink>
    </w:p>
    <w:p w:rsidR="00652095" w:rsidRDefault="00652095" w:rsidP="00AF4E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Bilymenko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Liudmyla</w:t>
      </w:r>
      <w:proofErr w:type="spellEnd"/>
      <w:r w:rsidR="002D326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bookmarkStart w:id="0" w:name="_GoBack"/>
      <w:bookmarkEnd w:id="0"/>
    </w:p>
    <w:p w:rsidR="00AF4EFB" w:rsidRPr="00952570" w:rsidRDefault="00652095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11" w:history="1">
        <w:r w:rsidRPr="00F069F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https://orcid.org/0000-0002-0627-5967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Junior Research </w:t>
      </w:r>
      <w:r>
        <w:rPr>
          <w:rFonts w:ascii="Times New Roman" w:hAnsi="Times New Roman" w:cs="Times New Roman"/>
          <w:sz w:val="28"/>
          <w:szCs w:val="28"/>
          <w:lang w:val="en-US"/>
        </w:rPr>
        <w:t>Associate,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C3A53">
        <w:rPr>
          <w:rFonts w:ascii="Times New Roman" w:hAnsi="Times New Roman" w:cs="Times New Roman"/>
          <w:sz w:val="28"/>
          <w:szCs w:val="28"/>
          <w:lang w:val="en-US"/>
        </w:rPr>
        <w:t>department</w:t>
      </w:r>
      <w:proofErr w:type="gramEnd"/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 of press studies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C3A53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 National Library of Ukraine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F4EFB" w:rsidRDefault="00AF4EFB" w:rsidP="00AF4E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AF4EFB" w:rsidRDefault="00AF4EFB" w:rsidP="006520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C3A53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9C3A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2" w:history="1">
        <w:r w:rsidR="00652095" w:rsidRPr="00F069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ludysik555@ukr.net</w:t>
        </w:r>
      </w:hyperlink>
      <w:r w:rsid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2095" w:rsidRPr="00652095" w:rsidRDefault="00652095" w:rsidP="006520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Electronic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Media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in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Post-Truth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Era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Crisis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Information</w:t>
      </w:r>
      <w:proofErr w:type="spellEnd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b/>
          <w:sz w:val="28"/>
          <w:szCs w:val="28"/>
          <w:lang w:val="uk-UA"/>
        </w:rPr>
        <w:t>Credibility</w:t>
      </w:r>
      <w:proofErr w:type="spellEnd"/>
    </w:p>
    <w:p w:rsidR="00652095" w:rsidRPr="00652095" w:rsidRDefault="00652095" w:rsidP="006520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phenomenon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post-truth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consciousness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examined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paper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spread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disinformation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cocoons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viral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increasing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artificial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importance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literacy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critical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thinking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emphasized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essential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tools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addressing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age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095" w:rsidRPr="00567B2C" w:rsidRDefault="00652095" w:rsidP="006520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2570">
        <w:rPr>
          <w:rFonts w:ascii="Times New Roman" w:hAnsi="Times New Roman" w:cs="Times New Roman"/>
          <w:i/>
          <w:sz w:val="28"/>
          <w:szCs w:val="28"/>
          <w:lang w:val="uk-UA"/>
        </w:rPr>
        <w:t>Keywords</w:t>
      </w:r>
      <w:proofErr w:type="spellEnd"/>
      <w:r w:rsidRPr="00952570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post-truth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disinformation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artificial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2095">
        <w:rPr>
          <w:rFonts w:ascii="Times New Roman" w:hAnsi="Times New Roman" w:cs="Times New Roman"/>
          <w:sz w:val="28"/>
          <w:szCs w:val="28"/>
          <w:lang w:val="uk-UA"/>
        </w:rPr>
        <w:t>literacy</w:t>
      </w:r>
      <w:proofErr w:type="spellEnd"/>
      <w:r w:rsidRPr="00652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52095" w:rsidRPr="0056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13"/>
    <w:rsid w:val="001622BD"/>
    <w:rsid w:val="00230EDA"/>
    <w:rsid w:val="002D326D"/>
    <w:rsid w:val="004F5113"/>
    <w:rsid w:val="00567B2C"/>
    <w:rsid w:val="00597DA3"/>
    <w:rsid w:val="005F4C76"/>
    <w:rsid w:val="00652095"/>
    <w:rsid w:val="00766C27"/>
    <w:rsid w:val="00941160"/>
    <w:rsid w:val="00952570"/>
    <w:rsid w:val="00AB1196"/>
    <w:rsid w:val="00AF4EFB"/>
    <w:rsid w:val="00B603AE"/>
    <w:rsid w:val="00C46FC6"/>
    <w:rsid w:val="00CC3FDA"/>
    <w:rsid w:val="00F5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DA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F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520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DA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F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52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ysik555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627-5967" TargetMode="External"/><Relationship Id="rId12" Type="http://schemas.openxmlformats.org/officeDocument/2006/relationships/hyperlink" Target="mailto:ludysik555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lentyn-info@ukr.net" TargetMode="External"/><Relationship Id="rId11" Type="http://schemas.openxmlformats.org/officeDocument/2006/relationships/hyperlink" Target="https://orcid.org/0000-0002-0627-5967" TargetMode="External"/><Relationship Id="rId5" Type="http://schemas.openxmlformats.org/officeDocument/2006/relationships/hyperlink" Target="https://orcid.org/0000-0002-7743-5745" TargetMode="External"/><Relationship Id="rId10" Type="http://schemas.openxmlformats.org/officeDocument/2006/relationships/hyperlink" Target="mailto:valentyn-info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743-57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2025-09-01T06:52:00Z</dcterms:created>
  <dcterms:modified xsi:type="dcterms:W3CDTF">2025-09-01T08:59:00Z</dcterms:modified>
</cp:coreProperties>
</file>