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69" w:rsidRPr="006B2F46" w:rsidRDefault="005F1569" w:rsidP="00780E18">
      <w:pPr>
        <w:tabs>
          <w:tab w:val="left" w:pos="567"/>
        </w:tabs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bookmarkStart w:id="0" w:name="_Hlk206569323"/>
      <w:bookmarkStart w:id="1" w:name="_Hlk206569170"/>
      <w:proofErr w:type="spellStart"/>
      <w:r w:rsidRPr="006B2F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Качмар</w:t>
      </w:r>
      <w:proofErr w:type="spellEnd"/>
      <w:r w:rsidRPr="006B2F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Оксана Василівна</w:t>
      </w:r>
      <w:r w:rsidR="00DD546C" w:rsidRPr="006B2F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,</w:t>
      </w:r>
    </w:p>
    <w:p w:rsidR="005F1569" w:rsidRPr="006B2F46" w:rsidRDefault="005F1569" w:rsidP="00780E1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ORCID </w:t>
      </w:r>
      <w:hyperlink r:id="rId5" w:history="1">
        <w:r w:rsidRPr="006B2F4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https://orcid.org/0000-0002-9936-8707</w:t>
        </w:r>
      </w:hyperlink>
      <w:r w:rsidR="00086DF8" w:rsidRPr="006B2F4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</w:p>
    <w:p w:rsidR="005F1569" w:rsidRPr="006B2F46" w:rsidRDefault="005F1569" w:rsidP="00780E18">
      <w:pPr>
        <w:tabs>
          <w:tab w:val="left" w:pos="567"/>
        </w:tabs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кандидатка економічних наук, доцентка,</w:t>
      </w:r>
    </w:p>
    <w:p w:rsidR="00086DF8" w:rsidRPr="006B2F46" w:rsidRDefault="005F1569" w:rsidP="00780E18">
      <w:pPr>
        <w:tabs>
          <w:tab w:val="left" w:pos="567"/>
        </w:tabs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</w:pP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бібліотекарка</w:t>
      </w:r>
      <w:r w:rsidR="00086DF8" w:rsidRPr="006B2F46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,</w:t>
      </w:r>
    </w:p>
    <w:p w:rsidR="005F1569" w:rsidRPr="006B2F46" w:rsidRDefault="00086DF8" w:rsidP="00780E18">
      <w:pPr>
        <w:tabs>
          <w:tab w:val="left" w:pos="567"/>
        </w:tabs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сектор каталог-сервісу, </w:t>
      </w:r>
      <w:r w:rsidR="005F1569"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відділ </w:t>
      </w:r>
      <w:r w:rsidR="00A31198"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обробки та </w:t>
      </w: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к</w:t>
      </w:r>
      <w:r w:rsidR="005B4D2F"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аталогізації</w:t>
      </w:r>
      <w:r w:rsidR="000003C2"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</w:t>
      </w:r>
    </w:p>
    <w:p w:rsidR="00086DF8" w:rsidRPr="006B2F46" w:rsidRDefault="00086DF8" w:rsidP="00780E18">
      <w:pPr>
        <w:tabs>
          <w:tab w:val="left" w:pos="567"/>
        </w:tabs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Австрійська національна бібліотека,</w:t>
      </w:r>
    </w:p>
    <w:p w:rsidR="00086DF8" w:rsidRPr="006B2F46" w:rsidRDefault="00086DF8" w:rsidP="00780E18">
      <w:pPr>
        <w:tabs>
          <w:tab w:val="left" w:pos="567"/>
        </w:tabs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Відень, Австрія</w:t>
      </w:r>
    </w:p>
    <w:p w:rsidR="00086DF8" w:rsidRPr="006B2F46" w:rsidRDefault="00086DF8" w:rsidP="00780E18">
      <w:pPr>
        <w:tabs>
          <w:tab w:val="left" w:pos="567"/>
        </w:tabs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de-DE"/>
        </w:rPr>
        <w:t>e</w:t>
      </w: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-</w:t>
      </w:r>
      <w:proofErr w:type="spellStart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de-DE"/>
        </w:rPr>
        <w:t>mail</w:t>
      </w:r>
      <w:proofErr w:type="spellEnd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: </w:t>
      </w:r>
      <w:proofErr w:type="spellStart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de-DE"/>
        </w:rPr>
        <w:t>oksana</w:t>
      </w:r>
      <w:proofErr w:type="spellEnd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.</w:t>
      </w:r>
      <w:proofErr w:type="spellStart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de-DE"/>
        </w:rPr>
        <w:t>kachmar</w:t>
      </w:r>
      <w:proofErr w:type="spellEnd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@</w:t>
      </w:r>
      <w:proofErr w:type="spellStart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de-DE"/>
        </w:rPr>
        <w:t>onb</w:t>
      </w:r>
      <w:proofErr w:type="spellEnd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.</w:t>
      </w:r>
      <w:proofErr w:type="spellStart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de-DE"/>
        </w:rPr>
        <w:t>ac</w:t>
      </w:r>
      <w:proofErr w:type="spellEnd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.</w:t>
      </w:r>
      <w:proofErr w:type="spellStart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de-DE"/>
        </w:rPr>
        <w:t>at</w:t>
      </w:r>
      <w:proofErr w:type="spellEnd"/>
    </w:p>
    <w:p w:rsidR="00086DF8" w:rsidRPr="006B2F46" w:rsidRDefault="00086DF8" w:rsidP="00780E1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6FCB" w:rsidRPr="006B2F46" w:rsidRDefault="00410856" w:rsidP="005C49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206569238"/>
      <w:r w:rsidRPr="006B2F4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 «</w:t>
      </w:r>
      <w:r w:rsidRPr="006B2F46">
        <w:rPr>
          <w:rFonts w:ascii="Times New Roman" w:hAnsi="Times New Roman" w:cs="Times New Roman"/>
          <w:b/>
          <w:bCs/>
          <w:sz w:val="28"/>
          <w:szCs w:val="28"/>
          <w:lang w:val="en-GB"/>
        </w:rPr>
        <w:t>AustrianBooksOnline</w:t>
      </w:r>
      <w:r w:rsidR="0063005F" w:rsidRPr="006B2F4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6B2F46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Австрійській національній бібліотеці</w:t>
      </w:r>
    </w:p>
    <w:bookmarkEnd w:id="0"/>
    <w:bookmarkEnd w:id="2"/>
    <w:p w:rsidR="00021437" w:rsidRPr="006B2F46" w:rsidRDefault="00021437" w:rsidP="005C49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00D9" w:rsidRPr="006B2F46" w:rsidRDefault="00D400D9" w:rsidP="000329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процес </w:t>
      </w:r>
      <w:r w:rsidR="005F5A2D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та організацію </w:t>
      </w:r>
      <w:r w:rsidRPr="006B2F46">
        <w:rPr>
          <w:rFonts w:ascii="Times New Roman" w:hAnsi="Times New Roman" w:cs="Times New Roman"/>
          <w:sz w:val="28"/>
          <w:szCs w:val="28"/>
          <w:lang w:val="uk-UA"/>
        </w:rPr>
        <w:t>оцифрування фондів Австрійської національної бібліотеки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у </w:t>
      </w:r>
      <w:r w:rsidR="005F5A2D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межах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державно-приватного партнерства з Google</w:t>
      </w:r>
      <w:r w:rsidR="00AC434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. </w:t>
      </w:r>
      <w:r w:rsidR="00780E1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Визначено позитивні аспекти </w:t>
      </w:r>
      <w:r w:rsidR="000329C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та виклики </w:t>
      </w:r>
      <w:r w:rsidR="00780E1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в результаті реалізації </w:t>
      </w:r>
      <w:r w:rsidR="000329C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маштабного проєкту </w:t>
      </w:r>
      <w:r w:rsidR="000329C5" w:rsidRPr="006B2F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329C5" w:rsidRPr="006B2F46">
        <w:rPr>
          <w:rFonts w:ascii="Times New Roman" w:hAnsi="Times New Roman" w:cs="Times New Roman"/>
          <w:sz w:val="28"/>
          <w:szCs w:val="28"/>
          <w:lang w:val="en-GB"/>
        </w:rPr>
        <w:t>AustrianBooksOnline</w:t>
      </w:r>
      <w:r w:rsidR="000329C5" w:rsidRPr="006B2F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329C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для </w:t>
      </w:r>
      <w:r w:rsidR="000329C5" w:rsidRPr="006B2F46">
        <w:rPr>
          <w:rFonts w:ascii="Times New Roman" w:hAnsi="Times New Roman" w:cs="Times New Roman"/>
          <w:sz w:val="28"/>
          <w:szCs w:val="28"/>
          <w:lang w:val="uk-UA"/>
        </w:rPr>
        <w:t>Австрійської національної бібліотеки.</w:t>
      </w:r>
    </w:p>
    <w:p w:rsidR="00D400D9" w:rsidRPr="006B2F46" w:rsidRDefault="00D400D9" w:rsidP="00032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</w:pPr>
      <w:r w:rsidRPr="006B2F4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 w:eastAsia="de-AT"/>
        </w:rPr>
        <w:t>Ключові слова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: Австрійська національна бібліотека; Google; Austrian Books Online(ABO), проєкт, цифровізація, OCR (оптичне розпізнавання символів).</w:t>
      </w:r>
    </w:p>
    <w:p w:rsidR="00D400D9" w:rsidRPr="006B2F46" w:rsidRDefault="00D400D9" w:rsidP="000329C5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41CC" w:rsidRPr="006B2F46" w:rsidRDefault="0028222E" w:rsidP="00032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Австрійська національна бібліотека </w:t>
      </w:r>
      <w:r w:rsidR="0076464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є</w:t>
      </w:r>
      <w:r w:rsidR="00BE2A9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сучасним</w:t>
      </w:r>
      <w:r w:rsidR="0076464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культурним, науковим і просвітницьким центром Австрії. </w:t>
      </w:r>
      <w:r w:rsidR="00764642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Бібліотеку побудовано за дорученням імператора Священної Римської імперії Карла VI в період із </w:t>
      </w:r>
      <w:r w:rsidR="007C52D5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1723 </w:t>
      </w:r>
      <w:r w:rsidR="00764642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7C52D5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1726 </w:t>
      </w:r>
      <w:r w:rsidR="00764642" w:rsidRPr="006B2F4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003C2" w:rsidRPr="006B2F46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764642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 за часів розквіту австрійського бароко</w:t>
      </w:r>
      <w:r w:rsidR="00BE2A9E" w:rsidRPr="006B2F46">
        <w:rPr>
          <w:rFonts w:ascii="Times New Roman" w:hAnsi="Times New Roman" w:cs="Times New Roman"/>
          <w:sz w:val="28"/>
          <w:szCs w:val="28"/>
          <w:lang w:val="uk-UA"/>
        </w:rPr>
        <w:t>, хоча</w:t>
      </w:r>
      <w:r w:rsidR="00764642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 історія імператорської бібліотеки бере витоки ще у пізньому Середньовіччі. Упродовж століть Придворна бібліотека виконувала роль центральної книгозбірні Священної Римської імперії німецької нації, а згодом – Австрійської імперії.</w:t>
      </w:r>
      <w:r w:rsidR="00BE2A9E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 Після розпаду Австро-Угорщини у</w:t>
      </w:r>
      <w:r w:rsidR="007C52D5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 1918 р</w:t>
      </w:r>
      <w:r w:rsidR="000003C2" w:rsidRPr="006B2F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2A9E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, Придворна бібліотека перейшла у відання державної адміністрації. </w:t>
      </w:r>
      <w:bookmarkStart w:id="3" w:name="_Hlk206400066"/>
      <w:r w:rsidR="00BE2A9E" w:rsidRPr="006B2F46">
        <w:rPr>
          <w:rFonts w:ascii="Times New Roman" w:hAnsi="Times New Roman" w:cs="Times New Roman"/>
          <w:sz w:val="28"/>
          <w:szCs w:val="28"/>
          <w:lang w:val="uk-UA"/>
        </w:rPr>
        <w:t>Австрійська національна бібліотека</w:t>
      </w:r>
      <w:bookmarkEnd w:id="3"/>
      <w:r w:rsidR="00BE2A9E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 отримала свою назву у </w:t>
      </w:r>
      <w:r w:rsidR="007C52D5" w:rsidRPr="006B2F46">
        <w:rPr>
          <w:rFonts w:ascii="Times New Roman" w:hAnsi="Times New Roman" w:cs="Times New Roman"/>
          <w:sz w:val="28"/>
          <w:szCs w:val="28"/>
          <w:lang w:val="uk-UA"/>
        </w:rPr>
        <w:t>1945 р</w:t>
      </w:r>
      <w:r w:rsidR="000003C2" w:rsidRPr="006B2F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2A9E" w:rsidRPr="006B2F46">
        <w:rPr>
          <w:rFonts w:ascii="Times New Roman" w:hAnsi="Times New Roman" w:cs="Times New Roman"/>
          <w:sz w:val="28"/>
          <w:szCs w:val="28"/>
          <w:lang w:val="uk-UA"/>
        </w:rPr>
        <w:t>і з того часу носить її. Зараз єдиною власницею бібліотеки є Австрійська Республіка</w:t>
      </w:r>
      <w:r w:rsidR="001C41CC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3368F" w:rsidRPr="006B2F46" w:rsidRDefault="00BE2A9E" w:rsidP="000329C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</w:pPr>
      <w:r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У колекціях</w:t>
      </w:r>
      <w:r w:rsidR="00B3368F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 Австрійської національної </w:t>
      </w:r>
      <w:bookmarkStart w:id="4" w:name="_Hlk206400288"/>
      <w:r w:rsidR="00B3368F" w:rsidRPr="006B2F46">
        <w:rPr>
          <w:rFonts w:ascii="Times New Roman" w:hAnsi="Times New Roman" w:cs="Times New Roman"/>
          <w:sz w:val="28"/>
          <w:szCs w:val="28"/>
          <w:lang w:val="uk-UA"/>
        </w:rPr>
        <w:t>бібліотеки</w:t>
      </w:r>
      <w:bookmarkEnd w:id="4"/>
      <w:r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зберігається понад 7,5</w:t>
      </w:r>
      <w:r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ru-RU"/>
        </w:rPr>
        <w:t> </w:t>
      </w:r>
      <w:r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млн прим</w:t>
      </w:r>
      <w:r w:rsidR="000003C2"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.</w:t>
      </w:r>
      <w:r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 книг, 180 тис. папірусів, найдавніший з яких датований </w:t>
      </w:r>
      <w:r w:rsidRPr="006B2F46">
        <w:rPr>
          <w:rFonts w:ascii="Times New Roman" w:eastAsiaTheme="minorEastAsia" w:hAnsi="Times New Roman" w:cs="Times New Roman"/>
          <w:kern w:val="24"/>
          <w:sz w:val="28"/>
          <w:szCs w:val="28"/>
        </w:rPr>
        <w:t>XV</w:t>
      </w:r>
      <w:r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 ст</w:t>
      </w:r>
      <w:r w:rsidR="000003C2"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.</w:t>
      </w:r>
      <w:r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 до </w:t>
      </w:r>
      <w:r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lastRenderedPageBreak/>
        <w:t xml:space="preserve">нашої ери. Крім того, тут знаходяться рукописи, старовинні й рідкісні книги, карти, глобуси, картини, фотографії, автографи, плакати, партитури відомих </w:t>
      </w:r>
      <w:proofErr w:type="spellStart"/>
      <w:r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композиторів</w:t>
      </w:r>
      <w:r w:rsidR="00B3368F"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.</w:t>
      </w:r>
      <w:r w:rsidR="00B3368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Однією</w:t>
      </w:r>
      <w:proofErr w:type="spellEnd"/>
      <w:r w:rsidR="00B3368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з найважливіших стратегічних цілей </w:t>
      </w:r>
      <w:r w:rsidR="00B3368F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Австрійської національної бібліотеки є </w:t>
      </w:r>
      <w:r w:rsidR="00B77A8D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не лише збереження </w:t>
      </w:r>
      <w:r w:rsidR="00B1161B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та доступність цих фондів у фізичному форматі, </w:t>
      </w:r>
      <w:r w:rsidR="00B1161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а</w:t>
      </w:r>
      <w:r w:rsidR="007C52D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ле</w:t>
      </w:r>
      <w:r w:rsidR="00B1161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також </w:t>
      </w:r>
      <w:r w:rsidR="00B3368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доступ</w:t>
      </w:r>
      <w:r w:rsidR="00B1161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до них</w:t>
      </w:r>
      <w:r w:rsidR="00B3368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у цифровому вигляді.</w:t>
      </w:r>
    </w:p>
    <w:p w:rsidR="00B1161B" w:rsidRPr="006B2F46" w:rsidRDefault="0028222E" w:rsidP="000329C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Австрійська національна бібліотека маєбагаторічний досвід у масштабних про</w:t>
      </w:r>
      <w:r w:rsidR="00B112C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є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ктах цифровізації</w:t>
      </w:r>
      <w:r w:rsidR="00B3368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бібліотек.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Цифрова бібліотека </w:t>
      </w:r>
      <w:r w:rsidR="0063005F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Австрійської національної бібліотеки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включає</w:t>
      </w:r>
      <w:r w:rsidR="00B1161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:п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ортали оцифрованих історичних газет</w:t>
      </w:r>
      <w:r w:rsidR="006B048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(</w:t>
      </w:r>
      <w:r w:rsidR="006B0481" w:rsidRPr="006B2F46">
        <w:rPr>
          <w:rFonts w:ascii="Times New Roman" w:eastAsia="Times New Roman" w:hAnsi="Times New Roman" w:cs="Times New Roman"/>
          <w:kern w:val="0"/>
          <w:sz w:val="28"/>
          <w:szCs w:val="28"/>
          <w:lang w:eastAsia="de-AT"/>
        </w:rPr>
        <w:t>ANNO</w:t>
      </w:r>
      <w:r w:rsidR="006B048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)</w:t>
      </w:r>
      <w:r w:rsidR="00B1161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;</w:t>
      </w:r>
      <w:r w:rsidR="006B048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законодавчих текстів (</w:t>
      </w:r>
      <w:r w:rsidR="006B0481" w:rsidRPr="006B2F46">
        <w:rPr>
          <w:rFonts w:ascii="Times New Roman" w:eastAsia="Times New Roman" w:hAnsi="Times New Roman" w:cs="Times New Roman"/>
          <w:kern w:val="0"/>
          <w:sz w:val="28"/>
          <w:szCs w:val="28"/>
          <w:lang w:eastAsia="de-AT"/>
        </w:rPr>
        <w:t>ALEX</w:t>
      </w:r>
      <w:r w:rsidR="006B048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)</w:t>
      </w:r>
      <w:r w:rsidR="00B1161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;</w:t>
      </w:r>
      <w:r w:rsidR="007B26C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вибрані об</w:t>
      </w:r>
      <w:r w:rsidR="00B112C5" w:rsidRPr="006B2F4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B26C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єкти картинного архіву (</w:t>
      </w:r>
      <w:r w:rsidR="007B26C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de-DE" w:eastAsia="de-AT"/>
        </w:rPr>
        <w:t>BildarchivAustria</w:t>
      </w:r>
      <w:r w:rsidR="007B26C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)</w:t>
      </w:r>
      <w:r w:rsidR="00B1161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; </w:t>
      </w:r>
      <w:r w:rsidR="007B26C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портал топографічних листівок</w:t>
      </w:r>
      <w:r w:rsidR="00B1161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-</w:t>
      </w:r>
      <w:r w:rsidR="007B26C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онлай(</w:t>
      </w:r>
      <w:r w:rsidR="007B26C1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de-DE" w:eastAsia="de-AT"/>
        </w:rPr>
        <w:t>AKON</w:t>
      </w:r>
      <w:r w:rsidR="00B1161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);</w:t>
      </w:r>
      <w:r w:rsidR="0063005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віртуальну читальну залу з жіночої та гендерної тематики (</w:t>
      </w:r>
      <w:r w:rsidR="0063005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de-DE" w:eastAsia="de-AT"/>
        </w:rPr>
        <w:t>Ariadne</w:t>
      </w:r>
      <w:r w:rsidR="0063005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), оцифровані фонди </w:t>
      </w:r>
      <w:r w:rsidR="0063005F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bookmarkStart w:id="5" w:name="_Hlk206487445"/>
      <w:r w:rsidR="0063005F" w:rsidRPr="006B2F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3005F" w:rsidRPr="006B2F46">
        <w:rPr>
          <w:rFonts w:ascii="Times New Roman" w:hAnsi="Times New Roman" w:cs="Times New Roman"/>
          <w:sz w:val="28"/>
          <w:szCs w:val="28"/>
          <w:lang w:val="en-GB"/>
        </w:rPr>
        <w:t>AustrianBooksOnline</w:t>
      </w:r>
      <w:r w:rsidR="0063005F" w:rsidRPr="006B2F46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5"/>
      <w:r w:rsidR="0063005F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 та інші цифрові ресурси.</w:t>
      </w:r>
    </w:p>
    <w:p w:rsidR="000003C2" w:rsidRPr="006B2F46" w:rsidRDefault="006D2A74" w:rsidP="00032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</w:pP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Проєкт </w:t>
      </w:r>
      <w:r w:rsidRPr="006B2F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B2F46">
        <w:rPr>
          <w:rFonts w:ascii="Times New Roman" w:hAnsi="Times New Roman" w:cs="Times New Roman"/>
          <w:sz w:val="28"/>
          <w:szCs w:val="28"/>
          <w:lang w:val="en-GB"/>
        </w:rPr>
        <w:t>AustrianBooksOnline</w:t>
      </w:r>
      <w:r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» займає центральне місце в стратегії цифровізації Австрійської національної бібліотеки. </w:t>
      </w:r>
      <w:r w:rsidR="00F97AF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У рамках </w:t>
      </w:r>
      <w:r w:rsidR="00E8733C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проєкту </w:t>
      </w:r>
      <w:r w:rsidR="00F97AF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Austrian Books Online (ABO) Австрійська національна бібліотека оцифровує свою колекцію історичних книг </w:t>
      </w:r>
      <w:bookmarkStart w:id="6" w:name="_Hlk206514829"/>
      <w:r w:rsidR="00F97AF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у рамках державно-приватного партнерства з Google</w:t>
      </w:r>
      <w:bookmarkEnd w:id="6"/>
      <w:r w:rsidR="00F97AF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.</w:t>
      </w:r>
      <w:r w:rsidR="001C41CC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Співпраця </w:t>
      </w:r>
      <w:r w:rsidR="00E8733C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Австрійської національної бібліотеки </w:t>
      </w:r>
      <w:r w:rsidR="00E8733C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з Google розпочалось з переговорів у 2007 р</w:t>
      </w:r>
      <w:r w:rsidR="000003C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.</w:t>
      </w:r>
      <w:r w:rsidR="00E8733C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, які переросли у маштабний проєкт, що триває</w:t>
      </w:r>
      <w:r w:rsidR="00E7557C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до сьогодні</w:t>
      </w:r>
      <w:r w:rsidR="00E8733C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. </w:t>
      </w:r>
    </w:p>
    <w:p w:rsidR="002C270B" w:rsidRPr="006B2F46" w:rsidRDefault="006D2A74" w:rsidP="00032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Таким чином, різноманітні колекції історичних друкованих творів </w:t>
      </w:r>
      <w:r w:rsidRPr="006B2F46">
        <w:rPr>
          <w:rFonts w:ascii="Times New Roman" w:hAnsi="Times New Roman" w:cs="Times New Roman"/>
          <w:sz w:val="28"/>
          <w:szCs w:val="28"/>
          <w:lang w:val="uk-UA"/>
        </w:rPr>
        <w:t>Австрійської національної бібліотеки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, вільні від авторського права, опубліковані від 1501 до 1900 </w:t>
      </w:r>
      <w:r w:rsidR="000003C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рр.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ста</w:t>
      </w:r>
      <w:r w:rsidR="00F64356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ють доступними для користувачів у всьому світі безкоштовно. На сьогоднішній день п</w:t>
      </w:r>
      <w:r w:rsidR="00F97AF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онад </w:t>
      </w:r>
      <w:r w:rsidR="00F64356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7</w:t>
      </w:r>
      <w:r w:rsidR="00F97AF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00</w:t>
      </w:r>
      <w:r w:rsidR="007C52D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тис. </w:t>
      </w:r>
      <w:r w:rsidR="000003C2" w:rsidRPr="006B2F46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прим.</w:t>
      </w:r>
      <w:r w:rsidR="00F97AF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із загальним вмістом понад 2</w:t>
      </w:r>
      <w:r w:rsidR="00F64356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4</w:t>
      </w:r>
      <w:r w:rsidR="00F97AF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0 мільйонів сторінок уже доступні в </w:t>
      </w:r>
      <w:r w:rsidR="000003C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і</w:t>
      </w:r>
      <w:r w:rsidR="00F97AF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нтернеті, їх можна шукати в повному тексті та завантажувати у форматі PDF для некомерційного використання</w:t>
      </w:r>
      <w:r w:rsidR="00DC2B86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з </w:t>
      </w:r>
      <w:r w:rsidR="002C270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de-DE" w:eastAsia="de-AT"/>
        </w:rPr>
        <w:t>GoogleBooks</w:t>
      </w:r>
      <w:r w:rsidR="00F97AF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.</w:t>
      </w:r>
      <w:r w:rsidR="00DC2B86" w:rsidRPr="006B2F46">
        <w:rPr>
          <w:rFonts w:ascii="Times New Roman" w:hAnsi="Times New Roman" w:cs="Times New Roman"/>
          <w:sz w:val="28"/>
          <w:szCs w:val="28"/>
          <w:lang w:val="uk-UA"/>
        </w:rPr>
        <w:t>Доступ до цифрових о</w:t>
      </w:r>
      <w:r w:rsidR="00E7557C" w:rsidRPr="006B2F46">
        <w:rPr>
          <w:rFonts w:ascii="Times New Roman" w:hAnsi="Times New Roman" w:cs="Times New Roman"/>
          <w:sz w:val="28"/>
          <w:szCs w:val="28"/>
          <w:lang w:val="uk-UA"/>
        </w:rPr>
        <w:t>б’</w:t>
      </w:r>
      <w:r w:rsidR="00DC2B86" w:rsidRPr="006B2F46">
        <w:rPr>
          <w:rFonts w:ascii="Times New Roman" w:hAnsi="Times New Roman" w:cs="Times New Roman"/>
          <w:sz w:val="28"/>
          <w:szCs w:val="28"/>
          <w:lang w:val="uk-UA"/>
        </w:rPr>
        <w:t>єктів з «</w:t>
      </w:r>
      <w:r w:rsidR="00DC2B86" w:rsidRPr="006B2F46">
        <w:rPr>
          <w:rFonts w:ascii="Times New Roman" w:hAnsi="Times New Roman" w:cs="Times New Roman"/>
          <w:sz w:val="28"/>
          <w:szCs w:val="28"/>
          <w:lang w:val="en-GB"/>
        </w:rPr>
        <w:t>AustrianBooksOnline</w:t>
      </w:r>
      <w:r w:rsidR="00DC2B86" w:rsidRPr="006B2F46">
        <w:rPr>
          <w:rFonts w:ascii="Times New Roman" w:hAnsi="Times New Roman" w:cs="Times New Roman"/>
          <w:sz w:val="28"/>
          <w:szCs w:val="28"/>
          <w:lang w:val="uk-UA"/>
        </w:rPr>
        <w:t>» можна отримати також через каталог Австрійської національної бібліотеки або через цифров</w:t>
      </w:r>
      <w:r w:rsidR="000003C2" w:rsidRPr="006B2F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2B86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 читальн</w:t>
      </w:r>
      <w:r w:rsidR="000003C2" w:rsidRPr="006B2F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2B86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 зал</w:t>
      </w:r>
      <w:r w:rsidR="000003C2" w:rsidRPr="006B2F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2B86"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 «Ö</w:t>
      </w:r>
      <w:r w:rsidR="00DC2B86" w:rsidRPr="006B2F46">
        <w:rPr>
          <w:rFonts w:ascii="Times New Roman" w:hAnsi="Times New Roman" w:cs="Times New Roman"/>
          <w:sz w:val="28"/>
          <w:szCs w:val="28"/>
          <w:lang w:val="de-DE"/>
        </w:rPr>
        <w:t>NBDigital</w:t>
      </w:r>
      <w:r w:rsidR="00DC2B86" w:rsidRPr="006B2F46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2C270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Використання цифрових копій захищає цінні оригінальні</w:t>
      </w:r>
      <w:r w:rsidR="00E7557C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твори</w:t>
      </w:r>
      <w:r w:rsidR="002C270B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, які і надалі залишаються доступними для користання в читальних залах </w:t>
      </w:r>
      <w:r w:rsidR="002C270B" w:rsidRPr="006B2F46">
        <w:rPr>
          <w:rFonts w:ascii="Times New Roman" w:hAnsi="Times New Roman" w:cs="Times New Roman"/>
          <w:sz w:val="28"/>
          <w:szCs w:val="28"/>
          <w:lang w:val="uk-UA"/>
        </w:rPr>
        <w:t>Австрійської національної бібліотеки.</w:t>
      </w:r>
    </w:p>
    <w:p w:rsidR="003B442F" w:rsidRPr="006B2F46" w:rsidRDefault="00673A0F" w:rsidP="00C50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</w:pP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lastRenderedPageBreak/>
        <w:t xml:space="preserve">У рамках партнерства Австрійська національна бібліотека відповідає за відбір, підготовку та збереження книг, а також за надання доступу до цифрових копій через цифрову бібліотеку. Натомість вона отримує від Google цифрові копії та повні тексти, які Google автоматично створює за допомогою алгоритмів </w:t>
      </w:r>
      <w:bookmarkStart w:id="7" w:name="_Hlk206514311"/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OCR (оптичне розпізнавання символів)</w:t>
      </w:r>
      <w:bookmarkEnd w:id="7"/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. Якість повних текстів може змінюватись залежно від року видання, мови, якості шаблону та типів шрифтів, які використовуються для друку. Google постійно працює над покращенням якості цифрових копій і OCR.</w:t>
      </w:r>
      <w:r w:rsidR="009852A3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Повні витратина оцифрування – включаючи витрати на сканування і розпізнавання (OCR) – дуже високі і зазвичай складаютьвід 50 до 100 євро за </w:t>
      </w:r>
      <w:r w:rsidR="003B442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примірник</w:t>
      </w:r>
      <w:r w:rsidR="009852A3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, тому </w:t>
      </w:r>
      <w:r w:rsidR="004D43F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без співпраці з GoogleАвстрійська національна бібліотека не змогла б цей про</w:t>
      </w:r>
      <w:r w:rsidR="001F18B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є</w:t>
      </w:r>
      <w:r w:rsidR="004D43F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кт самостійно</w:t>
      </w:r>
      <w:r w:rsidR="007C52D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реалізувати</w:t>
      </w:r>
      <w:r w:rsidR="004D43F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.</w:t>
      </w:r>
      <w:r w:rsidR="003B442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Крім цього вибір партнерства з Google дає позитивні результати тому, що компанія має не тільки необхідні фінансові ресурси, а й багаторічний практичний досвід масової цифровізації.</w:t>
      </w:r>
    </w:p>
    <w:p w:rsidR="00455D80" w:rsidRPr="006B2F46" w:rsidRDefault="00673A0F" w:rsidP="00C50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</w:pP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Австрійська національна бібліотека </w:t>
      </w:r>
      <w:r w:rsidR="007C52D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фінансує </w:t>
      </w:r>
      <w:r w:rsidR="00FB5F3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витрати на логістику всередині бібліотеки. </w:t>
      </w:r>
      <w:r w:rsidR="001F18B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Вона включає </w:t>
      </w:r>
      <w:r w:rsidR="0064046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пошук книг,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огляд і оцінку збереженнякожного окремого </w:t>
      </w:r>
      <w:r w:rsidR="004D43F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примірника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на придатність для оцифрування</w:t>
      </w:r>
      <w:r w:rsidR="001F18B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,перевірку </w:t>
      </w:r>
      <w:r w:rsidR="00FB5F3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та створення бібліографічних описів (метаданих) для відповідних назв у системі каталогів,</w:t>
      </w:r>
      <w:r w:rsidR="00E63D37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які доставляються в Google Books, проте бібліотека не впливає на те, як вони відображаються в Google Books. Також Австрійська національна бібліотека забезпечує </w:t>
      </w:r>
      <w:r w:rsidR="001F18B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поклейку штрих-кодів на кожен примірник, </w:t>
      </w:r>
      <w:r w:rsidR="007F7739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реставрацію пошкоджених книг</w:t>
      </w:r>
      <w:r w:rsidR="0064046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,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дебукінгз бібліотечної системи, </w:t>
      </w:r>
      <w:r w:rsidR="0064046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а також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контроль кожного</w:t>
      </w:r>
      <w:r w:rsidR="001F18B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примірника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після </w:t>
      </w:r>
      <w:r w:rsidR="0064046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повернення з оцифрування. </w:t>
      </w:r>
      <w:r w:rsidR="00E33CE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Крім матеріально-технічної частини, бібліотека </w:t>
      </w:r>
      <w:r w:rsidR="0019100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несе </w:t>
      </w:r>
      <w:r w:rsidR="00E33CE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витрати </w:t>
      </w:r>
      <w:r w:rsidR="0019100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і </w:t>
      </w:r>
      <w:r w:rsidR="00E33CE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на «цифрову логістику».Це включає завантаження та </w:t>
      </w:r>
      <w:r w:rsidR="0019100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перевірку </w:t>
      </w:r>
      <w:r w:rsidR="00E33CE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як</w:t>
      </w:r>
      <w:r w:rsidR="0019100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о</w:t>
      </w:r>
      <w:r w:rsidR="00E33CE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ст</w:t>
      </w:r>
      <w:r w:rsidR="0019100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і</w:t>
      </w:r>
      <w:r w:rsidR="00E33CE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цифрових копій, зберігання даних і </w:t>
      </w:r>
      <w:r w:rsidR="0019100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довгострокове архівування, створення доступу до п</w:t>
      </w:r>
      <w:r w:rsidR="00E33CE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овнотекстов</w:t>
      </w:r>
      <w:r w:rsidR="0019100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ого</w:t>
      </w:r>
      <w:r w:rsidR="00E33CE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пошук</w:t>
      </w:r>
      <w:r w:rsidR="0019100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у</w:t>
      </w:r>
      <w:r w:rsidR="00E33CE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через </w:t>
      </w:r>
      <w:r w:rsidR="0019100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ката</w:t>
      </w:r>
      <w:r w:rsidR="00FB5F3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л</w:t>
      </w:r>
      <w:r w:rsidR="0019100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ог та </w:t>
      </w:r>
      <w:r w:rsidR="00E33CEE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цифрову бібліотеку Австрійської національної бібліотеки</w:t>
      </w:r>
      <w:r w:rsidR="003B442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.</w:t>
      </w:r>
      <w:r w:rsidR="00E63D37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В цілому над проєктом Austrian Books Online в Австрійській національнійбібліотеці в даний час працює близько 50</w:t>
      </w:r>
      <w:r w:rsidR="007C52D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працівників</w:t>
      </w:r>
      <w:r w:rsidR="00E63D37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. Безпоседньо занятими </w:t>
      </w:r>
      <w:r w:rsidR="00455D8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для </w:t>
      </w:r>
      <w:r w:rsidR="007C52D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проєкту </w:t>
      </w:r>
      <w:r w:rsidR="00455D8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Austrian Books Online</w:t>
      </w:r>
      <w:r w:rsidR="00E63D37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є близько </w:t>
      </w:r>
      <w:r w:rsidR="00E63D37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lastRenderedPageBreak/>
        <w:t xml:space="preserve">20 </w:t>
      </w:r>
      <w:r w:rsidR="007C52D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основних </w:t>
      </w:r>
      <w:r w:rsidR="00E63D37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працівників: 5 працівників книгосховищ, 5 бібліотекарів-каталогізаторів, 4 </w:t>
      </w:r>
      <w:r w:rsidR="00455D8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реставратори, керівники проєкту та працівники відділу оцифрування.Є</w:t>
      </w:r>
      <w:r w:rsidR="007C52D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також персонал</w:t>
      </w:r>
      <w:r w:rsidR="00455D8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, як</w:t>
      </w:r>
      <w:r w:rsidR="00A04AF6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ий</w:t>
      </w:r>
      <w:r w:rsidR="00455D8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залучен</w:t>
      </w:r>
      <w:r w:rsidR="00A04AF6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о</w:t>
      </w:r>
      <w:r w:rsidR="00455D8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до </w:t>
      </w:r>
      <w:proofErr w:type="spellStart"/>
      <w:r w:rsidR="00455D8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про</w:t>
      </w:r>
      <w:r w:rsidR="0077177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є</w:t>
      </w:r>
      <w:r w:rsidR="00455D8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ктуяк</w:t>
      </w:r>
      <w:proofErr w:type="spellEnd"/>
      <w:r w:rsidR="00455D8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експертів, розробників</w:t>
      </w:r>
      <w:r w:rsidR="007C52D5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, а також додатково та</w:t>
      </w:r>
      <w:r w:rsidR="00455D8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опосередковано за</w:t>
      </w:r>
      <w:r w:rsidR="00A04AF6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нят</w:t>
      </w:r>
      <w:r w:rsidR="002D624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і співробітники</w:t>
      </w:r>
      <w:r w:rsidR="00A04AF6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.</w:t>
      </w:r>
    </w:p>
    <w:p w:rsidR="00E33CEE" w:rsidRPr="006B2F46" w:rsidRDefault="00E33CEE" w:rsidP="00C50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</w:pP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Партнер </w:t>
      </w:r>
      <w:proofErr w:type="spellStart"/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про</w:t>
      </w:r>
      <w:r w:rsidR="000003C2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є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ктуGoog</w:t>
      </w:r>
      <w:proofErr w:type="spellEnd"/>
      <w:r w:rsidR="002D624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de-DE" w:eastAsia="de-AT"/>
        </w:rPr>
        <w:t>l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e бере на себе в про</w:t>
      </w:r>
      <w:r w:rsidR="0064046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є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кті</w:t>
      </w:r>
      <w:r w:rsidR="00A04AF6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фінансові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витрати на цифровізацію. До них відносяться витратидля транспортування книг із Відня в цифровий центр </w:t>
      </w:r>
      <w:r w:rsidR="003B442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сканування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у Німеччині, витрати на страхування</w:t>
      </w:r>
      <w:r w:rsidR="0064046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,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а також витрати на персонал </w:t>
      </w:r>
      <w:r w:rsidR="003B442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та інші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операційні витрати на цифровізацію</w:t>
      </w:r>
      <w:r w:rsidR="0064046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в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центр</w:t>
      </w:r>
      <w:r w:rsidR="0064046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і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сканування, включаючи розпізнавання повного тексту (OCR)</w:t>
      </w:r>
      <w:r w:rsidR="003B442F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та обробку малюнків.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Крім того, Google несе витрати за послуги, необхідні </w:t>
      </w:r>
      <w:r w:rsidR="0064046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для 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зберігання даних і надання цифрових копійчерез Google Books. </w:t>
      </w:r>
      <w:r w:rsidR="00DD1459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Велику увагу Google приділяє навчанню своїх партнерів та постійному вдосконаленню якості цифрових копій.</w:t>
      </w:r>
    </w:p>
    <w:p w:rsidR="00F56267" w:rsidRPr="006B2F46" w:rsidRDefault="000003C2" w:rsidP="00F03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</w:pP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Отже, н</w:t>
      </w:r>
      <w:r w:rsidR="00F56267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езважаючи на велику кількість викликів, які повязані з реалізацією проєкту </w:t>
      </w:r>
      <w:r w:rsidR="00F56267" w:rsidRPr="006B2F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56267" w:rsidRPr="006B2F46">
        <w:rPr>
          <w:rFonts w:ascii="Times New Roman" w:hAnsi="Times New Roman" w:cs="Times New Roman"/>
          <w:sz w:val="28"/>
          <w:szCs w:val="28"/>
          <w:lang w:val="en-GB"/>
        </w:rPr>
        <w:t>AustrianBooksOnline</w:t>
      </w:r>
      <w:r w:rsidR="00F56267" w:rsidRPr="006B2F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56267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, зокрема</w:t>
      </w:r>
      <w:r w:rsidR="00A4634C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,</w:t>
      </w:r>
      <w:r w:rsidR="00F56267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 висока відповідальність і трудомісткість процесу інвентаризації, логістики та цифровізації бібліотечних фондів</w:t>
      </w:r>
      <w:r w:rsidR="00A4634C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, проєкт поетапно втілюється та приносить позитивні результати як у діяльності Австрійської національної бібліотеки та </w:t>
      </w:r>
      <w:r w:rsidR="00780E18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 xml:space="preserve">для </w:t>
      </w:r>
      <w:r w:rsidR="00A4634C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користувачів Google Books, так і у збереженні культурної спадщини Австрії.</w:t>
      </w:r>
    </w:p>
    <w:p w:rsidR="009419F8" w:rsidRPr="006B2F46" w:rsidRDefault="009419F8" w:rsidP="00F03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</w:pPr>
    </w:p>
    <w:p w:rsidR="009419F8" w:rsidRPr="006B2F46" w:rsidRDefault="009419F8" w:rsidP="00021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de-AT"/>
        </w:rPr>
      </w:pPr>
      <w:r w:rsidRPr="006B2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de-AT"/>
        </w:rPr>
        <w:t>Oksana Kachmar</w:t>
      </w:r>
      <w:r w:rsidR="000003C2" w:rsidRPr="006B2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de-AT"/>
        </w:rPr>
        <w:t>,</w:t>
      </w:r>
    </w:p>
    <w:p w:rsidR="009419F8" w:rsidRPr="006B2F46" w:rsidRDefault="009419F8" w:rsidP="0002143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B2F46">
        <w:rPr>
          <w:rFonts w:ascii="Times New Roman" w:hAnsi="Times New Roman" w:cs="Times New Roman"/>
          <w:sz w:val="28"/>
          <w:szCs w:val="28"/>
          <w:lang w:val="uk-UA"/>
        </w:rPr>
        <w:t xml:space="preserve">ORCID </w:t>
      </w:r>
      <w:hyperlink r:id="rId6" w:history="1">
        <w:r w:rsidRPr="006B2F4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https://orcid.org/0000-0002-9936-8707</w:t>
        </w:r>
      </w:hyperlink>
      <w:r w:rsidRPr="006B2F46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</w:p>
    <w:p w:rsidR="009419F8" w:rsidRPr="006B2F46" w:rsidRDefault="009419F8" w:rsidP="00021437">
      <w:pPr>
        <w:tabs>
          <w:tab w:val="left" w:pos="567"/>
        </w:tabs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proofErr w:type="spellStart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Candidate</w:t>
      </w:r>
      <w:proofErr w:type="spellEnd"/>
      <w:r w:rsidR="006B2F46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of</w:t>
      </w:r>
      <w:proofErr w:type="spellEnd"/>
      <w:r w:rsidR="006B2F46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 xml:space="preserve"> </w:t>
      </w: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en-GB"/>
        </w:rPr>
        <w:t>Economic</w:t>
      </w:r>
      <w:r w:rsidR="006B2F46">
        <w:rPr>
          <w:rFonts w:ascii="Times New Roman" w:eastAsia="Calibri" w:hAnsi="Times New Roman" w:cs="Times New Roman"/>
          <w:kern w:val="0"/>
          <w:sz w:val="28"/>
          <w:szCs w:val="28"/>
          <w:lang w:val="en-GB"/>
        </w:rPr>
        <w:t xml:space="preserve"> </w:t>
      </w:r>
      <w:r w:rsidR="000003C2" w:rsidRPr="006B2F46">
        <w:rPr>
          <w:rFonts w:ascii="Times New Roman" w:eastAsia="Calibri" w:hAnsi="Times New Roman" w:cs="Times New Roman"/>
          <w:kern w:val="0"/>
          <w:sz w:val="28"/>
          <w:szCs w:val="28"/>
          <w:lang w:val="en-GB"/>
        </w:rPr>
        <w:t>Sciences</w:t>
      </w: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</w:t>
      </w:r>
      <w:r w:rsidR="006B2F46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Associate</w:t>
      </w:r>
      <w:proofErr w:type="spellEnd"/>
      <w:r w:rsidR="006B2F46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Professor</w:t>
      </w:r>
      <w:proofErr w:type="spellEnd"/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</w:t>
      </w:r>
    </w:p>
    <w:p w:rsidR="009419F8" w:rsidRPr="006B2F46" w:rsidRDefault="000003C2" w:rsidP="00021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</w:pPr>
      <w:proofErr w:type="spellStart"/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eastAsia="de-AT"/>
        </w:rPr>
        <w:t>L</w:t>
      </w:r>
      <w:r w:rsidR="00561C80" w:rsidRPr="006B2F46">
        <w:rPr>
          <w:rFonts w:ascii="Times New Roman" w:eastAsia="Times New Roman" w:hAnsi="Times New Roman" w:cs="Times New Roman"/>
          <w:kern w:val="0"/>
          <w:sz w:val="28"/>
          <w:szCs w:val="28"/>
          <w:lang w:eastAsia="de-AT"/>
        </w:rPr>
        <w:t>ibrarian</w:t>
      </w:r>
      <w:proofErr w:type="spellEnd"/>
      <w:r w:rsidR="00561C8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,</w:t>
      </w:r>
    </w:p>
    <w:p w:rsidR="00021437" w:rsidRPr="006B2F46" w:rsidRDefault="002D303F" w:rsidP="0002143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eastAsia="de-AT"/>
        </w:rPr>
        <w:t xml:space="preserve">Team </w:t>
      </w:r>
      <w:r w:rsidR="003D3E50"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de-AT"/>
        </w:rPr>
        <w:t>С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eastAsia="de-AT"/>
        </w:rPr>
        <w:t xml:space="preserve">atalog-service, </w:t>
      </w:r>
      <w:r w:rsidR="00021437" w:rsidRPr="006B2F46">
        <w:rPr>
          <w:rFonts w:ascii="Times New Roman" w:hAnsi="Times New Roman" w:cs="Times New Roman"/>
          <w:sz w:val="28"/>
          <w:szCs w:val="28"/>
          <w:lang w:val="en-US"/>
        </w:rPr>
        <w:t>Department for Collection Development and Cataloguing</w:t>
      </w:r>
      <w:r w:rsidR="000003C2" w:rsidRPr="006B2F4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0333F" w:rsidRPr="006B2F46" w:rsidRDefault="00F0333F" w:rsidP="00021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de-AT"/>
        </w:rPr>
      </w:pPr>
      <w:r w:rsidRPr="006B2F46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GB"/>
        </w:rPr>
        <w:t>Austrian National Library</w:t>
      </w:r>
    </w:p>
    <w:p w:rsidR="00F0333F" w:rsidRPr="006B2F46" w:rsidRDefault="00F0333F" w:rsidP="00021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de-AT"/>
        </w:rPr>
      </w:pP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eastAsia="de-AT"/>
        </w:rPr>
        <w:t>Vienna, Austria</w:t>
      </w:r>
    </w:p>
    <w:p w:rsidR="009419F8" w:rsidRPr="006B2F46" w:rsidRDefault="009419F8" w:rsidP="00021437">
      <w:pPr>
        <w:tabs>
          <w:tab w:val="left" w:pos="567"/>
        </w:tabs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en-GB"/>
        </w:rPr>
      </w:pP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en-GB"/>
        </w:rPr>
        <w:t>e</w:t>
      </w: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-</w:t>
      </w: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en-GB"/>
        </w:rPr>
        <w:t>mail</w:t>
      </w:r>
      <w:r w:rsidRPr="006B2F46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: </w:t>
      </w:r>
      <w:hyperlink r:id="rId7" w:history="1">
        <w:r w:rsidR="008056A0" w:rsidRPr="006B2F46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:lang w:val="en-GB"/>
          </w:rPr>
          <w:t>oksana</w:t>
        </w:r>
        <w:r w:rsidR="008056A0" w:rsidRPr="006B2F46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:lang w:val="uk-UA"/>
          </w:rPr>
          <w:t>.</w:t>
        </w:r>
        <w:r w:rsidR="008056A0" w:rsidRPr="006B2F46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:lang w:val="en-GB"/>
          </w:rPr>
          <w:t>kachmar</w:t>
        </w:r>
        <w:r w:rsidR="008056A0" w:rsidRPr="006B2F46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:lang w:val="uk-UA"/>
          </w:rPr>
          <w:t>@</w:t>
        </w:r>
        <w:r w:rsidR="008056A0" w:rsidRPr="006B2F46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:lang w:val="en-GB"/>
          </w:rPr>
          <w:t>onb</w:t>
        </w:r>
        <w:r w:rsidR="008056A0" w:rsidRPr="006B2F46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:lang w:val="uk-UA"/>
          </w:rPr>
          <w:t>.</w:t>
        </w:r>
        <w:r w:rsidR="008056A0" w:rsidRPr="006B2F46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:lang w:val="en-GB"/>
          </w:rPr>
          <w:t>ac</w:t>
        </w:r>
        <w:r w:rsidR="008056A0" w:rsidRPr="006B2F46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:lang w:val="uk-UA"/>
          </w:rPr>
          <w:t>.</w:t>
        </w:r>
        <w:r w:rsidR="008056A0" w:rsidRPr="006B2F46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:lang w:val="en-GB"/>
          </w:rPr>
          <w:t>at</w:t>
        </w:r>
      </w:hyperlink>
    </w:p>
    <w:p w:rsidR="009419F8" w:rsidRPr="006B2F46" w:rsidRDefault="009419F8" w:rsidP="00F03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AT"/>
        </w:rPr>
      </w:pPr>
      <w:r w:rsidRPr="006B2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AT"/>
        </w:rPr>
        <w:t>"Austrian Books Online" project at the Austrian National Library</w:t>
      </w:r>
    </w:p>
    <w:p w:rsidR="000329C5" w:rsidRPr="006B2F46" w:rsidRDefault="009419F8" w:rsidP="00805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de-AT"/>
        </w:rPr>
      </w:pP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val="en-GB" w:eastAsia="de-AT"/>
        </w:rPr>
        <w:lastRenderedPageBreak/>
        <w:t>The process and organization of the digitization of the holdings of the Austrian National Library within the framework of the public-private partnership with Google are considered. The positive aspects and challenges as a result of the implementation of the large-scale project "Austrian Books Online" for the Austrian National Library have been identified.</w:t>
      </w:r>
    </w:p>
    <w:p w:rsidR="009419F8" w:rsidRPr="009419F8" w:rsidRDefault="009419F8" w:rsidP="00805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de-AT"/>
        </w:rPr>
      </w:pPr>
      <w:r w:rsidRPr="006B2F4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AT"/>
        </w:rPr>
        <w:t>Keywords:</w:t>
      </w:r>
      <w:r w:rsidRPr="006B2F46">
        <w:rPr>
          <w:rFonts w:ascii="Times New Roman" w:eastAsia="Times New Roman" w:hAnsi="Times New Roman" w:cs="Times New Roman"/>
          <w:kern w:val="0"/>
          <w:sz w:val="28"/>
          <w:szCs w:val="28"/>
          <w:lang w:eastAsia="de-AT"/>
        </w:rPr>
        <w:t>Austrian National Library; Google; Austrian Books Online(ABO), project, digitization, OCR (Optical Character Recognition).</w:t>
      </w:r>
    </w:p>
    <w:bookmarkEnd w:id="1"/>
    <w:p w:rsidR="009419F8" w:rsidRPr="00F0333F" w:rsidRDefault="009419F8" w:rsidP="00805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de-AT"/>
        </w:rPr>
      </w:pPr>
    </w:p>
    <w:sectPr w:rsidR="009419F8" w:rsidRPr="00F0333F" w:rsidSect="006237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410856"/>
    <w:rsid w:val="000003C2"/>
    <w:rsid w:val="00021437"/>
    <w:rsid w:val="000316D0"/>
    <w:rsid w:val="000329C5"/>
    <w:rsid w:val="00086DF8"/>
    <w:rsid w:val="0019100E"/>
    <w:rsid w:val="001C41CC"/>
    <w:rsid w:val="001F18B2"/>
    <w:rsid w:val="0028222E"/>
    <w:rsid w:val="002C270B"/>
    <w:rsid w:val="002D27EC"/>
    <w:rsid w:val="002D303F"/>
    <w:rsid w:val="002D6248"/>
    <w:rsid w:val="003A0E1A"/>
    <w:rsid w:val="003B442F"/>
    <w:rsid w:val="003D3E50"/>
    <w:rsid w:val="00410856"/>
    <w:rsid w:val="00455D80"/>
    <w:rsid w:val="004D43F0"/>
    <w:rsid w:val="00561C80"/>
    <w:rsid w:val="005B4D2F"/>
    <w:rsid w:val="005C492D"/>
    <w:rsid w:val="005C6FCB"/>
    <w:rsid w:val="005F1569"/>
    <w:rsid w:val="005F5A2D"/>
    <w:rsid w:val="0062370D"/>
    <w:rsid w:val="0063005F"/>
    <w:rsid w:val="00640460"/>
    <w:rsid w:val="00644DE3"/>
    <w:rsid w:val="00673A0F"/>
    <w:rsid w:val="006B0481"/>
    <w:rsid w:val="006B2F46"/>
    <w:rsid w:val="006D2A74"/>
    <w:rsid w:val="00764642"/>
    <w:rsid w:val="00771772"/>
    <w:rsid w:val="00780E18"/>
    <w:rsid w:val="00792239"/>
    <w:rsid w:val="007B26C1"/>
    <w:rsid w:val="007C52D5"/>
    <w:rsid w:val="007F7739"/>
    <w:rsid w:val="008056A0"/>
    <w:rsid w:val="008F343B"/>
    <w:rsid w:val="009419F8"/>
    <w:rsid w:val="009852A3"/>
    <w:rsid w:val="00A04AF6"/>
    <w:rsid w:val="00A31198"/>
    <w:rsid w:val="00A4634C"/>
    <w:rsid w:val="00AB43E0"/>
    <w:rsid w:val="00AC4341"/>
    <w:rsid w:val="00B112C5"/>
    <w:rsid w:val="00B1161B"/>
    <w:rsid w:val="00B3368F"/>
    <w:rsid w:val="00B77A8D"/>
    <w:rsid w:val="00BD4A5E"/>
    <w:rsid w:val="00BE2A9E"/>
    <w:rsid w:val="00C50E44"/>
    <w:rsid w:val="00D0790E"/>
    <w:rsid w:val="00D400D9"/>
    <w:rsid w:val="00DC2B86"/>
    <w:rsid w:val="00DD1459"/>
    <w:rsid w:val="00DD546C"/>
    <w:rsid w:val="00E33CEE"/>
    <w:rsid w:val="00E63D37"/>
    <w:rsid w:val="00E7557C"/>
    <w:rsid w:val="00E8733C"/>
    <w:rsid w:val="00EF74CA"/>
    <w:rsid w:val="00F0333F"/>
    <w:rsid w:val="00F2366B"/>
    <w:rsid w:val="00F56267"/>
    <w:rsid w:val="00F64356"/>
    <w:rsid w:val="00F97AF8"/>
    <w:rsid w:val="00FB5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64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26C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26C1"/>
    <w:rPr>
      <w:rFonts w:ascii="Consolas" w:hAnsi="Consolas"/>
      <w:sz w:val="20"/>
      <w:szCs w:val="20"/>
    </w:rPr>
  </w:style>
  <w:style w:type="character" w:customStyle="1" w:styleId="1">
    <w:name w:val="Незакрита згадка1"/>
    <w:basedOn w:val="a0"/>
    <w:uiPriority w:val="99"/>
    <w:semiHidden/>
    <w:unhideWhenUsed/>
    <w:rsid w:val="005F1569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0329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sana.kachmar@onb.ac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9936-8707" TargetMode="External"/><Relationship Id="rId5" Type="http://schemas.openxmlformats.org/officeDocument/2006/relationships/hyperlink" Target="https://orcid.org/0000-0002-9936-87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0993-2A43-486A-921D-E4DFAA3D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5154</Words>
  <Characters>2939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Oesterreichische Nationalbibliothek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KACHMAR Oksana</dc:creator>
  <cp:lastModifiedBy>sokur</cp:lastModifiedBy>
  <cp:revision>2</cp:revision>
  <cp:lastPrinted>2025-08-20T06:18:00Z</cp:lastPrinted>
  <dcterms:created xsi:type="dcterms:W3CDTF">2025-09-24T08:15:00Z</dcterms:created>
  <dcterms:modified xsi:type="dcterms:W3CDTF">2025-09-24T08:15:00Z</dcterms:modified>
</cp:coreProperties>
</file>