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C1D" w:rsidRPr="001979D2" w:rsidRDefault="00601C1D" w:rsidP="00601C1D">
      <w:pPr>
        <w:pStyle w:val="Style58"/>
        <w:outlineLvl w:val="1"/>
        <w:rPr>
          <w:b/>
          <w:sz w:val="26"/>
          <w:szCs w:val="26"/>
          <w:lang w:val="uk-UA"/>
        </w:rPr>
      </w:pPr>
      <w:bookmarkStart w:id="0" w:name="_Toc209907035"/>
      <w:proofErr w:type="spellStart"/>
      <w:r w:rsidRPr="001979D2">
        <w:rPr>
          <w:b/>
          <w:sz w:val="26"/>
          <w:szCs w:val="26"/>
          <w:lang w:val="uk-UA"/>
        </w:rPr>
        <w:t>Ушеренко</w:t>
      </w:r>
      <w:proofErr w:type="spellEnd"/>
      <w:r w:rsidRPr="001979D2">
        <w:rPr>
          <w:b/>
          <w:sz w:val="26"/>
          <w:szCs w:val="26"/>
          <w:lang w:val="uk-UA"/>
        </w:rPr>
        <w:t xml:space="preserve"> Дмитро Олександрович,</w:t>
      </w:r>
      <w:bookmarkEnd w:id="0"/>
    </w:p>
    <w:p w:rsidR="00601C1D" w:rsidRPr="001979D2" w:rsidRDefault="00601C1D" w:rsidP="00601C1D">
      <w:pPr>
        <w:pStyle w:val="Style58"/>
        <w:rPr>
          <w:rFonts w:eastAsia="Calibri"/>
          <w:sz w:val="26"/>
          <w:szCs w:val="26"/>
          <w:lang w:val="uk-UA"/>
        </w:rPr>
      </w:pPr>
      <w:r w:rsidRPr="001979D2">
        <w:rPr>
          <w:sz w:val="26"/>
          <w:szCs w:val="26"/>
          <w:lang w:val="uk-UA"/>
        </w:rPr>
        <w:t xml:space="preserve">ORCID </w:t>
      </w:r>
      <w:r w:rsidRPr="001979D2">
        <w:rPr>
          <w:rFonts w:eastAsia="Calibri"/>
          <w:sz w:val="26"/>
          <w:szCs w:val="26"/>
          <w:lang w:val="uk-UA"/>
        </w:rPr>
        <w:t>https://orcid.org/</w:t>
      </w:r>
      <w:hyperlink r:id="rId4" w:tgtFrame="_blank" w:history="1">
        <w:r w:rsidRPr="001979D2">
          <w:rPr>
            <w:rFonts w:eastAsia="Calibri"/>
            <w:sz w:val="26"/>
            <w:szCs w:val="26"/>
            <w:lang w:val="uk-UA"/>
          </w:rPr>
          <w:t>0000-0002-0750-1794</w:t>
        </w:r>
      </w:hyperlink>
      <w:r w:rsidRPr="001979D2">
        <w:rPr>
          <w:rFonts w:eastAsia="Calibri"/>
          <w:sz w:val="26"/>
          <w:szCs w:val="26"/>
          <w:lang w:val="uk-UA"/>
        </w:rPr>
        <w:t xml:space="preserve">, </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молодший науковий співробітник,</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сектор обслуговування в загальних читальних залах,</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відділ комплексного бібліотечного обслуговування,</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Національна бібліотека України імені В. І. Вернадського,</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Київ, Україна</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e-</w:t>
      </w:r>
      <w:proofErr w:type="spellStart"/>
      <w:r w:rsidRPr="001979D2">
        <w:rPr>
          <w:rFonts w:eastAsia="Calibri"/>
          <w:sz w:val="26"/>
          <w:szCs w:val="26"/>
          <w:lang w:val="uk-UA"/>
        </w:rPr>
        <w:t>mail</w:t>
      </w:r>
      <w:proofErr w:type="spellEnd"/>
      <w:r w:rsidRPr="001979D2">
        <w:rPr>
          <w:rFonts w:eastAsia="Calibri"/>
          <w:sz w:val="26"/>
          <w:szCs w:val="26"/>
          <w:lang w:val="uk-UA"/>
        </w:rPr>
        <w:t xml:space="preserve">: </w:t>
      </w:r>
      <w:r>
        <w:fldChar w:fldCharType="begin"/>
      </w:r>
      <w:r w:rsidRPr="00601C1D">
        <w:rPr>
          <w:lang w:val="uk-UA"/>
        </w:rPr>
        <w:instrText xml:space="preserve"> </w:instrText>
      </w:r>
      <w:r>
        <w:instrText>HYPERLINK</w:instrText>
      </w:r>
      <w:r w:rsidRPr="00601C1D">
        <w:rPr>
          <w:lang w:val="uk-UA"/>
        </w:rPr>
        <w:instrText xml:space="preserve"> "</w:instrText>
      </w:r>
      <w:r>
        <w:instrText>mailto</w:instrText>
      </w:r>
      <w:r w:rsidRPr="00601C1D">
        <w:rPr>
          <w:lang w:val="uk-UA"/>
        </w:rPr>
        <w:instrText>:</w:instrText>
      </w:r>
      <w:r>
        <w:instrText>demetro</w:instrText>
      </w:r>
      <w:r w:rsidRPr="00601C1D">
        <w:rPr>
          <w:lang w:val="uk-UA"/>
        </w:rPr>
        <w:instrText>@</w:instrText>
      </w:r>
      <w:r>
        <w:instrText>ukr</w:instrText>
      </w:r>
      <w:r w:rsidRPr="00601C1D">
        <w:rPr>
          <w:lang w:val="uk-UA"/>
        </w:rPr>
        <w:instrText>.</w:instrText>
      </w:r>
      <w:r>
        <w:instrText>net</w:instrText>
      </w:r>
      <w:r w:rsidRPr="00601C1D">
        <w:rPr>
          <w:lang w:val="uk-UA"/>
        </w:rPr>
        <w:instrText xml:space="preserve">" </w:instrText>
      </w:r>
      <w:r>
        <w:fldChar w:fldCharType="separate"/>
      </w:r>
      <w:r w:rsidRPr="001979D2">
        <w:rPr>
          <w:rFonts w:eastAsia="Calibri"/>
          <w:sz w:val="26"/>
          <w:szCs w:val="26"/>
          <w:lang w:val="uk-UA"/>
        </w:rPr>
        <w:t>demetro@ukr.net</w:t>
      </w:r>
      <w:r>
        <w:rPr>
          <w:rFonts w:eastAsia="Calibri"/>
          <w:sz w:val="26"/>
          <w:szCs w:val="26"/>
          <w:lang w:val="uk-UA"/>
        </w:rPr>
        <w:fldChar w:fldCharType="end"/>
      </w:r>
      <w:r w:rsidRPr="001979D2">
        <w:rPr>
          <w:rFonts w:eastAsia="Calibri"/>
          <w:sz w:val="26"/>
          <w:szCs w:val="26"/>
          <w:lang w:val="uk-UA"/>
        </w:rPr>
        <w:t xml:space="preserve"> </w:t>
      </w:r>
    </w:p>
    <w:p w:rsidR="00601C1D" w:rsidRPr="001979D2" w:rsidRDefault="00601C1D" w:rsidP="00601C1D">
      <w:pPr>
        <w:pStyle w:val="Style58"/>
        <w:rPr>
          <w:rFonts w:eastAsia="Calibri"/>
          <w:sz w:val="26"/>
          <w:szCs w:val="26"/>
          <w:lang w:val="uk-UA"/>
        </w:rPr>
      </w:pPr>
    </w:p>
    <w:p w:rsidR="00601C1D" w:rsidRPr="001979D2" w:rsidRDefault="00601C1D" w:rsidP="00601C1D">
      <w:pPr>
        <w:pStyle w:val="Style58"/>
        <w:jc w:val="center"/>
        <w:outlineLvl w:val="2"/>
        <w:rPr>
          <w:b/>
          <w:sz w:val="28"/>
          <w:szCs w:val="28"/>
          <w:lang w:val="uk-UA"/>
        </w:rPr>
      </w:pPr>
      <w:bookmarkStart w:id="1" w:name="_Toc209907036"/>
      <w:proofErr w:type="spellStart"/>
      <w:r w:rsidRPr="001979D2">
        <w:rPr>
          <w:b/>
          <w:sz w:val="28"/>
          <w:szCs w:val="28"/>
          <w:lang w:val="uk-UA"/>
        </w:rPr>
        <w:t>Буктрейлери</w:t>
      </w:r>
      <w:proofErr w:type="spellEnd"/>
      <w:r w:rsidRPr="001979D2">
        <w:rPr>
          <w:b/>
          <w:sz w:val="28"/>
          <w:szCs w:val="28"/>
          <w:lang w:val="uk-UA"/>
        </w:rPr>
        <w:t xml:space="preserve"> електронних бібліотечних виставок</w:t>
      </w:r>
      <w:r w:rsidRPr="001979D2">
        <w:rPr>
          <w:b/>
          <w:sz w:val="28"/>
          <w:szCs w:val="28"/>
          <w:lang w:val="uk-UA"/>
        </w:rPr>
        <w:br/>
        <w:t>як дієвий засіб промоції бібліотечного фонду</w:t>
      </w:r>
      <w:bookmarkEnd w:id="1"/>
    </w:p>
    <w:p w:rsidR="00601C1D" w:rsidRPr="001979D2" w:rsidRDefault="00601C1D" w:rsidP="00601C1D">
      <w:pPr>
        <w:rPr>
          <w:bCs/>
          <w:kern w:val="2"/>
          <w:sz w:val="28"/>
          <w:szCs w:val="28"/>
          <w:lang w:eastAsia="zh-CN"/>
        </w:rPr>
      </w:pPr>
      <w:r w:rsidRPr="001979D2">
        <w:rPr>
          <w:bCs/>
          <w:kern w:val="2"/>
          <w:sz w:val="28"/>
          <w:szCs w:val="28"/>
          <w:lang w:eastAsia="zh-CN"/>
        </w:rPr>
        <w:t> </w:t>
      </w:r>
    </w:p>
    <w:p w:rsidR="00601C1D" w:rsidRPr="001979D2" w:rsidRDefault="00601C1D" w:rsidP="00601C1D">
      <w:pPr>
        <w:ind w:firstLine="0"/>
        <w:rPr>
          <w:bCs/>
          <w:kern w:val="2"/>
          <w:sz w:val="26"/>
          <w:szCs w:val="26"/>
          <w:lang w:eastAsia="zh-CN"/>
        </w:rPr>
      </w:pPr>
      <w:r w:rsidRPr="001979D2">
        <w:rPr>
          <w:bCs/>
          <w:kern w:val="2"/>
          <w:sz w:val="26"/>
          <w:szCs w:val="26"/>
          <w:lang w:eastAsia="zh-CN"/>
        </w:rPr>
        <w:t xml:space="preserve">Розглядається значення, особливості та ефективність </w:t>
      </w:r>
      <w:proofErr w:type="spellStart"/>
      <w:r w:rsidRPr="001979D2">
        <w:rPr>
          <w:bCs/>
          <w:kern w:val="2"/>
          <w:sz w:val="26"/>
          <w:szCs w:val="26"/>
          <w:lang w:eastAsia="zh-CN"/>
        </w:rPr>
        <w:t>буктрейлерів</w:t>
      </w:r>
      <w:proofErr w:type="spellEnd"/>
      <w:r w:rsidRPr="001979D2">
        <w:rPr>
          <w:bCs/>
          <w:kern w:val="2"/>
          <w:sz w:val="26"/>
          <w:szCs w:val="26"/>
          <w:lang w:eastAsia="zh-CN"/>
        </w:rPr>
        <w:t xml:space="preserve"> електронних бібліотечних виставок, а також їх вплив на користувачів. </w:t>
      </w:r>
    </w:p>
    <w:p w:rsidR="00601C1D" w:rsidRPr="001979D2" w:rsidRDefault="00601C1D" w:rsidP="00601C1D">
      <w:pPr>
        <w:ind w:firstLine="0"/>
        <w:rPr>
          <w:bCs/>
          <w:kern w:val="2"/>
          <w:sz w:val="26"/>
          <w:szCs w:val="26"/>
          <w:lang w:eastAsia="zh-CN"/>
        </w:rPr>
      </w:pPr>
      <w:r w:rsidRPr="001979D2">
        <w:rPr>
          <w:bCs/>
          <w:i/>
          <w:iCs/>
          <w:kern w:val="2"/>
          <w:sz w:val="26"/>
          <w:szCs w:val="26"/>
          <w:lang w:eastAsia="zh-CN"/>
        </w:rPr>
        <w:t>Ключові слова:</w:t>
      </w:r>
      <w:r w:rsidRPr="001979D2">
        <w:rPr>
          <w:bCs/>
          <w:kern w:val="2"/>
          <w:sz w:val="26"/>
          <w:szCs w:val="26"/>
          <w:lang w:eastAsia="zh-CN"/>
        </w:rPr>
        <w:t xml:space="preserve"> </w:t>
      </w:r>
      <w:proofErr w:type="spellStart"/>
      <w:r w:rsidRPr="001979D2">
        <w:rPr>
          <w:bCs/>
          <w:kern w:val="2"/>
          <w:sz w:val="26"/>
          <w:szCs w:val="26"/>
          <w:lang w:eastAsia="zh-CN"/>
        </w:rPr>
        <w:t>буктрейлер</w:t>
      </w:r>
      <w:proofErr w:type="spellEnd"/>
      <w:r w:rsidRPr="001979D2">
        <w:rPr>
          <w:bCs/>
          <w:kern w:val="2"/>
          <w:sz w:val="26"/>
          <w:szCs w:val="26"/>
          <w:lang w:eastAsia="zh-CN"/>
        </w:rPr>
        <w:t>, електронна бібліотечна виставка, промоція бібліотечного фонду.</w:t>
      </w:r>
    </w:p>
    <w:p w:rsidR="00601C1D" w:rsidRPr="001979D2" w:rsidRDefault="00601C1D" w:rsidP="00601C1D">
      <w:pPr>
        <w:rPr>
          <w:bCs/>
          <w:kern w:val="2"/>
          <w:sz w:val="26"/>
          <w:szCs w:val="26"/>
          <w:lang w:eastAsia="zh-CN"/>
        </w:rPr>
      </w:pPr>
      <w:r w:rsidRPr="001979D2">
        <w:rPr>
          <w:bCs/>
          <w:kern w:val="2"/>
          <w:sz w:val="26"/>
          <w:szCs w:val="26"/>
          <w:lang w:eastAsia="zh-CN"/>
        </w:rPr>
        <w:t> </w:t>
      </w:r>
    </w:p>
    <w:p w:rsidR="00601C1D" w:rsidRPr="001979D2" w:rsidRDefault="00601C1D" w:rsidP="00601C1D">
      <w:pPr>
        <w:rPr>
          <w:bCs/>
          <w:kern w:val="2"/>
          <w:sz w:val="28"/>
          <w:szCs w:val="28"/>
          <w:lang w:eastAsia="zh-CN"/>
        </w:rPr>
      </w:pPr>
      <w:r w:rsidRPr="001979D2">
        <w:rPr>
          <w:bCs/>
          <w:kern w:val="2"/>
          <w:sz w:val="28"/>
          <w:szCs w:val="28"/>
          <w:lang w:eastAsia="zh-CN"/>
        </w:rPr>
        <w:t xml:space="preserve">Сучасні інформаційні технології змінюють суспільне уявлення про те, як можна оптимізувати пропаганду бібліотечного фонду та залучати до читання нових користувачів. </w:t>
      </w:r>
    </w:p>
    <w:p w:rsidR="00601C1D" w:rsidRPr="001979D2" w:rsidRDefault="00601C1D" w:rsidP="00601C1D">
      <w:pPr>
        <w:rPr>
          <w:bCs/>
          <w:kern w:val="2"/>
          <w:sz w:val="28"/>
          <w:szCs w:val="28"/>
          <w:lang w:eastAsia="zh-CN"/>
        </w:rPr>
      </w:pPr>
      <w:r w:rsidRPr="001979D2">
        <w:rPr>
          <w:bCs/>
          <w:kern w:val="2"/>
          <w:sz w:val="28"/>
          <w:szCs w:val="28"/>
          <w:lang w:eastAsia="zh-CN"/>
        </w:rPr>
        <w:t xml:space="preserve">Сьогодні одним із найефективніших і креативних інструментів популяризації електронних бібліотечних виставок є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 короткі </w:t>
      </w:r>
      <w:proofErr w:type="spellStart"/>
      <w:r w:rsidRPr="001979D2">
        <w:rPr>
          <w:bCs/>
          <w:kern w:val="2"/>
          <w:sz w:val="28"/>
          <w:szCs w:val="28"/>
          <w:lang w:eastAsia="zh-CN"/>
        </w:rPr>
        <w:t>промо</w:t>
      </w:r>
      <w:proofErr w:type="spellEnd"/>
      <w:r w:rsidRPr="001979D2">
        <w:rPr>
          <w:bCs/>
          <w:kern w:val="2"/>
          <w:sz w:val="28"/>
          <w:szCs w:val="28"/>
          <w:lang w:eastAsia="zh-CN"/>
        </w:rPr>
        <w:t xml:space="preserve">-відеоролики, які презентують книги, журнали, картографічні видання створюючи враження, схоже на </w:t>
      </w:r>
      <w:proofErr w:type="spellStart"/>
      <w:r w:rsidRPr="001979D2">
        <w:rPr>
          <w:bCs/>
          <w:kern w:val="2"/>
          <w:sz w:val="28"/>
          <w:szCs w:val="28"/>
          <w:lang w:eastAsia="zh-CN"/>
        </w:rPr>
        <w:t>кінотрейлери</w:t>
      </w:r>
      <w:proofErr w:type="spellEnd"/>
      <w:r w:rsidRPr="001979D2">
        <w:rPr>
          <w:bCs/>
          <w:kern w:val="2"/>
          <w:sz w:val="28"/>
          <w:szCs w:val="28"/>
          <w:lang w:eastAsia="zh-CN"/>
        </w:rPr>
        <w:t>.</w:t>
      </w:r>
    </w:p>
    <w:p w:rsidR="00601C1D" w:rsidRPr="001979D2" w:rsidRDefault="00601C1D" w:rsidP="00601C1D">
      <w:pPr>
        <w:rPr>
          <w:bCs/>
          <w:kern w:val="2"/>
          <w:sz w:val="28"/>
          <w:szCs w:val="28"/>
          <w:lang w:eastAsia="zh-CN"/>
        </w:rPr>
      </w:pPr>
      <w:r w:rsidRPr="001979D2">
        <w:rPr>
          <w:bCs/>
          <w:kern w:val="2"/>
          <w:sz w:val="28"/>
          <w:szCs w:val="28"/>
          <w:lang w:eastAsia="zh-CN"/>
        </w:rPr>
        <w:t xml:space="preserve">Серед українських бібліотек систематичною організацією </w:t>
      </w:r>
      <w:proofErr w:type="spellStart"/>
      <w:r w:rsidRPr="001979D2">
        <w:rPr>
          <w:bCs/>
          <w:kern w:val="2"/>
          <w:sz w:val="28"/>
          <w:szCs w:val="28"/>
          <w:lang w:eastAsia="zh-CN"/>
        </w:rPr>
        <w:t>буктрейлерів</w:t>
      </w:r>
      <w:proofErr w:type="spellEnd"/>
      <w:r w:rsidRPr="001979D2">
        <w:rPr>
          <w:bCs/>
          <w:kern w:val="2"/>
          <w:sz w:val="28"/>
          <w:szCs w:val="28"/>
          <w:lang w:eastAsia="zh-CN"/>
        </w:rPr>
        <w:t xml:space="preserve"> електронних бібліотечних виставок успішно займається відділ комплексного бібліотечного обслуговування Національної бібліотеки України імені В. І. Вернадського. Перший </w:t>
      </w:r>
      <w:proofErr w:type="spellStart"/>
      <w:r w:rsidRPr="001979D2">
        <w:rPr>
          <w:bCs/>
          <w:kern w:val="2"/>
          <w:sz w:val="28"/>
          <w:szCs w:val="28"/>
          <w:lang w:eastAsia="zh-CN"/>
        </w:rPr>
        <w:t>буктрейлер</w:t>
      </w:r>
      <w:proofErr w:type="spellEnd"/>
      <w:r w:rsidRPr="001979D2">
        <w:rPr>
          <w:bCs/>
          <w:kern w:val="2"/>
          <w:sz w:val="28"/>
          <w:szCs w:val="28"/>
          <w:lang w:eastAsia="zh-CN"/>
        </w:rPr>
        <w:t xml:space="preserve"> було створено у березні 2023 р. на тему «Україна: етнокультурна мозаїка». Станом на середину 2025 р. доступні 22 </w:t>
      </w:r>
      <w:proofErr w:type="spellStart"/>
      <w:r w:rsidRPr="001979D2">
        <w:rPr>
          <w:bCs/>
          <w:kern w:val="2"/>
          <w:sz w:val="28"/>
          <w:szCs w:val="28"/>
          <w:lang w:eastAsia="zh-CN"/>
        </w:rPr>
        <w:t>буктрейлера</w:t>
      </w:r>
      <w:proofErr w:type="spellEnd"/>
      <w:r w:rsidRPr="001979D2">
        <w:rPr>
          <w:bCs/>
          <w:kern w:val="2"/>
          <w:sz w:val="28"/>
          <w:szCs w:val="28"/>
          <w:lang w:eastAsia="zh-CN"/>
        </w:rPr>
        <w:t xml:space="preserve"> на актуальні теми і розміщено для загального перегляду на </w:t>
      </w:r>
      <w:proofErr w:type="spellStart"/>
      <w:r w:rsidRPr="001979D2">
        <w:rPr>
          <w:bCs/>
          <w:kern w:val="2"/>
          <w:sz w:val="28"/>
          <w:szCs w:val="28"/>
          <w:lang w:eastAsia="zh-CN"/>
        </w:rPr>
        <w:t>фейсбук</w:t>
      </w:r>
      <w:proofErr w:type="spellEnd"/>
      <w:r w:rsidRPr="001979D2">
        <w:rPr>
          <w:bCs/>
          <w:kern w:val="2"/>
          <w:sz w:val="28"/>
          <w:szCs w:val="28"/>
          <w:lang w:eastAsia="zh-CN"/>
        </w:rPr>
        <w:t xml:space="preserve">-сторінці відділу комплексного бібліотечного обслуговування НБУВ (доступ за посиланням: http://facebook.com/profile.php?id=100090960507720) та на </w:t>
      </w:r>
      <w:proofErr w:type="spellStart"/>
      <w:r w:rsidRPr="001979D2">
        <w:rPr>
          <w:bCs/>
          <w:kern w:val="2"/>
          <w:sz w:val="28"/>
          <w:szCs w:val="28"/>
          <w:lang w:eastAsia="zh-CN"/>
        </w:rPr>
        <w:t>YouTube</w:t>
      </w:r>
      <w:proofErr w:type="spellEnd"/>
      <w:r w:rsidRPr="001979D2">
        <w:rPr>
          <w:bCs/>
          <w:kern w:val="2"/>
          <w:sz w:val="28"/>
          <w:szCs w:val="28"/>
          <w:lang w:eastAsia="zh-CN"/>
        </w:rPr>
        <w:t xml:space="preserve">-каналі (доступ за посиланням: http://youtube.com/@vkbo_library). Серед тем </w:t>
      </w:r>
      <w:proofErr w:type="spellStart"/>
      <w:r w:rsidRPr="001979D2">
        <w:rPr>
          <w:bCs/>
          <w:kern w:val="2"/>
          <w:sz w:val="28"/>
          <w:szCs w:val="28"/>
          <w:lang w:eastAsia="zh-CN"/>
        </w:rPr>
        <w:t>буктрейлерів</w:t>
      </w:r>
      <w:proofErr w:type="spellEnd"/>
      <w:r w:rsidRPr="001979D2">
        <w:rPr>
          <w:bCs/>
          <w:kern w:val="2"/>
          <w:sz w:val="28"/>
          <w:szCs w:val="28"/>
          <w:lang w:eastAsia="zh-CN"/>
        </w:rPr>
        <w:t>, наприклад: «Цивільний захист і безпека населення», «Корупція в Україні – не політика», «Воєнна наука. Військова справа», «Енергетика України: сучасний стан і найближчі перспективи», «Психологія і психіатрія: сучасні тенденції розвитку» та ін.</w:t>
      </w:r>
    </w:p>
    <w:p w:rsidR="00601C1D" w:rsidRPr="001979D2" w:rsidRDefault="00601C1D" w:rsidP="00601C1D">
      <w:pPr>
        <w:rPr>
          <w:bCs/>
          <w:kern w:val="2"/>
          <w:sz w:val="28"/>
          <w:szCs w:val="28"/>
          <w:lang w:eastAsia="zh-CN"/>
        </w:rPr>
      </w:pP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виконують такі функції:</w:t>
      </w:r>
    </w:p>
    <w:p w:rsidR="00601C1D" w:rsidRPr="001979D2" w:rsidRDefault="00601C1D" w:rsidP="00601C1D">
      <w:pPr>
        <w:rPr>
          <w:bCs/>
          <w:kern w:val="2"/>
          <w:sz w:val="28"/>
          <w:szCs w:val="28"/>
          <w:lang w:eastAsia="zh-CN"/>
        </w:rPr>
      </w:pPr>
      <w:r w:rsidRPr="001979D2">
        <w:rPr>
          <w:bCs/>
          <w:kern w:val="2"/>
          <w:sz w:val="28"/>
          <w:szCs w:val="28"/>
          <w:lang w:eastAsia="zh-CN"/>
        </w:rPr>
        <w:t>• інформаційну (представлення змісту документа, тематики, авторського стилю);</w:t>
      </w:r>
    </w:p>
    <w:p w:rsidR="00601C1D" w:rsidRPr="001979D2" w:rsidRDefault="00601C1D" w:rsidP="00601C1D">
      <w:pPr>
        <w:rPr>
          <w:bCs/>
          <w:kern w:val="2"/>
          <w:sz w:val="28"/>
          <w:szCs w:val="28"/>
          <w:lang w:eastAsia="zh-CN"/>
        </w:rPr>
      </w:pPr>
      <w:r w:rsidRPr="001979D2">
        <w:rPr>
          <w:bCs/>
          <w:kern w:val="2"/>
          <w:sz w:val="28"/>
          <w:szCs w:val="28"/>
          <w:lang w:eastAsia="zh-CN"/>
        </w:rPr>
        <w:t>• мотиваційну (створення емоційного зв’язку з потенційним користувачем);</w:t>
      </w:r>
    </w:p>
    <w:p w:rsidR="00601C1D" w:rsidRPr="001979D2" w:rsidRDefault="00601C1D" w:rsidP="00601C1D">
      <w:pPr>
        <w:rPr>
          <w:bCs/>
          <w:kern w:val="2"/>
          <w:sz w:val="28"/>
          <w:szCs w:val="28"/>
          <w:lang w:eastAsia="zh-CN"/>
        </w:rPr>
      </w:pPr>
      <w:r w:rsidRPr="001979D2">
        <w:rPr>
          <w:bCs/>
          <w:kern w:val="2"/>
          <w:sz w:val="28"/>
          <w:szCs w:val="28"/>
          <w:lang w:eastAsia="zh-CN"/>
        </w:rPr>
        <w:t xml:space="preserve">• </w:t>
      </w:r>
      <w:proofErr w:type="spellStart"/>
      <w:r w:rsidRPr="001979D2">
        <w:rPr>
          <w:bCs/>
          <w:kern w:val="2"/>
          <w:sz w:val="28"/>
          <w:szCs w:val="28"/>
          <w:lang w:eastAsia="zh-CN"/>
        </w:rPr>
        <w:t>промоційну</w:t>
      </w:r>
      <w:proofErr w:type="spellEnd"/>
      <w:r w:rsidRPr="001979D2">
        <w:rPr>
          <w:bCs/>
          <w:kern w:val="2"/>
          <w:sz w:val="28"/>
          <w:szCs w:val="28"/>
          <w:lang w:eastAsia="zh-CN"/>
        </w:rPr>
        <w:t xml:space="preserve"> (популяризація бібліотечного фонду, підвищення попиту на бібліотечні документи);</w:t>
      </w:r>
    </w:p>
    <w:p w:rsidR="00601C1D" w:rsidRPr="001979D2" w:rsidRDefault="00601C1D" w:rsidP="00601C1D">
      <w:pPr>
        <w:rPr>
          <w:bCs/>
          <w:kern w:val="2"/>
          <w:sz w:val="28"/>
          <w:szCs w:val="28"/>
          <w:lang w:eastAsia="zh-CN"/>
        </w:rPr>
      </w:pPr>
      <w:r w:rsidRPr="001979D2">
        <w:rPr>
          <w:bCs/>
          <w:kern w:val="2"/>
          <w:sz w:val="28"/>
          <w:szCs w:val="28"/>
          <w:lang w:eastAsia="zh-CN"/>
        </w:rPr>
        <w:t>• освітню (розвиток культури читання та аналітичного мислення).</w:t>
      </w:r>
    </w:p>
    <w:p w:rsidR="00601C1D" w:rsidRPr="001979D2" w:rsidRDefault="00601C1D" w:rsidP="00601C1D">
      <w:pPr>
        <w:rPr>
          <w:bCs/>
          <w:kern w:val="2"/>
          <w:sz w:val="28"/>
          <w:szCs w:val="28"/>
          <w:lang w:eastAsia="zh-CN"/>
        </w:rPr>
      </w:pPr>
      <w:r w:rsidRPr="001979D2">
        <w:rPr>
          <w:bCs/>
          <w:kern w:val="2"/>
          <w:sz w:val="28"/>
          <w:szCs w:val="28"/>
          <w:lang w:eastAsia="zh-CN"/>
        </w:rPr>
        <w:lastRenderedPageBreak/>
        <w:t xml:space="preserve">До основних переваг </w:t>
      </w:r>
      <w:proofErr w:type="spellStart"/>
      <w:r w:rsidRPr="001979D2">
        <w:rPr>
          <w:bCs/>
          <w:kern w:val="2"/>
          <w:sz w:val="28"/>
          <w:szCs w:val="28"/>
          <w:lang w:eastAsia="zh-CN"/>
        </w:rPr>
        <w:t>буктрейлерів</w:t>
      </w:r>
      <w:proofErr w:type="spellEnd"/>
      <w:r w:rsidRPr="001979D2">
        <w:rPr>
          <w:bCs/>
          <w:kern w:val="2"/>
          <w:sz w:val="28"/>
          <w:szCs w:val="28"/>
          <w:lang w:eastAsia="zh-CN"/>
        </w:rPr>
        <w:t xml:space="preserve"> електронних бібліотечних виставок належать: </w:t>
      </w:r>
    </w:p>
    <w:p w:rsidR="00601C1D" w:rsidRPr="001979D2" w:rsidRDefault="00601C1D" w:rsidP="00601C1D">
      <w:pPr>
        <w:rPr>
          <w:bCs/>
          <w:kern w:val="2"/>
          <w:sz w:val="28"/>
          <w:szCs w:val="28"/>
          <w:lang w:eastAsia="zh-CN"/>
        </w:rPr>
      </w:pPr>
      <w:r w:rsidRPr="001979D2">
        <w:rPr>
          <w:bCs/>
          <w:kern w:val="2"/>
          <w:sz w:val="28"/>
          <w:szCs w:val="28"/>
          <w:lang w:eastAsia="zh-CN"/>
        </w:rPr>
        <w:t xml:space="preserve">1. Емоційна привабливість. Завдяки яскравим візуальним образам, музичному супроводу та динамічному монтажу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здатні викликати позитивне враження у глядачів.</w:t>
      </w:r>
    </w:p>
    <w:p w:rsidR="00601C1D" w:rsidRPr="001979D2" w:rsidRDefault="00601C1D" w:rsidP="00601C1D">
      <w:pPr>
        <w:rPr>
          <w:bCs/>
          <w:kern w:val="2"/>
          <w:sz w:val="28"/>
          <w:szCs w:val="28"/>
          <w:lang w:eastAsia="zh-CN"/>
        </w:rPr>
      </w:pPr>
      <w:r w:rsidRPr="001979D2">
        <w:rPr>
          <w:bCs/>
          <w:kern w:val="2"/>
          <w:sz w:val="28"/>
          <w:szCs w:val="28"/>
          <w:lang w:eastAsia="zh-CN"/>
        </w:rPr>
        <w:t xml:space="preserve">2. Досяжність аудиторії.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можна поширювати через соціальні мережі, </w:t>
      </w:r>
      <w:proofErr w:type="spellStart"/>
      <w:r w:rsidRPr="001979D2">
        <w:rPr>
          <w:bCs/>
          <w:kern w:val="2"/>
          <w:sz w:val="28"/>
          <w:szCs w:val="28"/>
          <w:lang w:eastAsia="zh-CN"/>
        </w:rPr>
        <w:t>YouTube</w:t>
      </w:r>
      <w:proofErr w:type="spellEnd"/>
      <w:r w:rsidRPr="001979D2">
        <w:rPr>
          <w:bCs/>
          <w:kern w:val="2"/>
          <w:sz w:val="28"/>
          <w:szCs w:val="28"/>
          <w:lang w:eastAsia="zh-CN"/>
        </w:rPr>
        <w:t>, сайти бібліотек, що робить їх доступними для широкої аудиторії.</w:t>
      </w:r>
    </w:p>
    <w:p w:rsidR="00601C1D" w:rsidRPr="001979D2" w:rsidRDefault="00601C1D" w:rsidP="00601C1D">
      <w:pPr>
        <w:rPr>
          <w:bCs/>
          <w:kern w:val="2"/>
          <w:sz w:val="28"/>
          <w:szCs w:val="28"/>
          <w:lang w:eastAsia="zh-CN"/>
        </w:rPr>
      </w:pPr>
      <w:r w:rsidRPr="001979D2">
        <w:rPr>
          <w:bCs/>
          <w:kern w:val="2"/>
          <w:sz w:val="28"/>
          <w:szCs w:val="28"/>
          <w:lang w:eastAsia="zh-CN"/>
        </w:rPr>
        <w:t xml:space="preserve">3. Промоція конкретних видань. Через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можна акцентувати увагу на окремих книжках, жанрах або темах, які цікавлять потенційних користувачів.</w:t>
      </w:r>
    </w:p>
    <w:p w:rsidR="00601C1D" w:rsidRPr="001979D2" w:rsidRDefault="00601C1D" w:rsidP="00601C1D">
      <w:pPr>
        <w:rPr>
          <w:bCs/>
          <w:kern w:val="2"/>
          <w:sz w:val="28"/>
          <w:szCs w:val="28"/>
          <w:lang w:eastAsia="zh-CN"/>
        </w:rPr>
      </w:pPr>
      <w:r w:rsidRPr="001979D2">
        <w:rPr>
          <w:bCs/>
          <w:kern w:val="2"/>
          <w:sz w:val="28"/>
          <w:szCs w:val="28"/>
          <w:lang w:eastAsia="zh-CN"/>
        </w:rPr>
        <w:t xml:space="preserve">Електронні бібліотечні виставки дозволяють </w:t>
      </w:r>
      <w:proofErr w:type="spellStart"/>
      <w:r w:rsidRPr="001979D2">
        <w:rPr>
          <w:bCs/>
          <w:kern w:val="2"/>
          <w:sz w:val="28"/>
          <w:szCs w:val="28"/>
          <w:lang w:eastAsia="zh-CN"/>
        </w:rPr>
        <w:t>інтерактивно</w:t>
      </w:r>
      <w:proofErr w:type="spellEnd"/>
      <w:r w:rsidRPr="001979D2">
        <w:rPr>
          <w:bCs/>
          <w:kern w:val="2"/>
          <w:sz w:val="28"/>
          <w:szCs w:val="28"/>
          <w:lang w:eastAsia="zh-CN"/>
        </w:rPr>
        <w:t xml:space="preserve"> представляти бібліотечний фонд, додаючи до кожної виставки </w:t>
      </w:r>
      <w:proofErr w:type="spellStart"/>
      <w:r w:rsidRPr="001979D2">
        <w:rPr>
          <w:bCs/>
          <w:kern w:val="2"/>
          <w:sz w:val="28"/>
          <w:szCs w:val="28"/>
          <w:lang w:eastAsia="zh-CN"/>
        </w:rPr>
        <w:t>буктрейлер</w:t>
      </w:r>
      <w:proofErr w:type="spellEnd"/>
      <w:r w:rsidRPr="001979D2">
        <w:rPr>
          <w:bCs/>
          <w:kern w:val="2"/>
          <w:sz w:val="28"/>
          <w:szCs w:val="28"/>
          <w:lang w:eastAsia="zh-CN"/>
        </w:rPr>
        <w:t>, що заохочує переглянути більше деталей або ознайомитись із самими представленими документами наживо. Поєднання інтерактивності, креативності та мультимедійних технологій створює потужний потенціал для промоції бібліотечного фонду. Такий підхід дозволяє не лише привернути увагу нових користувачів, але й втримувати інтерес постійної бібліотечної аудиторії.</w:t>
      </w:r>
    </w:p>
    <w:p w:rsidR="00601C1D" w:rsidRPr="001979D2" w:rsidRDefault="00601C1D" w:rsidP="00601C1D">
      <w:pPr>
        <w:rPr>
          <w:bCs/>
          <w:kern w:val="2"/>
          <w:sz w:val="28"/>
          <w:szCs w:val="28"/>
          <w:lang w:eastAsia="zh-CN"/>
        </w:rPr>
      </w:pPr>
      <w:r w:rsidRPr="001979D2">
        <w:rPr>
          <w:bCs/>
          <w:kern w:val="2"/>
          <w:sz w:val="28"/>
          <w:szCs w:val="28"/>
          <w:lang w:eastAsia="zh-CN"/>
        </w:rPr>
        <w:t xml:space="preserve">Створення якісного </w:t>
      </w:r>
      <w:proofErr w:type="spellStart"/>
      <w:r w:rsidRPr="001979D2">
        <w:rPr>
          <w:bCs/>
          <w:kern w:val="2"/>
          <w:sz w:val="28"/>
          <w:szCs w:val="28"/>
          <w:lang w:eastAsia="zh-CN"/>
        </w:rPr>
        <w:t>буктрейлера</w:t>
      </w:r>
      <w:proofErr w:type="spellEnd"/>
      <w:r w:rsidRPr="001979D2">
        <w:rPr>
          <w:bCs/>
          <w:kern w:val="2"/>
          <w:sz w:val="28"/>
          <w:szCs w:val="28"/>
          <w:lang w:eastAsia="zh-CN"/>
        </w:rPr>
        <w:t xml:space="preserve"> електронних бібліотечних виставок вимагає певних навичок роботи бібліотечних працівників з мультимедійними засобами та чітке розуміння етапів його розробки. Перший етап охоплює складання сценарію, в якому визначається зміст та структура майбутнього відео, розставляються акценти на ключових моментах документів, що демонструються, підбирається стиль і загальний тон </w:t>
      </w:r>
      <w:proofErr w:type="spellStart"/>
      <w:r w:rsidRPr="001979D2">
        <w:rPr>
          <w:bCs/>
          <w:kern w:val="2"/>
          <w:sz w:val="28"/>
          <w:szCs w:val="28"/>
          <w:lang w:eastAsia="zh-CN"/>
        </w:rPr>
        <w:t>буктрейлера</w:t>
      </w:r>
      <w:proofErr w:type="spellEnd"/>
      <w:r w:rsidRPr="001979D2">
        <w:rPr>
          <w:bCs/>
          <w:kern w:val="2"/>
          <w:sz w:val="28"/>
          <w:szCs w:val="28"/>
          <w:lang w:eastAsia="zh-CN"/>
        </w:rPr>
        <w:t>.</w:t>
      </w:r>
    </w:p>
    <w:p w:rsidR="00601C1D" w:rsidRPr="001979D2" w:rsidRDefault="00601C1D" w:rsidP="00601C1D">
      <w:pPr>
        <w:rPr>
          <w:bCs/>
          <w:kern w:val="2"/>
          <w:sz w:val="28"/>
          <w:szCs w:val="28"/>
          <w:lang w:eastAsia="zh-CN"/>
        </w:rPr>
      </w:pPr>
      <w:r w:rsidRPr="001979D2">
        <w:rPr>
          <w:bCs/>
          <w:kern w:val="2"/>
          <w:sz w:val="28"/>
          <w:szCs w:val="28"/>
          <w:lang w:eastAsia="zh-CN"/>
        </w:rPr>
        <w:t xml:space="preserve">Нині існує багато засобів для монтажу </w:t>
      </w:r>
      <w:proofErr w:type="spellStart"/>
      <w:r w:rsidRPr="001979D2">
        <w:rPr>
          <w:bCs/>
          <w:kern w:val="2"/>
          <w:sz w:val="28"/>
          <w:szCs w:val="28"/>
          <w:lang w:eastAsia="zh-CN"/>
        </w:rPr>
        <w:t>буктрейлерів</w:t>
      </w:r>
      <w:proofErr w:type="spellEnd"/>
      <w:r w:rsidRPr="001979D2">
        <w:rPr>
          <w:bCs/>
          <w:kern w:val="2"/>
          <w:sz w:val="28"/>
          <w:szCs w:val="28"/>
          <w:lang w:eastAsia="zh-CN"/>
        </w:rPr>
        <w:t xml:space="preserve"> електронних бібліотечних виставок. Найбільш популярною і ефективною є Microsoft PowerPoint. </w:t>
      </w:r>
    </w:p>
    <w:p w:rsidR="00601C1D" w:rsidRPr="001979D2" w:rsidRDefault="00601C1D" w:rsidP="00601C1D">
      <w:pPr>
        <w:rPr>
          <w:bCs/>
          <w:kern w:val="2"/>
          <w:sz w:val="28"/>
          <w:szCs w:val="28"/>
          <w:lang w:eastAsia="zh-CN"/>
        </w:rPr>
      </w:pPr>
      <w:r w:rsidRPr="001979D2">
        <w:rPr>
          <w:bCs/>
          <w:kern w:val="2"/>
          <w:sz w:val="28"/>
          <w:szCs w:val="28"/>
          <w:lang w:eastAsia="zh-CN"/>
        </w:rPr>
        <w:t xml:space="preserve">Для створення </w:t>
      </w:r>
      <w:proofErr w:type="spellStart"/>
      <w:r w:rsidRPr="001979D2">
        <w:rPr>
          <w:bCs/>
          <w:kern w:val="2"/>
          <w:sz w:val="28"/>
          <w:szCs w:val="28"/>
          <w:lang w:eastAsia="zh-CN"/>
        </w:rPr>
        <w:t>буктрейлера</w:t>
      </w:r>
      <w:proofErr w:type="spellEnd"/>
      <w:r w:rsidRPr="001979D2">
        <w:rPr>
          <w:bCs/>
          <w:kern w:val="2"/>
          <w:sz w:val="28"/>
          <w:szCs w:val="28"/>
          <w:lang w:eastAsia="zh-CN"/>
        </w:rPr>
        <w:t xml:space="preserve"> першочергово потрібні: скановані ілюстрації, обкладинка бібліотечного документа або тематичні зображення, що підкреслюють її зміст. Динамічна анімація робить відео більш захопливим. Для відеоряду підбирають тематичні короткі </w:t>
      </w:r>
      <w:proofErr w:type="spellStart"/>
      <w:r w:rsidRPr="001979D2">
        <w:rPr>
          <w:bCs/>
          <w:kern w:val="2"/>
          <w:sz w:val="28"/>
          <w:szCs w:val="28"/>
          <w:lang w:eastAsia="zh-CN"/>
        </w:rPr>
        <w:t>відеофрагменти</w:t>
      </w:r>
      <w:proofErr w:type="spellEnd"/>
      <w:r w:rsidRPr="001979D2">
        <w:rPr>
          <w:bCs/>
          <w:kern w:val="2"/>
          <w:sz w:val="28"/>
          <w:szCs w:val="28"/>
          <w:lang w:eastAsia="zh-CN"/>
        </w:rPr>
        <w:t xml:space="preserve">, а для </w:t>
      </w:r>
      <w:proofErr w:type="spellStart"/>
      <w:r w:rsidRPr="001979D2">
        <w:rPr>
          <w:bCs/>
          <w:kern w:val="2"/>
          <w:sz w:val="28"/>
          <w:szCs w:val="28"/>
          <w:lang w:eastAsia="zh-CN"/>
        </w:rPr>
        <w:t>аудіоряду</w:t>
      </w:r>
      <w:proofErr w:type="spellEnd"/>
      <w:r w:rsidRPr="001979D2">
        <w:rPr>
          <w:bCs/>
          <w:kern w:val="2"/>
          <w:sz w:val="28"/>
          <w:szCs w:val="28"/>
          <w:lang w:eastAsia="zh-CN"/>
        </w:rPr>
        <w:t xml:space="preserve"> – музичні композиції, які створюють відповідну атмосферу або навіть озвучення деяких цитат.</w:t>
      </w:r>
    </w:p>
    <w:p w:rsidR="00601C1D" w:rsidRPr="001979D2" w:rsidRDefault="00601C1D" w:rsidP="00601C1D">
      <w:pPr>
        <w:rPr>
          <w:bCs/>
          <w:kern w:val="2"/>
          <w:sz w:val="28"/>
          <w:szCs w:val="28"/>
          <w:lang w:eastAsia="zh-CN"/>
        </w:rPr>
      </w:pPr>
      <w:r w:rsidRPr="001979D2">
        <w:rPr>
          <w:bCs/>
          <w:kern w:val="2"/>
          <w:sz w:val="28"/>
          <w:szCs w:val="28"/>
          <w:lang w:eastAsia="zh-CN"/>
        </w:rPr>
        <w:t xml:space="preserve">Довжина </w:t>
      </w:r>
      <w:proofErr w:type="spellStart"/>
      <w:r w:rsidRPr="001979D2">
        <w:rPr>
          <w:bCs/>
          <w:kern w:val="2"/>
          <w:sz w:val="28"/>
          <w:szCs w:val="28"/>
          <w:lang w:eastAsia="zh-CN"/>
        </w:rPr>
        <w:t>буктрейлера</w:t>
      </w:r>
      <w:proofErr w:type="spellEnd"/>
      <w:r w:rsidRPr="001979D2">
        <w:rPr>
          <w:bCs/>
          <w:kern w:val="2"/>
          <w:sz w:val="28"/>
          <w:szCs w:val="28"/>
          <w:lang w:eastAsia="zh-CN"/>
        </w:rPr>
        <w:t xml:space="preserve"> електронних бібліотечних виставок буває різною, але переважно вкладається у 3 хвилини, що забезпечує концентрацію уваги глядачів і створює ефект недомовленості, що підвищує інтерес до перегляду тієї чи іншої книги.</w:t>
      </w:r>
    </w:p>
    <w:p w:rsidR="00601C1D" w:rsidRPr="001979D2" w:rsidRDefault="00601C1D" w:rsidP="00601C1D">
      <w:pPr>
        <w:rPr>
          <w:bCs/>
          <w:kern w:val="2"/>
          <w:sz w:val="28"/>
          <w:szCs w:val="28"/>
          <w:lang w:eastAsia="zh-CN"/>
        </w:rPr>
      </w:pP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впливають на популяризацію бібліотечних документів, особливо в сучасному цифровому світі, де візуальний контент відіграє ключову роль. Основними аспектами сприяння </w:t>
      </w:r>
      <w:proofErr w:type="spellStart"/>
      <w:r w:rsidRPr="001979D2">
        <w:rPr>
          <w:bCs/>
          <w:kern w:val="2"/>
          <w:sz w:val="28"/>
          <w:szCs w:val="28"/>
          <w:lang w:eastAsia="zh-CN"/>
        </w:rPr>
        <w:t>буктрейлерами</w:t>
      </w:r>
      <w:proofErr w:type="spellEnd"/>
      <w:r w:rsidRPr="001979D2">
        <w:rPr>
          <w:bCs/>
          <w:kern w:val="2"/>
          <w:sz w:val="28"/>
          <w:szCs w:val="28"/>
          <w:lang w:eastAsia="zh-CN"/>
        </w:rPr>
        <w:t xml:space="preserve"> промоції електронних бібліотечних виставок є:</w:t>
      </w:r>
    </w:p>
    <w:p w:rsidR="00601C1D" w:rsidRPr="001979D2" w:rsidRDefault="00601C1D" w:rsidP="00601C1D">
      <w:pPr>
        <w:rPr>
          <w:bCs/>
          <w:kern w:val="2"/>
          <w:sz w:val="28"/>
          <w:szCs w:val="28"/>
          <w:lang w:eastAsia="zh-CN"/>
        </w:rPr>
      </w:pPr>
      <w:r w:rsidRPr="001979D2">
        <w:rPr>
          <w:bCs/>
          <w:kern w:val="2"/>
          <w:sz w:val="28"/>
          <w:szCs w:val="28"/>
          <w:lang w:eastAsia="zh-CN"/>
        </w:rPr>
        <w:t xml:space="preserve">1. Збільшення видимості.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привертають увагу до книги за рахунок яскравого та динамічного представлення. Це дає можливість розширити аудиторію, порівняно зі звичайною електронною виставкою нових надходжень.</w:t>
      </w:r>
    </w:p>
    <w:p w:rsidR="00601C1D" w:rsidRPr="001979D2" w:rsidRDefault="00601C1D" w:rsidP="00601C1D">
      <w:pPr>
        <w:rPr>
          <w:bCs/>
          <w:kern w:val="2"/>
          <w:sz w:val="28"/>
          <w:szCs w:val="28"/>
          <w:lang w:eastAsia="zh-CN"/>
        </w:rPr>
      </w:pPr>
      <w:r w:rsidRPr="001979D2">
        <w:rPr>
          <w:bCs/>
          <w:kern w:val="2"/>
          <w:sz w:val="28"/>
          <w:szCs w:val="28"/>
          <w:lang w:eastAsia="zh-CN"/>
        </w:rPr>
        <w:t>2. Формування емоційної прив’язки. Відео зазвичай містять музичний супровід, візуальні ефекти та уривки тексту, які створюють сильний емоційний зв’язок із потенційними користувачами.</w:t>
      </w:r>
    </w:p>
    <w:p w:rsidR="00601C1D" w:rsidRPr="001979D2" w:rsidRDefault="00601C1D" w:rsidP="00601C1D">
      <w:pPr>
        <w:rPr>
          <w:bCs/>
          <w:kern w:val="2"/>
          <w:sz w:val="28"/>
          <w:szCs w:val="28"/>
          <w:lang w:eastAsia="zh-CN"/>
        </w:rPr>
      </w:pPr>
      <w:r w:rsidRPr="001979D2">
        <w:rPr>
          <w:bCs/>
          <w:kern w:val="2"/>
          <w:sz w:val="28"/>
          <w:szCs w:val="28"/>
          <w:lang w:eastAsia="zh-CN"/>
        </w:rPr>
        <w:t xml:space="preserve">3. Соціальні мережі як платформа.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активно поширюються через платформи, де сучасні користувачі проводить багато часу. Це допомагає збільшити охоплення.</w:t>
      </w:r>
    </w:p>
    <w:p w:rsidR="00601C1D" w:rsidRPr="001979D2" w:rsidRDefault="00601C1D" w:rsidP="00601C1D">
      <w:pPr>
        <w:rPr>
          <w:bCs/>
          <w:kern w:val="2"/>
          <w:sz w:val="28"/>
          <w:szCs w:val="28"/>
          <w:lang w:eastAsia="zh-CN"/>
        </w:rPr>
      </w:pPr>
      <w:r w:rsidRPr="001979D2">
        <w:rPr>
          <w:bCs/>
          <w:kern w:val="2"/>
          <w:sz w:val="28"/>
          <w:szCs w:val="28"/>
          <w:lang w:eastAsia="zh-CN"/>
        </w:rPr>
        <w:t xml:space="preserve">4. Залучення до обговорень. Професійно організований </w:t>
      </w:r>
      <w:proofErr w:type="spellStart"/>
      <w:r w:rsidRPr="001979D2">
        <w:rPr>
          <w:bCs/>
          <w:kern w:val="2"/>
          <w:sz w:val="28"/>
          <w:szCs w:val="28"/>
          <w:lang w:eastAsia="zh-CN"/>
        </w:rPr>
        <w:t>буктрейлер</w:t>
      </w:r>
      <w:proofErr w:type="spellEnd"/>
      <w:r w:rsidRPr="001979D2">
        <w:rPr>
          <w:bCs/>
          <w:kern w:val="2"/>
          <w:sz w:val="28"/>
          <w:szCs w:val="28"/>
          <w:lang w:eastAsia="zh-CN"/>
        </w:rPr>
        <w:t xml:space="preserve"> може викликати інтерес і стимулювати обговорення у коментарях або на форумах, що підтримує популярність книги.</w:t>
      </w:r>
    </w:p>
    <w:p w:rsidR="00601C1D" w:rsidRPr="001979D2" w:rsidRDefault="00601C1D" w:rsidP="00601C1D">
      <w:pPr>
        <w:rPr>
          <w:bCs/>
          <w:kern w:val="2"/>
          <w:sz w:val="28"/>
          <w:szCs w:val="28"/>
          <w:lang w:eastAsia="zh-CN"/>
        </w:rPr>
      </w:pPr>
      <w:r w:rsidRPr="001979D2">
        <w:rPr>
          <w:bCs/>
          <w:kern w:val="2"/>
          <w:sz w:val="28"/>
          <w:szCs w:val="28"/>
          <w:lang w:eastAsia="zh-CN"/>
        </w:rPr>
        <w:t xml:space="preserve">Застосування </w:t>
      </w:r>
      <w:proofErr w:type="spellStart"/>
      <w:r w:rsidRPr="001979D2">
        <w:rPr>
          <w:bCs/>
          <w:kern w:val="2"/>
          <w:sz w:val="28"/>
          <w:szCs w:val="28"/>
          <w:lang w:eastAsia="zh-CN"/>
        </w:rPr>
        <w:t>буктрейлерів</w:t>
      </w:r>
      <w:proofErr w:type="spellEnd"/>
      <w:r w:rsidRPr="001979D2">
        <w:rPr>
          <w:bCs/>
          <w:kern w:val="2"/>
          <w:sz w:val="28"/>
          <w:szCs w:val="28"/>
          <w:lang w:eastAsia="zh-CN"/>
        </w:rPr>
        <w:t xml:space="preserve"> електронних бібліотечних виставок сприяє: збільшенню кількості переглядів електронних інформаційних ресурсів бібліотеки, залученню нових користувачів, зокрема молодіжної аудиторії, підвищенню якості, завдяки сучасним форматам, подання інформації, активному поширенню контенту через соціальні мережі та онлайн-платформи.</w:t>
      </w:r>
    </w:p>
    <w:p w:rsidR="00601C1D" w:rsidRPr="001979D2" w:rsidRDefault="00601C1D" w:rsidP="00601C1D">
      <w:pPr>
        <w:rPr>
          <w:bCs/>
          <w:kern w:val="2"/>
          <w:sz w:val="28"/>
          <w:szCs w:val="28"/>
          <w:lang w:eastAsia="zh-CN"/>
        </w:rPr>
      </w:pPr>
      <w:r w:rsidRPr="001979D2">
        <w:rPr>
          <w:bCs/>
          <w:kern w:val="2"/>
          <w:sz w:val="28"/>
          <w:szCs w:val="28"/>
          <w:lang w:eastAsia="zh-CN"/>
        </w:rPr>
        <w:t xml:space="preserve">Згідно з науковими спостереженнями, які систематично проводить відділ комплексного бібліотечного обслуговування, </w:t>
      </w:r>
      <w:proofErr w:type="spellStart"/>
      <w:r w:rsidRPr="001979D2">
        <w:rPr>
          <w:bCs/>
          <w:kern w:val="2"/>
          <w:sz w:val="28"/>
          <w:szCs w:val="28"/>
          <w:lang w:eastAsia="zh-CN"/>
        </w:rPr>
        <w:t>відеоконтент</w:t>
      </w:r>
      <w:proofErr w:type="spellEnd"/>
      <w:r w:rsidRPr="001979D2">
        <w:rPr>
          <w:bCs/>
          <w:kern w:val="2"/>
          <w:sz w:val="28"/>
          <w:szCs w:val="28"/>
          <w:lang w:eastAsia="zh-CN"/>
        </w:rPr>
        <w:t xml:space="preserve"> значно ефективніший за текстові оголошення, адже відео має вищий рівень залучення користувачів. Завдяки цьому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розглядаються як невід’ємна частина бібліотечної маркетингової стратегії.</w:t>
      </w:r>
    </w:p>
    <w:p w:rsidR="00601C1D" w:rsidRPr="001979D2" w:rsidRDefault="00601C1D" w:rsidP="00601C1D">
      <w:pPr>
        <w:rPr>
          <w:bCs/>
          <w:kern w:val="2"/>
          <w:sz w:val="28"/>
          <w:szCs w:val="28"/>
          <w:lang w:eastAsia="zh-CN"/>
        </w:rPr>
      </w:pPr>
      <w:r w:rsidRPr="001979D2">
        <w:rPr>
          <w:bCs/>
          <w:kern w:val="2"/>
          <w:sz w:val="28"/>
          <w:szCs w:val="28"/>
          <w:lang w:eastAsia="zh-CN"/>
        </w:rPr>
        <w:t xml:space="preserve">Отже, </w:t>
      </w:r>
      <w:proofErr w:type="spellStart"/>
      <w:r w:rsidRPr="001979D2">
        <w:rPr>
          <w:bCs/>
          <w:kern w:val="2"/>
          <w:sz w:val="28"/>
          <w:szCs w:val="28"/>
          <w:lang w:eastAsia="zh-CN"/>
        </w:rPr>
        <w:t>буктрейлери</w:t>
      </w:r>
      <w:proofErr w:type="spellEnd"/>
      <w:r w:rsidRPr="001979D2">
        <w:rPr>
          <w:bCs/>
          <w:kern w:val="2"/>
          <w:sz w:val="28"/>
          <w:szCs w:val="28"/>
          <w:lang w:eastAsia="zh-CN"/>
        </w:rPr>
        <w:t xml:space="preserve"> електронних бібліотечних виставок є інноваційним і дієвим засобом промоції бібліотечного фонду. Вони поєднують елементи реклами, мистецтва та цифрових технологій, що дозволяє ефективно зацікавлювати читачів та популяризувати книги. Впровадження </w:t>
      </w:r>
      <w:proofErr w:type="spellStart"/>
      <w:r w:rsidRPr="001979D2">
        <w:rPr>
          <w:bCs/>
          <w:kern w:val="2"/>
          <w:sz w:val="28"/>
          <w:szCs w:val="28"/>
          <w:lang w:eastAsia="zh-CN"/>
        </w:rPr>
        <w:t>буктрейлерів</w:t>
      </w:r>
      <w:proofErr w:type="spellEnd"/>
      <w:r w:rsidRPr="001979D2">
        <w:rPr>
          <w:bCs/>
          <w:kern w:val="2"/>
          <w:sz w:val="28"/>
          <w:szCs w:val="28"/>
          <w:lang w:eastAsia="zh-CN"/>
        </w:rPr>
        <w:t xml:space="preserve"> електронних бібліотечних виставок у бібліотечну діяльність сприяє модернізації дистанційних методів бібліотечно-інформаційного обслуговування, розширює аудиторію користувачів і робить процес ознайомлення з бібліотечними документами більш захопливим.</w:t>
      </w:r>
    </w:p>
    <w:p w:rsidR="00601C1D" w:rsidRPr="001979D2" w:rsidRDefault="00601C1D" w:rsidP="00601C1D">
      <w:pPr>
        <w:rPr>
          <w:bCs/>
          <w:kern w:val="2"/>
          <w:sz w:val="28"/>
          <w:szCs w:val="28"/>
          <w:lang w:eastAsia="zh-CN"/>
        </w:rPr>
      </w:pPr>
      <w:r w:rsidRPr="001979D2">
        <w:rPr>
          <w:bCs/>
          <w:kern w:val="2"/>
          <w:sz w:val="28"/>
          <w:szCs w:val="28"/>
          <w:lang w:eastAsia="zh-CN"/>
        </w:rPr>
        <w:t> </w:t>
      </w:r>
    </w:p>
    <w:p w:rsidR="00601C1D" w:rsidRPr="001979D2" w:rsidRDefault="00601C1D" w:rsidP="00601C1D">
      <w:pPr>
        <w:pStyle w:val="Style58"/>
        <w:rPr>
          <w:rFonts w:eastAsia="Calibri"/>
          <w:b/>
          <w:sz w:val="26"/>
          <w:szCs w:val="26"/>
          <w:lang w:val="uk-UA"/>
        </w:rPr>
      </w:pPr>
      <w:proofErr w:type="spellStart"/>
      <w:r w:rsidRPr="001979D2">
        <w:rPr>
          <w:rFonts w:eastAsia="Calibri"/>
          <w:b/>
          <w:sz w:val="26"/>
          <w:szCs w:val="26"/>
          <w:lang w:val="uk-UA"/>
        </w:rPr>
        <w:t>Dmytro</w:t>
      </w:r>
      <w:proofErr w:type="spellEnd"/>
      <w:r w:rsidRPr="001979D2">
        <w:rPr>
          <w:rFonts w:eastAsia="Calibri"/>
          <w:b/>
          <w:sz w:val="26"/>
          <w:szCs w:val="26"/>
          <w:lang w:val="uk-UA"/>
        </w:rPr>
        <w:t xml:space="preserve"> </w:t>
      </w:r>
      <w:proofErr w:type="spellStart"/>
      <w:r w:rsidRPr="001979D2">
        <w:rPr>
          <w:rFonts w:eastAsia="Calibri"/>
          <w:b/>
          <w:sz w:val="26"/>
          <w:szCs w:val="26"/>
          <w:lang w:val="uk-UA"/>
        </w:rPr>
        <w:t>Usherenko</w:t>
      </w:r>
      <w:proofErr w:type="spellEnd"/>
      <w:r w:rsidRPr="001979D2">
        <w:rPr>
          <w:rFonts w:eastAsia="Calibri"/>
          <w:b/>
          <w:sz w:val="26"/>
          <w:szCs w:val="26"/>
          <w:lang w:val="uk-UA"/>
        </w:rPr>
        <w:t>,</w:t>
      </w:r>
    </w:p>
    <w:p w:rsidR="00601C1D" w:rsidRPr="001979D2" w:rsidRDefault="00601C1D" w:rsidP="00601C1D">
      <w:pPr>
        <w:pStyle w:val="Style58"/>
        <w:rPr>
          <w:rFonts w:eastAsia="Calibri"/>
          <w:sz w:val="26"/>
          <w:szCs w:val="26"/>
          <w:lang w:val="uk-UA"/>
        </w:rPr>
      </w:pPr>
      <w:r w:rsidRPr="001979D2">
        <w:rPr>
          <w:sz w:val="26"/>
          <w:szCs w:val="26"/>
          <w:lang w:val="uk-UA"/>
        </w:rPr>
        <w:t xml:space="preserve">ORCID </w:t>
      </w:r>
      <w:hyperlink r:id="rId5" w:history="1">
        <w:r w:rsidRPr="001979D2">
          <w:rPr>
            <w:rStyle w:val="a3"/>
            <w:rFonts w:eastAsia="Calibri"/>
            <w:sz w:val="26"/>
            <w:szCs w:val="26"/>
            <w:lang w:val="uk-UA"/>
          </w:rPr>
          <w:t>https://orcid.org/0000-0002-0750-1794</w:t>
        </w:r>
      </w:hyperlink>
      <w:r w:rsidRPr="001979D2">
        <w:rPr>
          <w:rFonts w:eastAsia="Calibri"/>
          <w:sz w:val="26"/>
          <w:szCs w:val="26"/>
          <w:lang w:val="uk-UA"/>
        </w:rPr>
        <w:t xml:space="preserve">, </w:t>
      </w:r>
    </w:p>
    <w:p w:rsidR="00601C1D" w:rsidRPr="001979D2" w:rsidRDefault="00601C1D" w:rsidP="00601C1D">
      <w:pPr>
        <w:pStyle w:val="Style58"/>
        <w:rPr>
          <w:rFonts w:eastAsia="Calibri"/>
          <w:sz w:val="26"/>
          <w:szCs w:val="26"/>
          <w:lang w:val="uk-UA"/>
        </w:rPr>
      </w:pPr>
      <w:proofErr w:type="spellStart"/>
      <w:r w:rsidRPr="001979D2">
        <w:rPr>
          <w:rFonts w:eastAsia="Calibri"/>
          <w:sz w:val="26"/>
          <w:szCs w:val="26"/>
          <w:lang w:val="uk-UA"/>
        </w:rPr>
        <w:t>Junior</w:t>
      </w:r>
      <w:proofErr w:type="spellEnd"/>
      <w:r w:rsidRPr="001979D2">
        <w:rPr>
          <w:rFonts w:eastAsia="Calibri"/>
          <w:sz w:val="26"/>
          <w:szCs w:val="26"/>
          <w:lang w:val="uk-UA"/>
        </w:rPr>
        <w:t xml:space="preserve"> </w:t>
      </w:r>
      <w:proofErr w:type="spellStart"/>
      <w:r w:rsidRPr="001979D2">
        <w:rPr>
          <w:rFonts w:eastAsia="Calibri"/>
          <w:sz w:val="26"/>
          <w:szCs w:val="26"/>
          <w:lang w:val="uk-UA"/>
        </w:rPr>
        <w:t>Research</w:t>
      </w:r>
      <w:proofErr w:type="spellEnd"/>
      <w:r w:rsidRPr="001979D2">
        <w:rPr>
          <w:rFonts w:eastAsia="Calibri"/>
          <w:sz w:val="26"/>
          <w:szCs w:val="26"/>
          <w:lang w:val="uk-UA"/>
        </w:rPr>
        <w:t xml:space="preserve"> </w:t>
      </w:r>
      <w:proofErr w:type="spellStart"/>
      <w:r w:rsidRPr="001979D2">
        <w:rPr>
          <w:rFonts w:eastAsia="Calibri"/>
          <w:sz w:val="26"/>
          <w:szCs w:val="26"/>
          <w:lang w:val="uk-UA"/>
        </w:rPr>
        <w:t>Associate</w:t>
      </w:r>
      <w:proofErr w:type="spellEnd"/>
      <w:r w:rsidRPr="001979D2">
        <w:rPr>
          <w:rFonts w:eastAsia="Calibri"/>
          <w:sz w:val="26"/>
          <w:szCs w:val="26"/>
          <w:lang w:val="uk-UA"/>
        </w:rPr>
        <w:t>,</w:t>
      </w:r>
    </w:p>
    <w:p w:rsidR="00601C1D" w:rsidRPr="001979D2" w:rsidRDefault="00601C1D" w:rsidP="00601C1D">
      <w:pPr>
        <w:pStyle w:val="Style58"/>
        <w:rPr>
          <w:rFonts w:eastAsia="Calibri"/>
          <w:sz w:val="26"/>
          <w:szCs w:val="26"/>
          <w:lang w:val="uk-UA"/>
        </w:rPr>
      </w:pPr>
      <w:proofErr w:type="spellStart"/>
      <w:r w:rsidRPr="001979D2">
        <w:rPr>
          <w:rFonts w:eastAsia="Calibri"/>
          <w:sz w:val="26"/>
          <w:szCs w:val="26"/>
          <w:lang w:val="uk-UA"/>
        </w:rPr>
        <w:t>Service</w:t>
      </w:r>
      <w:proofErr w:type="spellEnd"/>
      <w:r w:rsidRPr="001979D2">
        <w:rPr>
          <w:rFonts w:eastAsia="Calibri"/>
          <w:sz w:val="26"/>
          <w:szCs w:val="26"/>
          <w:lang w:val="uk-UA"/>
        </w:rPr>
        <w:t xml:space="preserve"> </w:t>
      </w:r>
      <w:proofErr w:type="spellStart"/>
      <w:r w:rsidRPr="001979D2">
        <w:rPr>
          <w:rFonts w:eastAsia="Calibri"/>
          <w:sz w:val="26"/>
          <w:szCs w:val="26"/>
          <w:lang w:val="uk-UA"/>
        </w:rPr>
        <w:t>Sector</w:t>
      </w:r>
      <w:proofErr w:type="spellEnd"/>
      <w:r w:rsidRPr="001979D2">
        <w:rPr>
          <w:rFonts w:eastAsia="Calibri"/>
          <w:sz w:val="26"/>
          <w:szCs w:val="26"/>
          <w:lang w:val="uk-UA"/>
        </w:rPr>
        <w:t xml:space="preserve"> </w:t>
      </w:r>
      <w:proofErr w:type="spellStart"/>
      <w:r w:rsidRPr="001979D2">
        <w:rPr>
          <w:rFonts w:eastAsia="Calibri"/>
          <w:sz w:val="26"/>
          <w:szCs w:val="26"/>
          <w:lang w:val="uk-UA"/>
        </w:rPr>
        <w:t>Ingeneral</w:t>
      </w:r>
      <w:proofErr w:type="spellEnd"/>
      <w:r w:rsidRPr="001979D2">
        <w:rPr>
          <w:rFonts w:eastAsia="Calibri"/>
          <w:sz w:val="26"/>
          <w:szCs w:val="26"/>
          <w:lang w:val="uk-UA"/>
        </w:rPr>
        <w:t xml:space="preserve"> </w:t>
      </w:r>
      <w:proofErr w:type="spellStart"/>
      <w:r w:rsidRPr="001979D2">
        <w:rPr>
          <w:rFonts w:eastAsia="Calibri"/>
          <w:sz w:val="26"/>
          <w:szCs w:val="26"/>
          <w:lang w:val="uk-UA"/>
        </w:rPr>
        <w:t>Reading</w:t>
      </w:r>
      <w:proofErr w:type="spellEnd"/>
      <w:r w:rsidRPr="001979D2">
        <w:rPr>
          <w:rFonts w:eastAsia="Calibri"/>
          <w:sz w:val="26"/>
          <w:szCs w:val="26"/>
          <w:lang w:val="uk-UA"/>
        </w:rPr>
        <w:t xml:space="preserve"> </w:t>
      </w:r>
      <w:proofErr w:type="spellStart"/>
      <w:r w:rsidRPr="001979D2">
        <w:rPr>
          <w:rFonts w:eastAsia="Calibri"/>
          <w:sz w:val="26"/>
          <w:szCs w:val="26"/>
          <w:lang w:val="uk-UA"/>
        </w:rPr>
        <w:t>Rooms</w:t>
      </w:r>
      <w:proofErr w:type="spellEnd"/>
      <w:r w:rsidRPr="001979D2">
        <w:rPr>
          <w:rFonts w:eastAsia="Calibri"/>
          <w:sz w:val="26"/>
          <w:szCs w:val="26"/>
          <w:lang w:val="uk-UA"/>
        </w:rPr>
        <w:t>,</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 xml:space="preserve">Department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Complex</w:t>
      </w:r>
      <w:proofErr w:type="spellEnd"/>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Service</w:t>
      </w:r>
      <w:proofErr w:type="spellEnd"/>
      <w:r w:rsidRPr="001979D2">
        <w:rPr>
          <w:rFonts w:eastAsia="Calibri"/>
          <w:sz w:val="26"/>
          <w:szCs w:val="26"/>
          <w:lang w:val="uk-UA"/>
        </w:rPr>
        <w:t>,</w:t>
      </w:r>
    </w:p>
    <w:p w:rsidR="00601C1D" w:rsidRPr="001979D2" w:rsidRDefault="00601C1D" w:rsidP="00601C1D">
      <w:pPr>
        <w:pStyle w:val="Style58"/>
        <w:rPr>
          <w:rFonts w:eastAsia="Calibri"/>
          <w:sz w:val="26"/>
          <w:szCs w:val="26"/>
          <w:lang w:val="uk-UA"/>
        </w:rPr>
      </w:pPr>
      <w:r w:rsidRPr="001979D2">
        <w:rPr>
          <w:rFonts w:eastAsia="Calibri"/>
          <w:sz w:val="26"/>
          <w:szCs w:val="26"/>
          <w:lang w:val="uk-UA"/>
        </w:rPr>
        <w:t xml:space="preserve">V. I. </w:t>
      </w:r>
      <w:proofErr w:type="spellStart"/>
      <w:r w:rsidRPr="001979D2">
        <w:rPr>
          <w:rFonts w:eastAsia="Calibri"/>
          <w:sz w:val="26"/>
          <w:szCs w:val="26"/>
          <w:lang w:val="uk-UA"/>
        </w:rPr>
        <w:t>Vernadskyi</w:t>
      </w:r>
      <w:proofErr w:type="spellEnd"/>
      <w:r w:rsidRPr="001979D2">
        <w:rPr>
          <w:rFonts w:eastAsia="Calibri"/>
          <w:sz w:val="26"/>
          <w:szCs w:val="26"/>
          <w:lang w:val="uk-UA"/>
        </w:rPr>
        <w:t xml:space="preserve"> </w:t>
      </w:r>
      <w:proofErr w:type="spellStart"/>
      <w:r w:rsidRPr="001979D2">
        <w:rPr>
          <w:rFonts w:eastAsia="Calibri"/>
          <w:sz w:val="26"/>
          <w:szCs w:val="26"/>
          <w:lang w:val="uk-UA"/>
        </w:rPr>
        <w:t>National</w:t>
      </w:r>
      <w:proofErr w:type="spellEnd"/>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Ukraine</w:t>
      </w:r>
      <w:proofErr w:type="spellEnd"/>
      <w:r w:rsidRPr="001979D2">
        <w:rPr>
          <w:rFonts w:eastAsia="Calibri"/>
          <w:sz w:val="26"/>
          <w:szCs w:val="26"/>
          <w:lang w:val="uk-UA"/>
        </w:rPr>
        <w:t>,</w:t>
      </w:r>
    </w:p>
    <w:p w:rsidR="00601C1D" w:rsidRPr="001979D2" w:rsidRDefault="00601C1D" w:rsidP="00601C1D">
      <w:pPr>
        <w:pStyle w:val="Style58"/>
        <w:rPr>
          <w:rFonts w:eastAsia="Calibri"/>
          <w:sz w:val="26"/>
          <w:szCs w:val="26"/>
          <w:lang w:val="uk-UA"/>
        </w:rPr>
      </w:pPr>
      <w:proofErr w:type="spellStart"/>
      <w:r w:rsidRPr="001979D2">
        <w:rPr>
          <w:rFonts w:eastAsia="Calibri"/>
          <w:sz w:val="26"/>
          <w:szCs w:val="26"/>
          <w:lang w:val="uk-UA"/>
        </w:rPr>
        <w:t>Kyiv</w:t>
      </w:r>
      <w:proofErr w:type="spellEnd"/>
      <w:r w:rsidRPr="001979D2">
        <w:rPr>
          <w:rFonts w:eastAsia="Calibri"/>
          <w:sz w:val="26"/>
          <w:szCs w:val="26"/>
          <w:lang w:val="uk-UA"/>
        </w:rPr>
        <w:t xml:space="preserve">, </w:t>
      </w:r>
      <w:proofErr w:type="spellStart"/>
      <w:r w:rsidRPr="001979D2">
        <w:rPr>
          <w:rFonts w:eastAsia="Calibri"/>
          <w:sz w:val="26"/>
          <w:szCs w:val="26"/>
          <w:lang w:val="uk-UA"/>
        </w:rPr>
        <w:t>Ukraine</w:t>
      </w:r>
      <w:proofErr w:type="spellEnd"/>
    </w:p>
    <w:p w:rsidR="00601C1D" w:rsidRPr="001979D2" w:rsidRDefault="00601C1D" w:rsidP="00601C1D">
      <w:pPr>
        <w:pStyle w:val="Style58"/>
        <w:rPr>
          <w:rFonts w:eastAsia="Calibri"/>
          <w:sz w:val="26"/>
          <w:szCs w:val="26"/>
          <w:lang w:val="uk-UA"/>
        </w:rPr>
      </w:pPr>
      <w:r w:rsidRPr="001979D2">
        <w:rPr>
          <w:rFonts w:eastAsia="Calibri"/>
          <w:sz w:val="26"/>
          <w:szCs w:val="26"/>
          <w:lang w:val="uk-UA"/>
        </w:rPr>
        <w:t>e-</w:t>
      </w:r>
      <w:proofErr w:type="spellStart"/>
      <w:r w:rsidRPr="001979D2">
        <w:rPr>
          <w:rFonts w:eastAsia="Calibri"/>
          <w:sz w:val="26"/>
          <w:szCs w:val="26"/>
          <w:lang w:val="uk-UA"/>
        </w:rPr>
        <w:t>mail</w:t>
      </w:r>
      <w:proofErr w:type="spellEnd"/>
      <w:r w:rsidRPr="001979D2">
        <w:rPr>
          <w:rFonts w:eastAsia="Calibri"/>
          <w:sz w:val="26"/>
          <w:szCs w:val="26"/>
          <w:lang w:val="uk-UA"/>
        </w:rPr>
        <w:t xml:space="preserve">: </w:t>
      </w:r>
      <w:hyperlink r:id="rId6" w:history="1">
        <w:r w:rsidRPr="001979D2">
          <w:rPr>
            <w:rFonts w:eastAsia="Calibri"/>
            <w:sz w:val="26"/>
            <w:szCs w:val="26"/>
            <w:lang w:val="uk-UA"/>
          </w:rPr>
          <w:t>demetro@ukr.net</w:t>
        </w:r>
      </w:hyperlink>
      <w:r w:rsidRPr="001979D2">
        <w:rPr>
          <w:rFonts w:eastAsia="Calibri"/>
          <w:sz w:val="26"/>
          <w:szCs w:val="26"/>
          <w:lang w:val="uk-UA"/>
        </w:rPr>
        <w:t xml:space="preserve"> </w:t>
      </w:r>
    </w:p>
    <w:p w:rsidR="00601C1D" w:rsidRPr="001979D2" w:rsidRDefault="00601C1D" w:rsidP="00601C1D">
      <w:pPr>
        <w:pStyle w:val="Style58"/>
        <w:rPr>
          <w:rFonts w:eastAsia="Calibri"/>
          <w:sz w:val="20"/>
          <w:lang w:val="uk-UA"/>
        </w:rPr>
      </w:pPr>
    </w:p>
    <w:p w:rsidR="00601C1D" w:rsidRPr="001979D2" w:rsidRDefault="00601C1D" w:rsidP="00601C1D">
      <w:pPr>
        <w:pStyle w:val="Style58"/>
        <w:jc w:val="center"/>
        <w:rPr>
          <w:rFonts w:eastAsia="Calibri"/>
          <w:b/>
          <w:sz w:val="28"/>
          <w:szCs w:val="28"/>
          <w:lang w:val="uk-UA"/>
        </w:rPr>
      </w:pPr>
      <w:proofErr w:type="spellStart"/>
      <w:r w:rsidRPr="001979D2">
        <w:rPr>
          <w:rFonts w:eastAsia="Calibri"/>
          <w:b/>
          <w:sz w:val="28"/>
          <w:szCs w:val="28"/>
          <w:lang w:val="uk-UA"/>
        </w:rPr>
        <w:t>Booktrailers</w:t>
      </w:r>
      <w:proofErr w:type="spellEnd"/>
      <w:r w:rsidRPr="001979D2">
        <w:rPr>
          <w:rFonts w:eastAsia="Calibri"/>
          <w:b/>
          <w:sz w:val="28"/>
          <w:szCs w:val="28"/>
          <w:lang w:val="uk-UA"/>
        </w:rPr>
        <w:t xml:space="preserve"> </w:t>
      </w:r>
      <w:proofErr w:type="spellStart"/>
      <w:r w:rsidRPr="001979D2">
        <w:rPr>
          <w:rFonts w:eastAsia="Calibri"/>
          <w:b/>
          <w:sz w:val="28"/>
          <w:szCs w:val="28"/>
          <w:lang w:val="uk-UA"/>
        </w:rPr>
        <w:t>of</w:t>
      </w:r>
      <w:proofErr w:type="spellEnd"/>
      <w:r w:rsidRPr="001979D2">
        <w:rPr>
          <w:rFonts w:eastAsia="Calibri"/>
          <w:b/>
          <w:sz w:val="28"/>
          <w:szCs w:val="28"/>
          <w:lang w:val="uk-UA"/>
        </w:rPr>
        <w:t xml:space="preserve"> </w:t>
      </w:r>
      <w:proofErr w:type="spellStart"/>
      <w:r w:rsidRPr="001979D2">
        <w:rPr>
          <w:rFonts w:eastAsia="Calibri"/>
          <w:b/>
          <w:sz w:val="28"/>
          <w:szCs w:val="28"/>
          <w:lang w:val="uk-UA"/>
        </w:rPr>
        <w:t>electronic</w:t>
      </w:r>
      <w:proofErr w:type="spellEnd"/>
      <w:r w:rsidRPr="001979D2">
        <w:rPr>
          <w:rFonts w:eastAsia="Calibri"/>
          <w:b/>
          <w:sz w:val="28"/>
          <w:szCs w:val="28"/>
          <w:lang w:val="uk-UA"/>
        </w:rPr>
        <w:t xml:space="preserve"> </w:t>
      </w:r>
      <w:proofErr w:type="spellStart"/>
      <w:r w:rsidRPr="001979D2">
        <w:rPr>
          <w:rFonts w:eastAsia="Calibri"/>
          <w:b/>
          <w:sz w:val="28"/>
          <w:szCs w:val="28"/>
          <w:lang w:val="uk-UA"/>
        </w:rPr>
        <w:t>librarian</w:t>
      </w:r>
      <w:proofErr w:type="spellEnd"/>
      <w:r w:rsidRPr="001979D2">
        <w:rPr>
          <w:rFonts w:eastAsia="Calibri"/>
          <w:b/>
          <w:sz w:val="28"/>
          <w:szCs w:val="28"/>
          <w:lang w:val="uk-UA"/>
        </w:rPr>
        <w:t xml:space="preserve"> </w:t>
      </w:r>
      <w:proofErr w:type="spellStart"/>
      <w:r w:rsidRPr="001979D2">
        <w:rPr>
          <w:rFonts w:eastAsia="Calibri"/>
          <w:b/>
          <w:sz w:val="28"/>
          <w:szCs w:val="28"/>
          <w:lang w:val="uk-UA"/>
        </w:rPr>
        <w:t>exhibitions</w:t>
      </w:r>
      <w:proofErr w:type="spellEnd"/>
      <w:r w:rsidRPr="001979D2">
        <w:rPr>
          <w:rFonts w:eastAsia="Calibri"/>
          <w:b/>
          <w:sz w:val="28"/>
          <w:szCs w:val="28"/>
          <w:lang w:val="uk-UA"/>
        </w:rPr>
        <w:t xml:space="preserve"> </w:t>
      </w:r>
      <w:proofErr w:type="spellStart"/>
      <w:r w:rsidRPr="001979D2">
        <w:rPr>
          <w:rFonts w:eastAsia="Calibri"/>
          <w:b/>
          <w:sz w:val="28"/>
          <w:szCs w:val="28"/>
          <w:lang w:val="uk-UA"/>
        </w:rPr>
        <w:t>As</w:t>
      </w:r>
      <w:proofErr w:type="spellEnd"/>
      <w:r w:rsidRPr="001979D2">
        <w:rPr>
          <w:rFonts w:eastAsia="Calibri"/>
          <w:b/>
          <w:sz w:val="28"/>
          <w:szCs w:val="28"/>
          <w:lang w:val="uk-UA"/>
        </w:rPr>
        <w:t xml:space="preserve"> </w:t>
      </w:r>
      <w:proofErr w:type="spellStart"/>
      <w:r w:rsidRPr="001979D2">
        <w:rPr>
          <w:rFonts w:eastAsia="Calibri"/>
          <w:b/>
          <w:sz w:val="28"/>
          <w:szCs w:val="28"/>
          <w:lang w:val="uk-UA"/>
        </w:rPr>
        <w:t>an</w:t>
      </w:r>
      <w:proofErr w:type="spellEnd"/>
      <w:r w:rsidRPr="001979D2">
        <w:rPr>
          <w:rFonts w:eastAsia="Calibri"/>
          <w:b/>
          <w:sz w:val="28"/>
          <w:szCs w:val="28"/>
          <w:lang w:val="uk-UA"/>
        </w:rPr>
        <w:t xml:space="preserve"> </w:t>
      </w:r>
      <w:proofErr w:type="spellStart"/>
      <w:r w:rsidRPr="001979D2">
        <w:rPr>
          <w:rFonts w:eastAsia="Calibri"/>
          <w:b/>
          <w:sz w:val="28"/>
          <w:szCs w:val="28"/>
          <w:lang w:val="uk-UA"/>
        </w:rPr>
        <w:t>effective</w:t>
      </w:r>
      <w:proofErr w:type="spellEnd"/>
      <w:r w:rsidRPr="001979D2">
        <w:rPr>
          <w:rFonts w:eastAsia="Calibri"/>
          <w:b/>
          <w:sz w:val="28"/>
          <w:szCs w:val="28"/>
          <w:lang w:val="uk-UA"/>
        </w:rPr>
        <w:t xml:space="preserve"> </w:t>
      </w:r>
      <w:proofErr w:type="spellStart"/>
      <w:r w:rsidRPr="001979D2">
        <w:rPr>
          <w:rFonts w:eastAsia="Calibri"/>
          <w:b/>
          <w:sz w:val="28"/>
          <w:szCs w:val="28"/>
          <w:lang w:val="uk-UA"/>
        </w:rPr>
        <w:t>means</w:t>
      </w:r>
      <w:proofErr w:type="spellEnd"/>
      <w:r w:rsidRPr="001979D2">
        <w:rPr>
          <w:rFonts w:eastAsia="Calibri"/>
          <w:b/>
          <w:sz w:val="28"/>
          <w:szCs w:val="28"/>
          <w:lang w:val="uk-UA"/>
        </w:rPr>
        <w:t xml:space="preserve"> </w:t>
      </w:r>
      <w:proofErr w:type="spellStart"/>
      <w:r w:rsidRPr="001979D2">
        <w:rPr>
          <w:rFonts w:eastAsia="Calibri"/>
          <w:b/>
          <w:sz w:val="28"/>
          <w:szCs w:val="28"/>
          <w:lang w:val="uk-UA"/>
        </w:rPr>
        <w:t>of</w:t>
      </w:r>
      <w:proofErr w:type="spellEnd"/>
      <w:r w:rsidRPr="001979D2">
        <w:rPr>
          <w:rFonts w:eastAsia="Calibri"/>
          <w:b/>
          <w:sz w:val="28"/>
          <w:szCs w:val="28"/>
          <w:lang w:val="uk-UA"/>
        </w:rPr>
        <w:t xml:space="preserve"> </w:t>
      </w:r>
      <w:proofErr w:type="spellStart"/>
      <w:r w:rsidRPr="001979D2">
        <w:rPr>
          <w:rFonts w:eastAsia="Calibri"/>
          <w:b/>
          <w:sz w:val="28"/>
          <w:szCs w:val="28"/>
          <w:lang w:val="uk-UA"/>
        </w:rPr>
        <w:t>promoting</w:t>
      </w:r>
      <w:proofErr w:type="spellEnd"/>
      <w:r w:rsidRPr="001979D2">
        <w:rPr>
          <w:rFonts w:eastAsia="Calibri"/>
          <w:b/>
          <w:sz w:val="28"/>
          <w:szCs w:val="28"/>
          <w:lang w:val="uk-UA"/>
        </w:rPr>
        <w:t xml:space="preserve"> </w:t>
      </w:r>
      <w:proofErr w:type="spellStart"/>
      <w:r w:rsidRPr="001979D2">
        <w:rPr>
          <w:rFonts w:eastAsia="Calibri"/>
          <w:b/>
          <w:sz w:val="28"/>
          <w:szCs w:val="28"/>
          <w:lang w:val="uk-UA"/>
        </w:rPr>
        <w:t>library</w:t>
      </w:r>
      <w:proofErr w:type="spellEnd"/>
      <w:r w:rsidRPr="001979D2">
        <w:rPr>
          <w:rFonts w:eastAsia="Calibri"/>
          <w:b/>
          <w:sz w:val="28"/>
          <w:szCs w:val="28"/>
          <w:lang w:val="uk-UA"/>
        </w:rPr>
        <w:t xml:space="preserve"> </w:t>
      </w:r>
      <w:proofErr w:type="spellStart"/>
      <w:r w:rsidRPr="001979D2">
        <w:rPr>
          <w:rFonts w:eastAsia="Calibri"/>
          <w:b/>
          <w:sz w:val="28"/>
          <w:szCs w:val="28"/>
          <w:lang w:val="uk-UA"/>
        </w:rPr>
        <w:t>funds</w:t>
      </w:r>
      <w:proofErr w:type="spellEnd"/>
    </w:p>
    <w:p w:rsidR="00601C1D" w:rsidRPr="001979D2" w:rsidRDefault="00601C1D" w:rsidP="00601C1D">
      <w:pPr>
        <w:pStyle w:val="Style58"/>
        <w:rPr>
          <w:rFonts w:eastAsia="Calibri"/>
          <w:sz w:val="28"/>
          <w:szCs w:val="28"/>
          <w:lang w:val="uk-UA"/>
        </w:rPr>
      </w:pPr>
    </w:p>
    <w:p w:rsidR="00601C1D" w:rsidRPr="001979D2" w:rsidRDefault="00601C1D" w:rsidP="00601C1D">
      <w:pPr>
        <w:pStyle w:val="Style58"/>
        <w:rPr>
          <w:rFonts w:eastAsia="Calibri"/>
          <w:sz w:val="26"/>
          <w:szCs w:val="26"/>
          <w:lang w:val="uk-UA"/>
        </w:rPr>
      </w:pPr>
      <w:proofErr w:type="spellStart"/>
      <w:r w:rsidRPr="001979D2">
        <w:rPr>
          <w:rFonts w:eastAsia="Calibri"/>
          <w:sz w:val="26"/>
          <w:szCs w:val="26"/>
          <w:lang w:val="uk-UA"/>
        </w:rPr>
        <w:t>The</w:t>
      </w:r>
      <w:proofErr w:type="spellEnd"/>
      <w:r w:rsidRPr="001979D2">
        <w:rPr>
          <w:rFonts w:eastAsia="Calibri"/>
          <w:sz w:val="26"/>
          <w:szCs w:val="26"/>
          <w:lang w:val="uk-UA"/>
        </w:rPr>
        <w:t xml:space="preserve"> </w:t>
      </w:r>
      <w:proofErr w:type="spellStart"/>
      <w:r w:rsidRPr="001979D2">
        <w:rPr>
          <w:rFonts w:eastAsia="Calibri"/>
          <w:sz w:val="26"/>
          <w:szCs w:val="26"/>
          <w:lang w:val="uk-UA"/>
        </w:rPr>
        <w:t>importance</w:t>
      </w:r>
      <w:proofErr w:type="spellEnd"/>
      <w:r w:rsidRPr="001979D2">
        <w:rPr>
          <w:rFonts w:eastAsia="Calibri"/>
          <w:sz w:val="26"/>
          <w:szCs w:val="26"/>
          <w:lang w:val="uk-UA"/>
        </w:rPr>
        <w:t xml:space="preserve">, </w:t>
      </w:r>
      <w:proofErr w:type="spellStart"/>
      <w:r w:rsidRPr="001979D2">
        <w:rPr>
          <w:rFonts w:eastAsia="Calibri"/>
          <w:sz w:val="26"/>
          <w:szCs w:val="26"/>
          <w:lang w:val="uk-UA"/>
        </w:rPr>
        <w:t>features</w:t>
      </w:r>
      <w:proofErr w:type="spellEnd"/>
      <w:r w:rsidRPr="001979D2">
        <w:rPr>
          <w:rFonts w:eastAsia="Calibri"/>
          <w:sz w:val="26"/>
          <w:szCs w:val="26"/>
          <w:lang w:val="uk-UA"/>
        </w:rPr>
        <w:t xml:space="preserve"> </w:t>
      </w:r>
      <w:proofErr w:type="spellStart"/>
      <w:r w:rsidRPr="001979D2">
        <w:rPr>
          <w:rFonts w:eastAsia="Calibri"/>
          <w:sz w:val="26"/>
          <w:szCs w:val="26"/>
          <w:lang w:val="uk-UA"/>
        </w:rPr>
        <w:t>and</w:t>
      </w:r>
      <w:proofErr w:type="spellEnd"/>
      <w:r w:rsidRPr="001979D2">
        <w:rPr>
          <w:rFonts w:eastAsia="Calibri"/>
          <w:sz w:val="26"/>
          <w:szCs w:val="26"/>
          <w:lang w:val="uk-UA"/>
        </w:rPr>
        <w:t xml:space="preserve"> </w:t>
      </w:r>
      <w:proofErr w:type="spellStart"/>
      <w:r w:rsidRPr="001979D2">
        <w:rPr>
          <w:rFonts w:eastAsia="Calibri"/>
          <w:sz w:val="26"/>
          <w:szCs w:val="26"/>
          <w:lang w:val="uk-UA"/>
        </w:rPr>
        <w:t>effectiveness</w:t>
      </w:r>
      <w:proofErr w:type="spellEnd"/>
      <w:r w:rsidRPr="001979D2">
        <w:rPr>
          <w:rFonts w:eastAsia="Calibri"/>
          <w:sz w:val="26"/>
          <w:szCs w:val="26"/>
          <w:lang w:val="uk-UA"/>
        </w:rPr>
        <w:t xml:space="preserve"> </w:t>
      </w:r>
      <w:proofErr w:type="spellStart"/>
      <w:r w:rsidRPr="001979D2">
        <w:rPr>
          <w:rFonts w:eastAsia="Calibri"/>
          <w:sz w:val="26"/>
          <w:szCs w:val="26"/>
          <w:lang w:val="uk-UA"/>
        </w:rPr>
        <w:t>of</w:t>
      </w:r>
      <w:proofErr w:type="spellEnd"/>
      <w:r w:rsidRPr="001979D2">
        <w:rPr>
          <w:rFonts w:eastAsia="Calibri"/>
          <w:sz w:val="26"/>
          <w:szCs w:val="26"/>
          <w:lang w:val="uk-UA"/>
        </w:rPr>
        <w:t xml:space="preserve"> </w:t>
      </w:r>
      <w:proofErr w:type="spellStart"/>
      <w:r w:rsidRPr="001979D2">
        <w:rPr>
          <w:rFonts w:eastAsia="Calibri"/>
          <w:sz w:val="26"/>
          <w:szCs w:val="26"/>
          <w:lang w:val="uk-UA"/>
        </w:rPr>
        <w:t>book</w:t>
      </w:r>
      <w:proofErr w:type="spellEnd"/>
      <w:r w:rsidRPr="001979D2">
        <w:rPr>
          <w:rFonts w:eastAsia="Calibri"/>
          <w:sz w:val="26"/>
          <w:szCs w:val="26"/>
          <w:lang w:val="uk-UA"/>
        </w:rPr>
        <w:t xml:space="preserve"> </w:t>
      </w:r>
      <w:proofErr w:type="spellStart"/>
      <w:r w:rsidRPr="001979D2">
        <w:rPr>
          <w:rFonts w:eastAsia="Calibri"/>
          <w:sz w:val="26"/>
          <w:szCs w:val="26"/>
          <w:lang w:val="uk-UA"/>
        </w:rPr>
        <w:t>trailers</w:t>
      </w:r>
      <w:proofErr w:type="spellEnd"/>
      <w:r w:rsidRPr="001979D2">
        <w:rPr>
          <w:rFonts w:eastAsia="Calibri"/>
          <w:sz w:val="26"/>
          <w:szCs w:val="26"/>
          <w:lang w:val="uk-UA"/>
        </w:rPr>
        <w:t xml:space="preserve"> </w:t>
      </w:r>
      <w:proofErr w:type="spellStart"/>
      <w:r w:rsidRPr="001979D2">
        <w:rPr>
          <w:rFonts w:eastAsia="Calibri"/>
          <w:sz w:val="26"/>
          <w:szCs w:val="26"/>
          <w:lang w:val="uk-UA"/>
        </w:rPr>
        <w:t>for</w:t>
      </w:r>
      <w:proofErr w:type="spellEnd"/>
      <w:r w:rsidRPr="001979D2">
        <w:rPr>
          <w:rFonts w:eastAsia="Calibri"/>
          <w:sz w:val="26"/>
          <w:szCs w:val="26"/>
          <w:lang w:val="uk-UA"/>
        </w:rPr>
        <w:t xml:space="preserve"> </w:t>
      </w:r>
      <w:proofErr w:type="spellStart"/>
      <w:r w:rsidRPr="001979D2">
        <w:rPr>
          <w:rFonts w:eastAsia="Calibri"/>
          <w:sz w:val="26"/>
          <w:szCs w:val="26"/>
          <w:lang w:val="uk-UA"/>
        </w:rPr>
        <w:t>electronic</w:t>
      </w:r>
      <w:proofErr w:type="spellEnd"/>
      <w:r w:rsidRPr="001979D2">
        <w:rPr>
          <w:rFonts w:eastAsia="Calibri"/>
          <w:sz w:val="26"/>
          <w:szCs w:val="26"/>
          <w:lang w:val="uk-UA"/>
        </w:rPr>
        <w:t xml:space="preserve"> </w:t>
      </w:r>
      <w:proofErr w:type="spellStart"/>
      <w:r w:rsidRPr="001979D2">
        <w:rPr>
          <w:rFonts w:eastAsia="Calibri"/>
          <w:sz w:val="26"/>
          <w:szCs w:val="26"/>
          <w:lang w:val="uk-UA"/>
        </w:rPr>
        <w:t>library</w:t>
      </w:r>
      <w:proofErr w:type="spellEnd"/>
      <w:r w:rsidRPr="001979D2">
        <w:rPr>
          <w:rFonts w:eastAsia="Calibri"/>
          <w:sz w:val="26"/>
          <w:szCs w:val="26"/>
          <w:lang w:val="uk-UA"/>
        </w:rPr>
        <w:t xml:space="preserve"> </w:t>
      </w:r>
      <w:proofErr w:type="spellStart"/>
      <w:r w:rsidRPr="001979D2">
        <w:rPr>
          <w:rFonts w:eastAsia="Calibri"/>
          <w:sz w:val="26"/>
          <w:szCs w:val="26"/>
          <w:lang w:val="uk-UA"/>
        </w:rPr>
        <w:t>exhibitions</w:t>
      </w:r>
      <w:proofErr w:type="spellEnd"/>
      <w:r w:rsidRPr="001979D2">
        <w:rPr>
          <w:rFonts w:eastAsia="Calibri"/>
          <w:sz w:val="26"/>
          <w:szCs w:val="26"/>
          <w:lang w:val="uk-UA"/>
        </w:rPr>
        <w:t xml:space="preserve"> </w:t>
      </w:r>
      <w:proofErr w:type="spellStart"/>
      <w:r w:rsidRPr="001979D2">
        <w:rPr>
          <w:rFonts w:eastAsia="Calibri"/>
          <w:sz w:val="26"/>
          <w:szCs w:val="26"/>
          <w:lang w:val="uk-UA"/>
        </w:rPr>
        <w:t>are</w:t>
      </w:r>
      <w:proofErr w:type="spellEnd"/>
      <w:r w:rsidRPr="001979D2">
        <w:rPr>
          <w:rFonts w:eastAsia="Calibri"/>
          <w:sz w:val="26"/>
          <w:szCs w:val="26"/>
          <w:lang w:val="uk-UA"/>
        </w:rPr>
        <w:t xml:space="preserve"> </w:t>
      </w:r>
      <w:proofErr w:type="spellStart"/>
      <w:r w:rsidRPr="001979D2">
        <w:rPr>
          <w:rFonts w:eastAsia="Calibri"/>
          <w:sz w:val="26"/>
          <w:szCs w:val="26"/>
          <w:lang w:val="uk-UA"/>
        </w:rPr>
        <w:t>considered</w:t>
      </w:r>
      <w:proofErr w:type="spellEnd"/>
      <w:r w:rsidRPr="001979D2">
        <w:rPr>
          <w:rFonts w:eastAsia="Calibri"/>
          <w:sz w:val="26"/>
          <w:szCs w:val="26"/>
          <w:lang w:val="uk-UA"/>
        </w:rPr>
        <w:t xml:space="preserve">, </w:t>
      </w:r>
      <w:proofErr w:type="spellStart"/>
      <w:r w:rsidRPr="001979D2">
        <w:rPr>
          <w:rFonts w:eastAsia="Calibri"/>
          <w:sz w:val="26"/>
          <w:szCs w:val="26"/>
          <w:lang w:val="uk-UA"/>
        </w:rPr>
        <w:t>as</w:t>
      </w:r>
      <w:proofErr w:type="spellEnd"/>
      <w:r w:rsidRPr="001979D2">
        <w:rPr>
          <w:rFonts w:eastAsia="Calibri"/>
          <w:sz w:val="26"/>
          <w:szCs w:val="26"/>
          <w:lang w:val="uk-UA"/>
        </w:rPr>
        <w:t xml:space="preserve"> </w:t>
      </w:r>
      <w:proofErr w:type="spellStart"/>
      <w:r w:rsidRPr="001979D2">
        <w:rPr>
          <w:rFonts w:eastAsia="Calibri"/>
          <w:sz w:val="26"/>
          <w:szCs w:val="26"/>
          <w:lang w:val="uk-UA"/>
        </w:rPr>
        <w:t>well</w:t>
      </w:r>
      <w:proofErr w:type="spellEnd"/>
      <w:r w:rsidRPr="001979D2">
        <w:rPr>
          <w:rFonts w:eastAsia="Calibri"/>
          <w:sz w:val="26"/>
          <w:szCs w:val="26"/>
          <w:lang w:val="uk-UA"/>
        </w:rPr>
        <w:t xml:space="preserve"> </w:t>
      </w:r>
      <w:proofErr w:type="spellStart"/>
      <w:r w:rsidRPr="001979D2">
        <w:rPr>
          <w:rFonts w:eastAsia="Calibri"/>
          <w:sz w:val="26"/>
          <w:szCs w:val="26"/>
          <w:lang w:val="uk-UA"/>
        </w:rPr>
        <w:t>as</w:t>
      </w:r>
      <w:proofErr w:type="spellEnd"/>
      <w:r w:rsidRPr="001979D2">
        <w:rPr>
          <w:rFonts w:eastAsia="Calibri"/>
          <w:sz w:val="26"/>
          <w:szCs w:val="26"/>
          <w:lang w:val="uk-UA"/>
        </w:rPr>
        <w:t xml:space="preserve"> </w:t>
      </w:r>
      <w:proofErr w:type="spellStart"/>
      <w:r w:rsidRPr="001979D2">
        <w:rPr>
          <w:rFonts w:eastAsia="Calibri"/>
          <w:sz w:val="26"/>
          <w:szCs w:val="26"/>
          <w:lang w:val="uk-UA"/>
        </w:rPr>
        <w:t>their</w:t>
      </w:r>
      <w:proofErr w:type="spellEnd"/>
      <w:r w:rsidRPr="001979D2">
        <w:rPr>
          <w:rFonts w:eastAsia="Calibri"/>
          <w:sz w:val="26"/>
          <w:szCs w:val="26"/>
          <w:lang w:val="uk-UA"/>
        </w:rPr>
        <w:t xml:space="preserve"> </w:t>
      </w:r>
      <w:proofErr w:type="spellStart"/>
      <w:r w:rsidRPr="001979D2">
        <w:rPr>
          <w:rFonts w:eastAsia="Calibri"/>
          <w:sz w:val="26"/>
          <w:szCs w:val="26"/>
          <w:lang w:val="uk-UA"/>
        </w:rPr>
        <w:t>impactonusers</w:t>
      </w:r>
      <w:proofErr w:type="spellEnd"/>
      <w:r w:rsidRPr="001979D2">
        <w:rPr>
          <w:rFonts w:eastAsia="Calibri"/>
          <w:sz w:val="26"/>
          <w:szCs w:val="26"/>
          <w:lang w:val="uk-UA"/>
        </w:rPr>
        <w:t>.</w:t>
      </w:r>
    </w:p>
    <w:p w:rsidR="00601C1D" w:rsidRPr="001979D2" w:rsidRDefault="00601C1D" w:rsidP="00601C1D">
      <w:pPr>
        <w:ind w:firstLine="0"/>
        <w:rPr>
          <w:rFonts w:eastAsia="Calibri"/>
          <w:sz w:val="26"/>
          <w:szCs w:val="26"/>
        </w:rPr>
      </w:pPr>
      <w:proofErr w:type="spellStart"/>
      <w:r w:rsidRPr="001979D2">
        <w:rPr>
          <w:rFonts w:eastAsia="Calibri"/>
          <w:i/>
          <w:sz w:val="26"/>
          <w:szCs w:val="26"/>
        </w:rPr>
        <w:t>Keywords</w:t>
      </w:r>
      <w:proofErr w:type="spellEnd"/>
      <w:r w:rsidRPr="001979D2">
        <w:rPr>
          <w:rFonts w:eastAsia="Calibri"/>
          <w:i/>
          <w:sz w:val="26"/>
          <w:szCs w:val="26"/>
        </w:rPr>
        <w:t>:</w:t>
      </w:r>
      <w:r w:rsidRPr="001979D2">
        <w:rPr>
          <w:rFonts w:eastAsia="Calibri"/>
          <w:sz w:val="26"/>
          <w:szCs w:val="26"/>
        </w:rPr>
        <w:t xml:space="preserve"> </w:t>
      </w:r>
      <w:proofErr w:type="spellStart"/>
      <w:r w:rsidRPr="001979D2">
        <w:rPr>
          <w:rFonts w:eastAsia="Calibri"/>
          <w:sz w:val="26"/>
          <w:szCs w:val="26"/>
        </w:rPr>
        <w:t>booktrailer</w:t>
      </w:r>
      <w:proofErr w:type="spellEnd"/>
      <w:r w:rsidRPr="001979D2">
        <w:rPr>
          <w:rFonts w:eastAsia="Calibri"/>
          <w:sz w:val="26"/>
          <w:szCs w:val="26"/>
        </w:rPr>
        <w:t xml:space="preserve">, </w:t>
      </w:r>
      <w:proofErr w:type="spellStart"/>
      <w:r w:rsidRPr="001979D2">
        <w:rPr>
          <w:rFonts w:eastAsia="Calibri"/>
          <w:sz w:val="26"/>
          <w:szCs w:val="26"/>
        </w:rPr>
        <w:t>electronic</w:t>
      </w:r>
      <w:proofErr w:type="spellEnd"/>
      <w:r w:rsidRPr="001979D2">
        <w:rPr>
          <w:rFonts w:eastAsia="Calibri"/>
          <w:sz w:val="26"/>
          <w:szCs w:val="26"/>
        </w:rPr>
        <w:t xml:space="preserve"> </w:t>
      </w:r>
      <w:proofErr w:type="spellStart"/>
      <w:r w:rsidRPr="001979D2">
        <w:rPr>
          <w:rFonts w:eastAsia="Calibri"/>
          <w:sz w:val="26"/>
          <w:szCs w:val="26"/>
        </w:rPr>
        <w:t>book</w:t>
      </w:r>
      <w:proofErr w:type="spellEnd"/>
      <w:r w:rsidRPr="001979D2">
        <w:rPr>
          <w:rFonts w:eastAsia="Calibri"/>
          <w:sz w:val="26"/>
          <w:szCs w:val="26"/>
        </w:rPr>
        <w:t xml:space="preserve"> </w:t>
      </w:r>
      <w:proofErr w:type="spellStart"/>
      <w:r w:rsidRPr="001979D2">
        <w:rPr>
          <w:rFonts w:eastAsia="Calibri"/>
          <w:sz w:val="26"/>
          <w:szCs w:val="26"/>
        </w:rPr>
        <w:t>exhibition</w:t>
      </w:r>
      <w:proofErr w:type="spellEnd"/>
      <w:r w:rsidRPr="001979D2">
        <w:rPr>
          <w:rFonts w:eastAsia="Calibri"/>
          <w:sz w:val="26"/>
          <w:szCs w:val="26"/>
        </w:rPr>
        <w:t xml:space="preserve">, </w:t>
      </w:r>
      <w:proofErr w:type="spellStart"/>
      <w:r w:rsidRPr="001979D2">
        <w:rPr>
          <w:rFonts w:eastAsia="Calibri"/>
          <w:sz w:val="26"/>
          <w:szCs w:val="26"/>
        </w:rPr>
        <w:t>promotion</w:t>
      </w:r>
      <w:proofErr w:type="spellEnd"/>
      <w:r w:rsidRPr="001979D2">
        <w:rPr>
          <w:rFonts w:eastAsia="Calibri"/>
          <w:sz w:val="26"/>
          <w:szCs w:val="26"/>
        </w:rPr>
        <w:t>.</w:t>
      </w:r>
    </w:p>
    <w:p w:rsidR="0080718D" w:rsidRDefault="0080718D">
      <w:bookmarkStart w:id="2" w:name="_GoBack"/>
      <w:bookmarkEnd w:id="2"/>
    </w:p>
    <w:sectPr w:rsidR="00807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63"/>
    <w:rsid w:val="00601C1D"/>
    <w:rsid w:val="0080718D"/>
    <w:rsid w:val="00A90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69C8B-537A-4C80-8C38-BE5C357D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1D"/>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1C1D"/>
    <w:rPr>
      <w:rFonts w:cs="Times New Roman"/>
      <w:color w:val="0000FF"/>
      <w:u w:val="single"/>
    </w:rPr>
  </w:style>
  <w:style w:type="paragraph" w:customStyle="1" w:styleId="Style58">
    <w:name w:val="Style58"/>
    <w:qFormat/>
    <w:rsid w:val="00601C1D"/>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metro@ukr.net" TargetMode="External"/><Relationship Id="rId5" Type="http://schemas.openxmlformats.org/officeDocument/2006/relationships/hyperlink" Target="https://orcid.org/0000-0002-0750-1794" TargetMode="External"/><Relationship Id="rId4" Type="http://schemas.openxmlformats.org/officeDocument/2006/relationships/hyperlink" Target="https://orcid.org/0000-0002-075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2025-09-29T17:24:00Z</dcterms:created>
  <dcterms:modified xsi:type="dcterms:W3CDTF">2025-09-29T17:24:00Z</dcterms:modified>
</cp:coreProperties>
</file>