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71" w:rsidRPr="00025E03" w:rsidRDefault="00B82771" w:rsidP="00B82771">
      <w:pPr>
        <w:ind w:firstLine="0"/>
        <w:rPr>
          <w:b/>
          <w:bCs/>
          <w:sz w:val="28"/>
          <w:szCs w:val="28"/>
        </w:rPr>
      </w:pPr>
      <w:r w:rsidRPr="00025E03">
        <w:rPr>
          <w:b/>
          <w:bCs/>
          <w:sz w:val="28"/>
          <w:szCs w:val="28"/>
        </w:rPr>
        <w:t xml:space="preserve">Половинчак Юлія Миколаївна, </w:t>
      </w:r>
    </w:p>
    <w:p w:rsidR="00B82771" w:rsidRPr="00025E03" w:rsidRDefault="00B82771" w:rsidP="00B82771">
      <w:pPr>
        <w:ind w:firstLine="0"/>
        <w:rPr>
          <w:sz w:val="28"/>
          <w:szCs w:val="28"/>
          <w:lang w:val="ru-RU"/>
        </w:rPr>
      </w:pPr>
      <w:r w:rsidRPr="00025E03">
        <w:rPr>
          <w:sz w:val="28"/>
          <w:szCs w:val="28"/>
          <w:lang w:val="ru-RU"/>
        </w:rPr>
        <w:t>ORCID https://orcid.org/0000-0003-4903-5434,</w:t>
      </w:r>
    </w:p>
    <w:p w:rsidR="00B82771" w:rsidRPr="00025E03" w:rsidRDefault="00B82771" w:rsidP="00B82771">
      <w:pPr>
        <w:ind w:firstLine="0"/>
        <w:rPr>
          <w:sz w:val="28"/>
          <w:szCs w:val="28"/>
          <w:lang w:val="ru-RU"/>
        </w:rPr>
      </w:pPr>
      <w:proofErr w:type="spellStart"/>
      <w:r w:rsidRPr="00025E03">
        <w:rPr>
          <w:sz w:val="28"/>
          <w:szCs w:val="28"/>
          <w:lang w:val="ru-RU"/>
        </w:rPr>
        <w:t>докторка</w:t>
      </w:r>
      <w:proofErr w:type="spellEnd"/>
      <w:r w:rsidRPr="00025E03">
        <w:rPr>
          <w:sz w:val="28"/>
          <w:szCs w:val="28"/>
          <w:lang w:val="ru-RU"/>
        </w:rPr>
        <w:t xml:space="preserve"> наук </w:t>
      </w:r>
      <w:proofErr w:type="spellStart"/>
      <w:r w:rsidRPr="00025E03">
        <w:rPr>
          <w:sz w:val="28"/>
          <w:szCs w:val="28"/>
          <w:lang w:val="ru-RU"/>
        </w:rPr>
        <w:t>із</w:t>
      </w:r>
      <w:proofErr w:type="spellEnd"/>
      <w:r w:rsidRPr="00025E03">
        <w:rPr>
          <w:sz w:val="28"/>
          <w:szCs w:val="28"/>
          <w:lang w:val="ru-RU"/>
        </w:rPr>
        <w:t xml:space="preserve"> </w:t>
      </w:r>
      <w:proofErr w:type="spellStart"/>
      <w:r w:rsidRPr="00025E03">
        <w:rPr>
          <w:sz w:val="28"/>
          <w:szCs w:val="28"/>
          <w:lang w:val="ru-RU"/>
        </w:rPr>
        <w:t>соціальних</w:t>
      </w:r>
      <w:proofErr w:type="spellEnd"/>
      <w:r w:rsidRPr="00025E03">
        <w:rPr>
          <w:sz w:val="28"/>
          <w:szCs w:val="28"/>
          <w:lang w:val="ru-RU"/>
        </w:rPr>
        <w:t xml:space="preserve"> </w:t>
      </w:r>
      <w:proofErr w:type="spellStart"/>
      <w:r w:rsidRPr="00025E03">
        <w:rPr>
          <w:sz w:val="28"/>
          <w:szCs w:val="28"/>
          <w:lang w:val="ru-RU"/>
        </w:rPr>
        <w:t>комунікацій</w:t>
      </w:r>
      <w:proofErr w:type="spellEnd"/>
      <w:r w:rsidRPr="00025E03">
        <w:rPr>
          <w:sz w:val="28"/>
          <w:szCs w:val="28"/>
          <w:lang w:val="ru-RU"/>
        </w:rPr>
        <w:t xml:space="preserve">, </w:t>
      </w:r>
    </w:p>
    <w:p w:rsidR="00B82771" w:rsidRPr="00025E03" w:rsidRDefault="00B82771" w:rsidP="00B82771">
      <w:pPr>
        <w:ind w:firstLine="0"/>
        <w:rPr>
          <w:sz w:val="28"/>
          <w:szCs w:val="28"/>
          <w:lang w:val="ru-RU"/>
        </w:rPr>
      </w:pPr>
      <w:proofErr w:type="spellStart"/>
      <w:r w:rsidRPr="00025E03">
        <w:rPr>
          <w:sz w:val="28"/>
          <w:szCs w:val="28"/>
          <w:lang w:val="ru-RU"/>
        </w:rPr>
        <w:t>заступниця</w:t>
      </w:r>
      <w:proofErr w:type="spellEnd"/>
      <w:r w:rsidRPr="00025E03">
        <w:rPr>
          <w:sz w:val="28"/>
          <w:szCs w:val="28"/>
          <w:lang w:val="ru-RU"/>
        </w:rPr>
        <w:t xml:space="preserve"> генерального директора </w:t>
      </w:r>
      <w:proofErr w:type="spellStart"/>
      <w:r w:rsidRPr="00025E03">
        <w:rPr>
          <w:sz w:val="28"/>
          <w:szCs w:val="28"/>
          <w:lang w:val="ru-RU"/>
        </w:rPr>
        <w:t>із</w:t>
      </w:r>
      <w:proofErr w:type="spellEnd"/>
      <w:r w:rsidRPr="00025E03">
        <w:rPr>
          <w:sz w:val="28"/>
          <w:szCs w:val="28"/>
          <w:lang w:val="ru-RU"/>
        </w:rPr>
        <w:t xml:space="preserve"> </w:t>
      </w:r>
      <w:proofErr w:type="spellStart"/>
      <w:r w:rsidRPr="00025E03">
        <w:rPr>
          <w:sz w:val="28"/>
          <w:szCs w:val="28"/>
          <w:lang w:val="ru-RU"/>
        </w:rPr>
        <w:t>наукової</w:t>
      </w:r>
      <w:proofErr w:type="spellEnd"/>
      <w:r w:rsidRPr="00025E03">
        <w:rPr>
          <w:sz w:val="28"/>
          <w:szCs w:val="28"/>
          <w:lang w:val="ru-RU"/>
        </w:rPr>
        <w:t xml:space="preserve"> </w:t>
      </w:r>
      <w:proofErr w:type="spellStart"/>
      <w:r w:rsidRPr="00025E03">
        <w:rPr>
          <w:sz w:val="28"/>
          <w:szCs w:val="28"/>
          <w:lang w:val="ru-RU"/>
        </w:rPr>
        <w:t>роботи</w:t>
      </w:r>
      <w:proofErr w:type="spellEnd"/>
      <w:r w:rsidRPr="00025E03">
        <w:rPr>
          <w:sz w:val="28"/>
          <w:szCs w:val="28"/>
          <w:lang w:val="ru-RU"/>
        </w:rPr>
        <w:t>,</w:t>
      </w:r>
    </w:p>
    <w:p w:rsidR="00B82771" w:rsidRPr="00025E03" w:rsidRDefault="00B82771" w:rsidP="00B82771">
      <w:pPr>
        <w:ind w:firstLine="0"/>
        <w:rPr>
          <w:sz w:val="28"/>
          <w:szCs w:val="28"/>
          <w:lang w:val="ru-RU"/>
        </w:rPr>
      </w:pPr>
      <w:proofErr w:type="spellStart"/>
      <w:r w:rsidRPr="00025E03">
        <w:rPr>
          <w:sz w:val="28"/>
          <w:szCs w:val="28"/>
          <w:lang w:val="ru-RU"/>
        </w:rPr>
        <w:t>Національна</w:t>
      </w:r>
      <w:proofErr w:type="spellEnd"/>
      <w:r w:rsidRPr="00025E03">
        <w:rPr>
          <w:sz w:val="28"/>
          <w:szCs w:val="28"/>
          <w:lang w:val="ru-RU"/>
        </w:rPr>
        <w:t xml:space="preserve"> </w:t>
      </w:r>
      <w:proofErr w:type="spellStart"/>
      <w:r w:rsidRPr="00025E03">
        <w:rPr>
          <w:sz w:val="28"/>
          <w:szCs w:val="28"/>
          <w:lang w:val="ru-RU"/>
        </w:rPr>
        <w:t>бібліотека</w:t>
      </w:r>
      <w:proofErr w:type="spellEnd"/>
      <w:r w:rsidRPr="00025E03">
        <w:rPr>
          <w:sz w:val="28"/>
          <w:szCs w:val="28"/>
          <w:lang w:val="ru-RU"/>
        </w:rPr>
        <w:t xml:space="preserve"> </w:t>
      </w:r>
      <w:proofErr w:type="spellStart"/>
      <w:r w:rsidRPr="00025E03">
        <w:rPr>
          <w:sz w:val="28"/>
          <w:szCs w:val="28"/>
          <w:lang w:val="ru-RU"/>
        </w:rPr>
        <w:t>України</w:t>
      </w:r>
      <w:proofErr w:type="spellEnd"/>
      <w:r w:rsidRPr="00025E03">
        <w:rPr>
          <w:sz w:val="28"/>
          <w:szCs w:val="28"/>
          <w:lang w:val="ru-RU"/>
        </w:rPr>
        <w:t xml:space="preserve"> </w:t>
      </w:r>
      <w:proofErr w:type="spellStart"/>
      <w:r w:rsidRPr="00025E03">
        <w:rPr>
          <w:sz w:val="28"/>
          <w:szCs w:val="28"/>
          <w:lang w:val="ru-RU"/>
        </w:rPr>
        <w:t>імені</w:t>
      </w:r>
      <w:proofErr w:type="spellEnd"/>
      <w:r w:rsidRPr="00025E03">
        <w:rPr>
          <w:sz w:val="28"/>
          <w:szCs w:val="28"/>
          <w:lang w:val="ru-RU"/>
        </w:rPr>
        <w:t xml:space="preserve"> В. І. </w:t>
      </w:r>
      <w:proofErr w:type="spellStart"/>
      <w:r w:rsidRPr="00025E03">
        <w:rPr>
          <w:sz w:val="28"/>
          <w:szCs w:val="28"/>
          <w:lang w:val="ru-RU"/>
        </w:rPr>
        <w:t>Вернадського</w:t>
      </w:r>
      <w:proofErr w:type="spellEnd"/>
      <w:r w:rsidRPr="00025E03">
        <w:rPr>
          <w:sz w:val="28"/>
          <w:szCs w:val="28"/>
          <w:lang w:val="ru-RU"/>
        </w:rPr>
        <w:t>,</w:t>
      </w:r>
    </w:p>
    <w:p w:rsidR="00B82771" w:rsidRPr="00025E03" w:rsidRDefault="00B82771" w:rsidP="00B82771">
      <w:pPr>
        <w:ind w:firstLine="0"/>
        <w:rPr>
          <w:sz w:val="28"/>
          <w:szCs w:val="28"/>
          <w:lang w:val="ru-RU"/>
        </w:rPr>
      </w:pPr>
      <w:proofErr w:type="spellStart"/>
      <w:r w:rsidRPr="00025E03">
        <w:rPr>
          <w:sz w:val="28"/>
          <w:szCs w:val="28"/>
          <w:lang w:val="ru-RU"/>
        </w:rPr>
        <w:t>Київ</w:t>
      </w:r>
      <w:proofErr w:type="spellEnd"/>
      <w:r w:rsidRPr="00025E03">
        <w:rPr>
          <w:sz w:val="28"/>
          <w:szCs w:val="28"/>
          <w:lang w:val="ru-RU"/>
        </w:rPr>
        <w:t xml:space="preserve">, </w:t>
      </w:r>
      <w:proofErr w:type="spellStart"/>
      <w:r w:rsidRPr="00025E03">
        <w:rPr>
          <w:sz w:val="28"/>
          <w:szCs w:val="28"/>
          <w:lang w:val="ru-RU"/>
        </w:rPr>
        <w:t>Україна</w:t>
      </w:r>
      <w:proofErr w:type="spellEnd"/>
    </w:p>
    <w:p w:rsidR="00B82771" w:rsidRPr="00025E03" w:rsidRDefault="00B82771" w:rsidP="00B82771">
      <w:pPr>
        <w:ind w:firstLine="0"/>
        <w:rPr>
          <w:sz w:val="28"/>
          <w:szCs w:val="28"/>
          <w:lang w:val="ru-RU"/>
        </w:rPr>
      </w:pPr>
      <w:r w:rsidRPr="00025E03">
        <w:rPr>
          <w:sz w:val="28"/>
          <w:szCs w:val="28"/>
          <w:lang w:val="ru-RU"/>
        </w:rPr>
        <w:t>е-</w:t>
      </w:r>
      <w:proofErr w:type="spellStart"/>
      <w:r w:rsidRPr="00025E03">
        <w:rPr>
          <w:sz w:val="28"/>
          <w:szCs w:val="28"/>
          <w:lang w:val="ru-RU"/>
        </w:rPr>
        <w:t>mail</w:t>
      </w:r>
      <w:proofErr w:type="spellEnd"/>
      <w:r w:rsidRPr="00025E03">
        <w:rPr>
          <w:sz w:val="28"/>
          <w:szCs w:val="28"/>
          <w:lang w:val="ru-RU"/>
        </w:rPr>
        <w:t>: nub@nbuv.gov.ua</w:t>
      </w:r>
    </w:p>
    <w:p w:rsidR="00B82771" w:rsidRPr="00025E03" w:rsidRDefault="00B82771" w:rsidP="00B82771">
      <w:pPr>
        <w:ind w:firstLine="0"/>
        <w:jc w:val="center"/>
        <w:rPr>
          <w:sz w:val="28"/>
          <w:szCs w:val="28"/>
        </w:rPr>
      </w:pPr>
    </w:p>
    <w:p w:rsidR="00B82771" w:rsidRPr="00025E03" w:rsidRDefault="00B82771" w:rsidP="00B82771">
      <w:pPr>
        <w:ind w:firstLine="0"/>
        <w:jc w:val="center"/>
        <w:rPr>
          <w:b/>
          <w:bCs/>
          <w:sz w:val="28"/>
          <w:szCs w:val="28"/>
        </w:rPr>
      </w:pPr>
      <w:bookmarkStart w:id="0" w:name="_Toc209030104"/>
      <w:r w:rsidRPr="00025E03">
        <w:rPr>
          <w:b/>
          <w:bCs/>
          <w:sz w:val="28"/>
          <w:szCs w:val="28"/>
        </w:rPr>
        <w:t xml:space="preserve">Концепція цифрового </w:t>
      </w:r>
      <w:proofErr w:type="spellStart"/>
      <w:r w:rsidRPr="00025E03">
        <w:rPr>
          <w:b/>
          <w:bCs/>
          <w:sz w:val="28"/>
          <w:szCs w:val="28"/>
        </w:rPr>
        <w:t>проєкту</w:t>
      </w:r>
      <w:proofErr w:type="spellEnd"/>
      <w:r w:rsidRPr="00025E03">
        <w:rPr>
          <w:b/>
          <w:bCs/>
          <w:sz w:val="28"/>
          <w:szCs w:val="28"/>
        </w:rPr>
        <w:t xml:space="preserve"> «</w:t>
      </w:r>
      <w:proofErr w:type="spellStart"/>
      <w:r w:rsidRPr="00025E03">
        <w:rPr>
          <w:b/>
          <w:bCs/>
          <w:sz w:val="28"/>
          <w:szCs w:val="28"/>
        </w:rPr>
        <w:t>Форсайт</w:t>
      </w:r>
      <w:proofErr w:type="spellEnd"/>
      <w:r w:rsidRPr="00025E03">
        <w:rPr>
          <w:b/>
          <w:bCs/>
          <w:sz w:val="28"/>
          <w:szCs w:val="28"/>
        </w:rPr>
        <w:t xml:space="preserve"> Україна»: від практики експертного прогнозування до науково-інформаційної платформи</w:t>
      </w:r>
      <w:bookmarkEnd w:id="0"/>
    </w:p>
    <w:p w:rsidR="00B82771" w:rsidRPr="00025E03" w:rsidRDefault="00B82771" w:rsidP="00B82771">
      <w:pPr>
        <w:ind w:firstLine="0"/>
        <w:jc w:val="center"/>
        <w:rPr>
          <w:sz w:val="28"/>
          <w:szCs w:val="28"/>
        </w:rPr>
      </w:pPr>
    </w:p>
    <w:p w:rsidR="00B82771" w:rsidRPr="00025E03" w:rsidRDefault="00B82771" w:rsidP="00B82771">
      <w:pPr>
        <w:ind w:firstLine="0"/>
        <w:rPr>
          <w:sz w:val="28"/>
          <w:szCs w:val="28"/>
          <w:lang w:val="ru-RU"/>
        </w:rPr>
      </w:pPr>
      <w:r w:rsidRPr="00025E03">
        <w:rPr>
          <w:sz w:val="28"/>
          <w:szCs w:val="28"/>
        </w:rPr>
        <w:t xml:space="preserve">Дослідження презентує концепцію створення науково-інформаційного </w:t>
      </w:r>
      <w:proofErr w:type="spellStart"/>
      <w:r w:rsidRPr="00025E03">
        <w:rPr>
          <w:sz w:val="28"/>
          <w:szCs w:val="28"/>
        </w:rPr>
        <w:t>проєкту</w:t>
      </w:r>
      <w:proofErr w:type="spellEnd"/>
      <w:r w:rsidRPr="00025E03">
        <w:rPr>
          <w:sz w:val="28"/>
          <w:szCs w:val="28"/>
        </w:rPr>
        <w:t xml:space="preserve"> «</w:t>
      </w:r>
      <w:proofErr w:type="spellStart"/>
      <w:r w:rsidRPr="00025E03">
        <w:rPr>
          <w:sz w:val="28"/>
          <w:szCs w:val="28"/>
        </w:rPr>
        <w:t>Форсайт</w:t>
      </w:r>
      <w:proofErr w:type="spellEnd"/>
      <w:r w:rsidRPr="00025E03">
        <w:rPr>
          <w:sz w:val="28"/>
          <w:szCs w:val="28"/>
        </w:rPr>
        <w:t xml:space="preserve"> Україна», спрямованого на виявлення, відбір, систематизацію інформації прогнозного характеру щодо України та пов’язаних із нею глобальних і регіональних процесів. </w:t>
      </w:r>
      <w:r w:rsidRPr="00025E03">
        <w:rPr>
          <w:sz w:val="28"/>
          <w:szCs w:val="28"/>
          <w:lang w:val="ru-RU"/>
        </w:rPr>
        <w:t xml:space="preserve">Обґрунтовано </w:t>
      </w:r>
      <w:proofErr w:type="spellStart"/>
      <w:r w:rsidRPr="00025E03">
        <w:rPr>
          <w:sz w:val="28"/>
          <w:szCs w:val="28"/>
          <w:lang w:val="ru-RU"/>
        </w:rPr>
        <w:t>принципову</w:t>
      </w:r>
      <w:proofErr w:type="spellEnd"/>
      <w:r w:rsidRPr="00025E03">
        <w:rPr>
          <w:sz w:val="28"/>
          <w:szCs w:val="28"/>
          <w:lang w:val="ru-RU"/>
        </w:rPr>
        <w:t xml:space="preserve"> </w:t>
      </w:r>
      <w:proofErr w:type="spellStart"/>
      <w:r w:rsidRPr="00025E03">
        <w:rPr>
          <w:sz w:val="28"/>
          <w:szCs w:val="28"/>
          <w:lang w:val="ru-RU"/>
        </w:rPr>
        <w:t>важливість</w:t>
      </w:r>
      <w:proofErr w:type="spellEnd"/>
      <w:r w:rsidRPr="00025E03">
        <w:rPr>
          <w:sz w:val="28"/>
          <w:szCs w:val="28"/>
          <w:lang w:val="ru-RU"/>
        </w:rPr>
        <w:t xml:space="preserve"> </w:t>
      </w:r>
      <w:proofErr w:type="spellStart"/>
      <w:r w:rsidRPr="00025E03">
        <w:rPr>
          <w:sz w:val="28"/>
          <w:szCs w:val="28"/>
          <w:lang w:val="ru-RU"/>
        </w:rPr>
        <w:t>акумуляції</w:t>
      </w:r>
      <w:proofErr w:type="spellEnd"/>
      <w:r w:rsidRPr="00025E03">
        <w:rPr>
          <w:sz w:val="28"/>
          <w:szCs w:val="28"/>
          <w:lang w:val="ru-RU"/>
        </w:rPr>
        <w:t xml:space="preserve"> </w:t>
      </w:r>
      <w:proofErr w:type="spellStart"/>
      <w:r w:rsidRPr="00025E03">
        <w:rPr>
          <w:sz w:val="28"/>
          <w:szCs w:val="28"/>
          <w:lang w:val="ru-RU"/>
        </w:rPr>
        <w:t>відповідних</w:t>
      </w:r>
      <w:proofErr w:type="spellEnd"/>
      <w:r w:rsidRPr="00025E03">
        <w:rPr>
          <w:sz w:val="28"/>
          <w:szCs w:val="28"/>
          <w:lang w:val="ru-RU"/>
        </w:rPr>
        <w:t xml:space="preserve"> </w:t>
      </w:r>
      <w:proofErr w:type="spellStart"/>
      <w:r w:rsidRPr="00025E03">
        <w:rPr>
          <w:sz w:val="28"/>
          <w:szCs w:val="28"/>
          <w:lang w:val="ru-RU"/>
        </w:rPr>
        <w:t>матеріалів</w:t>
      </w:r>
      <w:proofErr w:type="spellEnd"/>
      <w:r w:rsidRPr="00025E03">
        <w:rPr>
          <w:sz w:val="28"/>
          <w:szCs w:val="28"/>
          <w:lang w:val="ru-RU"/>
        </w:rPr>
        <w:t xml:space="preserve">, особливо </w:t>
      </w:r>
      <w:proofErr w:type="spellStart"/>
      <w:r w:rsidRPr="00025E03">
        <w:rPr>
          <w:sz w:val="28"/>
          <w:szCs w:val="28"/>
          <w:lang w:val="ru-RU"/>
        </w:rPr>
        <w:t>продукованих</w:t>
      </w:r>
      <w:proofErr w:type="spellEnd"/>
      <w:r w:rsidRPr="00025E03">
        <w:rPr>
          <w:sz w:val="28"/>
          <w:szCs w:val="28"/>
          <w:lang w:val="ru-RU"/>
        </w:rPr>
        <w:t xml:space="preserve"> </w:t>
      </w:r>
      <w:proofErr w:type="spellStart"/>
      <w:r w:rsidRPr="00025E03">
        <w:rPr>
          <w:sz w:val="28"/>
          <w:szCs w:val="28"/>
          <w:lang w:val="ru-RU"/>
        </w:rPr>
        <w:t>світовими</w:t>
      </w:r>
      <w:proofErr w:type="spellEnd"/>
      <w:r w:rsidRPr="00025E03">
        <w:rPr>
          <w:sz w:val="28"/>
          <w:szCs w:val="28"/>
          <w:lang w:val="ru-RU"/>
        </w:rPr>
        <w:t xml:space="preserve"> </w:t>
      </w:r>
      <w:proofErr w:type="spellStart"/>
      <w:r w:rsidRPr="00025E03">
        <w:rPr>
          <w:sz w:val="28"/>
          <w:szCs w:val="28"/>
          <w:lang w:val="ru-RU"/>
        </w:rPr>
        <w:t>експертними</w:t>
      </w:r>
      <w:proofErr w:type="spellEnd"/>
      <w:r w:rsidRPr="00025E03">
        <w:rPr>
          <w:sz w:val="28"/>
          <w:szCs w:val="28"/>
          <w:lang w:val="ru-RU"/>
        </w:rPr>
        <w:t xml:space="preserve"> центрами. </w:t>
      </w:r>
      <w:proofErr w:type="spellStart"/>
      <w:r w:rsidRPr="00025E03">
        <w:rPr>
          <w:sz w:val="28"/>
          <w:szCs w:val="28"/>
          <w:lang w:val="ru-RU"/>
        </w:rPr>
        <w:t>Розглянуто</w:t>
      </w:r>
      <w:proofErr w:type="spellEnd"/>
      <w:r w:rsidRPr="00025E03">
        <w:rPr>
          <w:sz w:val="28"/>
          <w:szCs w:val="28"/>
          <w:lang w:val="ru-RU"/>
        </w:rPr>
        <w:t xml:space="preserve"> </w:t>
      </w:r>
      <w:proofErr w:type="spellStart"/>
      <w:r w:rsidRPr="00025E03">
        <w:rPr>
          <w:sz w:val="28"/>
          <w:szCs w:val="28"/>
          <w:lang w:val="ru-RU"/>
        </w:rPr>
        <w:t>підходи</w:t>
      </w:r>
      <w:proofErr w:type="spellEnd"/>
      <w:r w:rsidRPr="00025E03">
        <w:rPr>
          <w:sz w:val="28"/>
          <w:szCs w:val="28"/>
          <w:lang w:val="ru-RU"/>
        </w:rPr>
        <w:t xml:space="preserve"> до </w:t>
      </w:r>
      <w:proofErr w:type="spellStart"/>
      <w:r w:rsidRPr="00025E03">
        <w:rPr>
          <w:sz w:val="28"/>
          <w:szCs w:val="28"/>
          <w:lang w:val="ru-RU"/>
        </w:rPr>
        <w:t>забезпечення</w:t>
      </w:r>
      <w:proofErr w:type="spellEnd"/>
      <w:r w:rsidRPr="00025E03">
        <w:rPr>
          <w:sz w:val="28"/>
          <w:szCs w:val="28"/>
          <w:lang w:val="ru-RU"/>
        </w:rPr>
        <w:t xml:space="preserve"> доступу до </w:t>
      </w:r>
      <w:proofErr w:type="spellStart"/>
      <w:r w:rsidRPr="00025E03">
        <w:rPr>
          <w:sz w:val="28"/>
          <w:szCs w:val="28"/>
          <w:lang w:val="ru-RU"/>
        </w:rPr>
        <w:t>реферативної</w:t>
      </w:r>
      <w:proofErr w:type="spellEnd"/>
      <w:r w:rsidRPr="00025E03">
        <w:rPr>
          <w:sz w:val="28"/>
          <w:szCs w:val="28"/>
          <w:lang w:val="ru-RU"/>
        </w:rPr>
        <w:t xml:space="preserve"> </w:t>
      </w:r>
      <w:proofErr w:type="spellStart"/>
      <w:r w:rsidRPr="00025E03">
        <w:rPr>
          <w:sz w:val="28"/>
          <w:szCs w:val="28"/>
          <w:lang w:val="ru-RU"/>
        </w:rPr>
        <w:t>бази</w:t>
      </w:r>
      <w:proofErr w:type="spellEnd"/>
      <w:r w:rsidRPr="00025E03">
        <w:rPr>
          <w:sz w:val="28"/>
          <w:szCs w:val="28"/>
          <w:lang w:val="ru-RU"/>
        </w:rPr>
        <w:t xml:space="preserve"> та </w:t>
      </w:r>
      <w:proofErr w:type="spellStart"/>
      <w:r w:rsidRPr="00025E03">
        <w:rPr>
          <w:sz w:val="28"/>
          <w:szCs w:val="28"/>
          <w:lang w:val="ru-RU"/>
        </w:rPr>
        <w:t>створення</w:t>
      </w:r>
      <w:proofErr w:type="spellEnd"/>
      <w:r w:rsidRPr="00025E03">
        <w:rPr>
          <w:sz w:val="28"/>
          <w:szCs w:val="28"/>
          <w:lang w:val="ru-RU"/>
        </w:rPr>
        <w:t xml:space="preserve"> </w:t>
      </w:r>
      <w:proofErr w:type="spellStart"/>
      <w:r w:rsidRPr="00025E03">
        <w:rPr>
          <w:sz w:val="28"/>
          <w:szCs w:val="28"/>
          <w:lang w:val="ru-RU"/>
        </w:rPr>
        <w:t>інструментів</w:t>
      </w:r>
      <w:proofErr w:type="spellEnd"/>
      <w:r w:rsidRPr="00025E03">
        <w:rPr>
          <w:sz w:val="28"/>
          <w:szCs w:val="28"/>
          <w:lang w:val="ru-RU"/>
        </w:rPr>
        <w:t xml:space="preserve"> </w:t>
      </w:r>
      <w:proofErr w:type="spellStart"/>
      <w:r w:rsidRPr="00025E03">
        <w:rPr>
          <w:sz w:val="28"/>
          <w:szCs w:val="28"/>
          <w:lang w:val="ru-RU"/>
        </w:rPr>
        <w:t>аналітики</w:t>
      </w:r>
      <w:proofErr w:type="spellEnd"/>
      <w:r w:rsidRPr="00025E03">
        <w:rPr>
          <w:sz w:val="28"/>
          <w:szCs w:val="28"/>
          <w:lang w:val="ru-RU"/>
        </w:rPr>
        <w:t xml:space="preserve"> </w:t>
      </w:r>
      <w:proofErr w:type="spellStart"/>
      <w:r w:rsidRPr="00025E03">
        <w:rPr>
          <w:sz w:val="28"/>
          <w:szCs w:val="28"/>
          <w:lang w:val="ru-RU"/>
        </w:rPr>
        <w:t>даних</w:t>
      </w:r>
      <w:proofErr w:type="spellEnd"/>
      <w:r w:rsidRPr="00025E03">
        <w:rPr>
          <w:sz w:val="28"/>
          <w:szCs w:val="28"/>
          <w:lang w:val="ru-RU"/>
        </w:rPr>
        <w:t xml:space="preserve"> для </w:t>
      </w:r>
      <w:proofErr w:type="spellStart"/>
      <w:r w:rsidRPr="00025E03">
        <w:rPr>
          <w:sz w:val="28"/>
          <w:szCs w:val="28"/>
          <w:lang w:val="ru-RU"/>
        </w:rPr>
        <w:t>неї</w:t>
      </w:r>
      <w:proofErr w:type="spellEnd"/>
      <w:r w:rsidRPr="00025E03">
        <w:rPr>
          <w:sz w:val="28"/>
          <w:szCs w:val="28"/>
          <w:lang w:val="ru-RU"/>
        </w:rPr>
        <w:t xml:space="preserve">. </w:t>
      </w:r>
    </w:p>
    <w:p w:rsidR="00B82771" w:rsidRPr="00025E03" w:rsidRDefault="00B82771" w:rsidP="00B82771">
      <w:pPr>
        <w:ind w:firstLine="0"/>
        <w:rPr>
          <w:sz w:val="28"/>
          <w:szCs w:val="28"/>
          <w:lang w:val="ru-RU"/>
        </w:rPr>
      </w:pPr>
      <w:proofErr w:type="spellStart"/>
      <w:r w:rsidRPr="00025E03">
        <w:rPr>
          <w:i/>
          <w:sz w:val="28"/>
          <w:szCs w:val="28"/>
          <w:lang w:val="ru-RU"/>
        </w:rPr>
        <w:t>Ключові</w:t>
      </w:r>
      <w:proofErr w:type="spellEnd"/>
      <w:r w:rsidRPr="00025E03">
        <w:rPr>
          <w:i/>
          <w:sz w:val="28"/>
          <w:szCs w:val="28"/>
          <w:lang w:val="ru-RU"/>
        </w:rPr>
        <w:t xml:space="preserve"> слова</w:t>
      </w:r>
      <w:r w:rsidRPr="00025E03">
        <w:rPr>
          <w:sz w:val="28"/>
          <w:szCs w:val="28"/>
          <w:lang w:val="ru-RU"/>
        </w:rPr>
        <w:t xml:space="preserve">: </w:t>
      </w:r>
      <w:proofErr w:type="spellStart"/>
      <w:r w:rsidRPr="00025E03">
        <w:rPr>
          <w:sz w:val="28"/>
          <w:szCs w:val="28"/>
          <w:lang w:val="ru-RU"/>
        </w:rPr>
        <w:t>форсайт</w:t>
      </w:r>
      <w:proofErr w:type="spellEnd"/>
      <w:r w:rsidRPr="00025E03">
        <w:rPr>
          <w:sz w:val="28"/>
          <w:szCs w:val="28"/>
          <w:lang w:val="ru-RU"/>
        </w:rPr>
        <w:t xml:space="preserve">, </w:t>
      </w:r>
      <w:proofErr w:type="spellStart"/>
      <w:r w:rsidRPr="00025E03">
        <w:rPr>
          <w:sz w:val="28"/>
          <w:szCs w:val="28"/>
          <w:lang w:val="ru-RU"/>
        </w:rPr>
        <w:t>цифрова</w:t>
      </w:r>
      <w:proofErr w:type="spellEnd"/>
      <w:r w:rsidRPr="00025E03">
        <w:rPr>
          <w:sz w:val="28"/>
          <w:szCs w:val="28"/>
          <w:lang w:val="ru-RU"/>
        </w:rPr>
        <w:t xml:space="preserve"> платформа, </w:t>
      </w:r>
      <w:proofErr w:type="spellStart"/>
      <w:r w:rsidRPr="00025E03">
        <w:rPr>
          <w:sz w:val="28"/>
          <w:szCs w:val="28"/>
          <w:lang w:val="ru-RU"/>
        </w:rPr>
        <w:t>реферативна</w:t>
      </w:r>
      <w:proofErr w:type="spellEnd"/>
      <w:r w:rsidRPr="00025E03">
        <w:rPr>
          <w:sz w:val="28"/>
          <w:szCs w:val="28"/>
          <w:lang w:val="ru-RU"/>
        </w:rPr>
        <w:t xml:space="preserve"> база, </w:t>
      </w:r>
      <w:proofErr w:type="spellStart"/>
      <w:r w:rsidRPr="00025E03">
        <w:rPr>
          <w:sz w:val="28"/>
          <w:szCs w:val="28"/>
          <w:lang w:val="ru-RU"/>
        </w:rPr>
        <w:t>аналітика</w:t>
      </w:r>
      <w:proofErr w:type="spellEnd"/>
      <w:r w:rsidRPr="00025E03">
        <w:rPr>
          <w:sz w:val="28"/>
          <w:szCs w:val="28"/>
          <w:lang w:val="ru-RU"/>
        </w:rPr>
        <w:t xml:space="preserve"> </w:t>
      </w:r>
      <w:proofErr w:type="spellStart"/>
      <w:r w:rsidRPr="00025E03">
        <w:rPr>
          <w:sz w:val="28"/>
          <w:szCs w:val="28"/>
          <w:lang w:val="ru-RU"/>
        </w:rPr>
        <w:t>даних</w:t>
      </w:r>
      <w:proofErr w:type="spellEnd"/>
    </w:p>
    <w:p w:rsidR="00B82771" w:rsidRPr="00025E03" w:rsidRDefault="00B82771" w:rsidP="00B82771">
      <w:pPr>
        <w:rPr>
          <w:sz w:val="28"/>
          <w:szCs w:val="28"/>
          <w:lang w:val="ru-RU"/>
        </w:rPr>
      </w:pPr>
    </w:p>
    <w:p w:rsidR="00B82771" w:rsidRPr="00025E03" w:rsidRDefault="00B82771" w:rsidP="00B82771">
      <w:pPr>
        <w:rPr>
          <w:sz w:val="28"/>
          <w:szCs w:val="28"/>
        </w:rPr>
      </w:pPr>
      <w:r w:rsidRPr="00025E03">
        <w:rPr>
          <w:sz w:val="28"/>
          <w:szCs w:val="28"/>
        </w:rPr>
        <w:t xml:space="preserve">Вибудовування системи довгострокового прогнозування як основи прийняття рішень є на сьогодні досить поширеним і водночас перспективним напрямком експертної підтримки управлінських процесів. Прогнозування через системне осмислення майбутнього із опорою на експертне колегіальне бачення попри понад півстолітню історію залишається актуальним напрямком інтелектуального пошуку для передових країн світу [1; 2], а також викликає помітний інтерес українських науковців [3; 4]. Водночас </w:t>
      </w:r>
      <w:proofErr w:type="spellStart"/>
      <w:r w:rsidRPr="00025E03">
        <w:rPr>
          <w:sz w:val="28"/>
          <w:szCs w:val="28"/>
        </w:rPr>
        <w:t>фосайт</w:t>
      </w:r>
      <w:proofErr w:type="spellEnd"/>
      <w:r w:rsidRPr="00025E03">
        <w:rPr>
          <w:sz w:val="28"/>
          <w:szCs w:val="28"/>
        </w:rPr>
        <w:t xml:space="preserve"> дослідження як інструмент вибудовування стратегічного планування та формування державних політик активно застосовуються на різних рівнях та у різних галузях. У Верховній Раді, зокрема, наразі функціонує Міжфракційне депутатське об'єднання «Стратегічний </w:t>
      </w:r>
      <w:proofErr w:type="spellStart"/>
      <w:r w:rsidRPr="00025E03">
        <w:rPr>
          <w:sz w:val="28"/>
          <w:szCs w:val="28"/>
        </w:rPr>
        <w:t>форсайт</w:t>
      </w:r>
      <w:proofErr w:type="spellEnd"/>
      <w:r w:rsidRPr="00025E03">
        <w:rPr>
          <w:sz w:val="28"/>
          <w:szCs w:val="28"/>
        </w:rPr>
        <w:t xml:space="preserve"> України» та </w:t>
      </w:r>
      <w:proofErr w:type="spellStart"/>
      <w:r w:rsidRPr="00025E03">
        <w:rPr>
          <w:sz w:val="28"/>
          <w:szCs w:val="28"/>
        </w:rPr>
        <w:t>плідно</w:t>
      </w:r>
      <w:proofErr w:type="spellEnd"/>
      <w:r w:rsidRPr="00025E03">
        <w:rPr>
          <w:sz w:val="28"/>
          <w:szCs w:val="28"/>
        </w:rPr>
        <w:t xml:space="preserve"> працює сектор </w:t>
      </w:r>
      <w:proofErr w:type="spellStart"/>
      <w:r w:rsidRPr="00025E03">
        <w:rPr>
          <w:sz w:val="28"/>
          <w:szCs w:val="28"/>
        </w:rPr>
        <w:t>форсайту</w:t>
      </w:r>
      <w:proofErr w:type="spellEnd"/>
      <w:r w:rsidRPr="00025E03">
        <w:rPr>
          <w:sz w:val="28"/>
          <w:szCs w:val="28"/>
        </w:rPr>
        <w:t xml:space="preserve"> як підрозділ Дослідницької служби парламенту. Сьогодні можна говорити про цілу низку </w:t>
      </w:r>
      <w:proofErr w:type="spellStart"/>
      <w:r w:rsidRPr="00025E03">
        <w:rPr>
          <w:sz w:val="28"/>
          <w:szCs w:val="28"/>
        </w:rPr>
        <w:t>форсайт</w:t>
      </w:r>
      <w:proofErr w:type="spellEnd"/>
      <w:r w:rsidRPr="00025E03">
        <w:rPr>
          <w:sz w:val="28"/>
          <w:szCs w:val="28"/>
        </w:rPr>
        <w:t xml:space="preserve"> </w:t>
      </w:r>
      <w:proofErr w:type="spellStart"/>
      <w:r w:rsidRPr="00025E03">
        <w:rPr>
          <w:sz w:val="28"/>
          <w:szCs w:val="28"/>
        </w:rPr>
        <w:t>досліжень</w:t>
      </w:r>
      <w:proofErr w:type="spellEnd"/>
      <w:r w:rsidRPr="00025E03">
        <w:rPr>
          <w:sz w:val="28"/>
          <w:szCs w:val="28"/>
        </w:rPr>
        <w:t xml:space="preserve">, що їх реалізують вітчизняні наукові центри, зокрема, інститути НАН України. Варто також наголосити на фокусуванні на українській проблематиці у світових </w:t>
      </w:r>
      <w:proofErr w:type="spellStart"/>
      <w:r w:rsidRPr="00025E03">
        <w:rPr>
          <w:sz w:val="28"/>
          <w:szCs w:val="28"/>
        </w:rPr>
        <w:t>форсайт</w:t>
      </w:r>
      <w:proofErr w:type="spellEnd"/>
      <w:r w:rsidRPr="00025E03">
        <w:rPr>
          <w:sz w:val="28"/>
          <w:szCs w:val="28"/>
        </w:rPr>
        <w:t xml:space="preserve">-дослідженнях – як тих, що реалізовуються за міжнародної підтримки для України, так і тих, що орієнтовані на глобальну аудиторію, але при цьому прямо чи опосередковано включають українське питання. З огляду на важливість українського чинника у актуальних процесах сучасного світу практично за всіма сферами, значний відсоток актуальних довгострокових прогнозів останніх років, напрацьованих найпотужнішими командами дослідників  так чи інакше стосуються України. Відтак йдеться про масиви </w:t>
      </w:r>
      <w:r w:rsidRPr="00025E03">
        <w:rPr>
          <w:sz w:val="28"/>
          <w:szCs w:val="28"/>
        </w:rPr>
        <w:lastRenderedPageBreak/>
        <w:t>високоякісної інформації, що заслуговують стати об’єктом різноаспектних досліджень.</w:t>
      </w:r>
    </w:p>
    <w:p w:rsidR="00B82771" w:rsidRPr="00025E03" w:rsidRDefault="00B82771" w:rsidP="00B82771">
      <w:pPr>
        <w:rPr>
          <w:sz w:val="28"/>
          <w:szCs w:val="28"/>
        </w:rPr>
      </w:pPr>
      <w:r w:rsidRPr="00025E03">
        <w:rPr>
          <w:sz w:val="28"/>
          <w:szCs w:val="28"/>
        </w:rPr>
        <w:t xml:space="preserve">Наявні у вітчизняному науковому дискурсі напрацювання, що стосуються теми </w:t>
      </w:r>
      <w:proofErr w:type="spellStart"/>
      <w:r w:rsidRPr="00025E03">
        <w:rPr>
          <w:sz w:val="28"/>
          <w:szCs w:val="28"/>
        </w:rPr>
        <w:t>форсайт</w:t>
      </w:r>
      <w:proofErr w:type="spellEnd"/>
      <w:r w:rsidRPr="00025E03">
        <w:rPr>
          <w:sz w:val="28"/>
          <w:szCs w:val="28"/>
        </w:rPr>
        <w:t xml:space="preserve">-досліджень, є у першу чергу або теоретичними та методологічними роботами, або ж фінальними прогнозними матеріалами, що висвітлюють результати застосування різних </w:t>
      </w:r>
      <w:proofErr w:type="spellStart"/>
      <w:r w:rsidRPr="00025E03">
        <w:rPr>
          <w:sz w:val="28"/>
          <w:szCs w:val="28"/>
        </w:rPr>
        <w:t>форсайт</w:t>
      </w:r>
      <w:proofErr w:type="spellEnd"/>
      <w:r w:rsidRPr="00025E03">
        <w:rPr>
          <w:sz w:val="28"/>
          <w:szCs w:val="28"/>
        </w:rPr>
        <w:t xml:space="preserve">-методів. Водночас загальний масив публікацій, що висвітлюють прогнозні висновки сам по собі представляє непересічний практичний і науковий інтерес, як документальний потік. У першу чергу це ті публікації, що є наслідком реалізації різних досліджень, спрямованих на прогнозування у тому чи іншому стосунку до України. Зважаючи на зосередженість на перспективному (коротко-, середньо- і довго-) прогнозуванні, вироблені експертні висновки, прогнози, інші документи, представлені у відкритому інформаційному просторі, є корисними і цікавими як для практиків, так і для широкого наукового осмислення. </w:t>
      </w:r>
    </w:p>
    <w:p w:rsidR="00B82771" w:rsidRPr="00025E03" w:rsidRDefault="00B82771" w:rsidP="00B82771">
      <w:pPr>
        <w:rPr>
          <w:sz w:val="28"/>
          <w:szCs w:val="28"/>
        </w:rPr>
      </w:pPr>
      <w:r w:rsidRPr="00025E03">
        <w:rPr>
          <w:sz w:val="28"/>
          <w:szCs w:val="28"/>
        </w:rPr>
        <w:t xml:space="preserve">Попри наявність потужного масиву прогнозних досліджень, що стосуються України, особливо – із очевидних причин – за останні роки, досі не ставилось завдання їх виявлення, відбору, систематизації та надання доступу із відповідним пошуковим апаратом. Так само – не здійснювались їх дослідження як специфічного сегменту </w:t>
      </w:r>
      <w:proofErr w:type="spellStart"/>
      <w:r w:rsidRPr="00025E03">
        <w:rPr>
          <w:sz w:val="28"/>
          <w:szCs w:val="28"/>
        </w:rPr>
        <w:t>інфополя</w:t>
      </w:r>
      <w:proofErr w:type="spellEnd"/>
      <w:r w:rsidRPr="00025E03">
        <w:rPr>
          <w:sz w:val="28"/>
          <w:szCs w:val="28"/>
        </w:rPr>
        <w:t xml:space="preserve"> та </w:t>
      </w:r>
      <w:proofErr w:type="spellStart"/>
      <w:r w:rsidRPr="00025E03">
        <w:rPr>
          <w:sz w:val="28"/>
          <w:szCs w:val="28"/>
        </w:rPr>
        <w:t>соціокомунікативного</w:t>
      </w:r>
      <w:proofErr w:type="spellEnd"/>
      <w:r w:rsidRPr="00025E03">
        <w:rPr>
          <w:sz w:val="28"/>
          <w:szCs w:val="28"/>
        </w:rPr>
        <w:t xml:space="preserve"> явища, результату наукової та експертної комунікації, впливового інструменту у виробленні державних рішень, підтримки наукових напрямків, врешті – джерельної бази для цілої низки політологічних, соціально-економічних, соціокультурних та інших досліджень. </w:t>
      </w:r>
    </w:p>
    <w:p w:rsidR="00B82771" w:rsidRPr="00025E03" w:rsidRDefault="00B82771" w:rsidP="00B82771">
      <w:pPr>
        <w:rPr>
          <w:sz w:val="28"/>
          <w:szCs w:val="28"/>
        </w:rPr>
      </w:pPr>
      <w:r w:rsidRPr="00025E03">
        <w:rPr>
          <w:sz w:val="28"/>
          <w:szCs w:val="28"/>
        </w:rPr>
        <w:t>Тож Національною юридичною бібліотекою НБУВ у співпраці з Дослідницькою службою Верховної Ради України започатковано підготовку цифрової платформи «</w:t>
      </w:r>
      <w:proofErr w:type="spellStart"/>
      <w:r w:rsidRPr="00025E03">
        <w:rPr>
          <w:sz w:val="28"/>
          <w:szCs w:val="28"/>
        </w:rPr>
        <w:t>Форсайт</w:t>
      </w:r>
      <w:proofErr w:type="spellEnd"/>
      <w:r w:rsidRPr="00025E03">
        <w:rPr>
          <w:sz w:val="28"/>
          <w:szCs w:val="28"/>
        </w:rPr>
        <w:t xml:space="preserve"> Україна». Відтак метою цієї статті є обґрунтування його концепції, зокрема – підходів до моніторингу, збору та систематизації інформації світових </w:t>
      </w:r>
      <w:proofErr w:type="spellStart"/>
      <w:r w:rsidRPr="00025E03">
        <w:rPr>
          <w:sz w:val="28"/>
          <w:szCs w:val="28"/>
        </w:rPr>
        <w:t>форсайт</w:t>
      </w:r>
      <w:proofErr w:type="spellEnd"/>
      <w:r w:rsidRPr="00025E03">
        <w:rPr>
          <w:sz w:val="28"/>
          <w:szCs w:val="28"/>
        </w:rPr>
        <w:t>-центрів.</w:t>
      </w:r>
    </w:p>
    <w:p w:rsidR="00B82771" w:rsidRPr="00025E03" w:rsidRDefault="00B82771" w:rsidP="00B82771">
      <w:pPr>
        <w:rPr>
          <w:sz w:val="28"/>
          <w:szCs w:val="28"/>
        </w:rPr>
      </w:pPr>
      <w:r w:rsidRPr="00025E03">
        <w:rPr>
          <w:sz w:val="28"/>
          <w:szCs w:val="28"/>
        </w:rPr>
        <w:t xml:space="preserve">Отже, створювана платформа покликана стати першим ресурсом, що акумулює тематичну добірку матеріалів, які стосуються українського виміру глобальних футуристичних досліджень та надаватиме інструментарій для систематизації матеріалів за заданим дослідником критерієм (географічним, часовим, тематичним, суб’єктним тощо). Перспективи цього </w:t>
      </w:r>
      <w:proofErr w:type="spellStart"/>
      <w:r w:rsidRPr="00025E03">
        <w:rPr>
          <w:sz w:val="28"/>
          <w:szCs w:val="28"/>
        </w:rPr>
        <w:t>проєкту</w:t>
      </w:r>
      <w:proofErr w:type="spellEnd"/>
      <w:r w:rsidRPr="00025E03">
        <w:rPr>
          <w:sz w:val="28"/>
          <w:szCs w:val="28"/>
        </w:rPr>
        <w:t xml:space="preserve"> вбачаються у важливості наукового та експертного прогнозування у сучасному світі, а для українських реалій – особливо. </w:t>
      </w:r>
    </w:p>
    <w:p w:rsidR="00B82771" w:rsidRPr="00025E03" w:rsidRDefault="00B82771" w:rsidP="00B82771">
      <w:pPr>
        <w:rPr>
          <w:sz w:val="28"/>
          <w:szCs w:val="28"/>
        </w:rPr>
      </w:pPr>
      <w:proofErr w:type="spellStart"/>
      <w:r w:rsidRPr="00025E03">
        <w:rPr>
          <w:sz w:val="28"/>
          <w:szCs w:val="28"/>
        </w:rPr>
        <w:t>Проєкт</w:t>
      </w:r>
      <w:proofErr w:type="spellEnd"/>
      <w:r w:rsidRPr="00025E03">
        <w:rPr>
          <w:sz w:val="28"/>
          <w:szCs w:val="28"/>
        </w:rPr>
        <w:t xml:space="preserve"> передбачає реалізацію низки завдань із моніторингу інформаційного простору (загалом його виконання базується на використанні ресурсів та інструментів у відкритому доступі). По-перше – формування бази світових аналітичних центрів, що виконують прогнозні експертні дослідження – йдеться про виявлення відповідних установ та представлення на сайті ресурсу структурованої із можливістю пошуку інформації про них: назви, опису, загальних характеристики роботи, тематичних напрямків тощо. Передбачається охопити ресурси установ та організацій, що працюють у галузі стратегічного </w:t>
      </w:r>
      <w:proofErr w:type="spellStart"/>
      <w:r w:rsidRPr="00025E03">
        <w:rPr>
          <w:sz w:val="28"/>
          <w:szCs w:val="28"/>
        </w:rPr>
        <w:t>форсайту</w:t>
      </w:r>
      <w:proofErr w:type="spellEnd"/>
      <w:r w:rsidRPr="00025E03">
        <w:rPr>
          <w:sz w:val="28"/>
          <w:szCs w:val="28"/>
        </w:rPr>
        <w:t xml:space="preserve">, створюють, акумулюють, оприлюднюють інформацію прогнозного змісту; надають доступ до  </w:t>
      </w:r>
      <w:proofErr w:type="spellStart"/>
      <w:r w:rsidRPr="00025E03">
        <w:rPr>
          <w:sz w:val="28"/>
          <w:szCs w:val="28"/>
        </w:rPr>
        <w:t>методик</w:t>
      </w:r>
      <w:proofErr w:type="spellEnd"/>
      <w:r w:rsidRPr="00025E03">
        <w:rPr>
          <w:sz w:val="28"/>
          <w:szCs w:val="28"/>
        </w:rPr>
        <w:t xml:space="preserve"> та інструментів </w:t>
      </w:r>
      <w:r w:rsidRPr="00025E03">
        <w:rPr>
          <w:sz w:val="28"/>
          <w:szCs w:val="28"/>
        </w:rPr>
        <w:lastRenderedPageBreak/>
        <w:t xml:space="preserve">прогнозування; реалізують наукові та освітні </w:t>
      </w:r>
      <w:proofErr w:type="spellStart"/>
      <w:r w:rsidRPr="00025E03">
        <w:rPr>
          <w:sz w:val="28"/>
          <w:szCs w:val="28"/>
        </w:rPr>
        <w:t>проєкти</w:t>
      </w:r>
      <w:proofErr w:type="spellEnd"/>
      <w:r w:rsidRPr="00025E03">
        <w:rPr>
          <w:sz w:val="28"/>
          <w:szCs w:val="28"/>
        </w:rPr>
        <w:t xml:space="preserve">, пов’язані із застосуванням </w:t>
      </w:r>
      <w:proofErr w:type="spellStart"/>
      <w:r w:rsidRPr="00025E03">
        <w:rPr>
          <w:sz w:val="28"/>
          <w:szCs w:val="28"/>
        </w:rPr>
        <w:t>форсайт</w:t>
      </w:r>
      <w:proofErr w:type="spellEnd"/>
      <w:r w:rsidRPr="00025E03">
        <w:rPr>
          <w:sz w:val="28"/>
          <w:szCs w:val="28"/>
        </w:rPr>
        <w:t>-досліджень.</w:t>
      </w:r>
    </w:p>
    <w:p w:rsidR="00B82771" w:rsidRPr="00025E03" w:rsidRDefault="00B82771" w:rsidP="00B82771">
      <w:pPr>
        <w:rPr>
          <w:sz w:val="28"/>
          <w:szCs w:val="28"/>
        </w:rPr>
      </w:pPr>
      <w:r w:rsidRPr="00025E03">
        <w:rPr>
          <w:sz w:val="28"/>
          <w:szCs w:val="28"/>
        </w:rPr>
        <w:t xml:space="preserve">По-друге – безпосередній відбір інформації, що висвітлює результати </w:t>
      </w:r>
      <w:proofErr w:type="spellStart"/>
      <w:r w:rsidRPr="00025E03">
        <w:rPr>
          <w:sz w:val="28"/>
          <w:szCs w:val="28"/>
        </w:rPr>
        <w:t>форсайт</w:t>
      </w:r>
      <w:proofErr w:type="spellEnd"/>
      <w:r w:rsidRPr="00025E03">
        <w:rPr>
          <w:sz w:val="28"/>
          <w:szCs w:val="28"/>
        </w:rPr>
        <w:t xml:space="preserve"> досліджень щодо України або пов’язаних із нею питань; систематизацію (за тематикою, авторством, періодом, географією, дотичною проблематикою та ін.) цієї інформації, формування реферативної бази та е-бібліотеки відповідних документів. Попереднє аналітико-синтетичне опрацювання інформації базуватиметься на підходах, вироблених у </w:t>
      </w:r>
      <w:proofErr w:type="spellStart"/>
      <w:r w:rsidRPr="00025E03">
        <w:rPr>
          <w:sz w:val="28"/>
          <w:szCs w:val="28"/>
        </w:rPr>
        <w:t>форсайт</w:t>
      </w:r>
      <w:proofErr w:type="spellEnd"/>
      <w:r w:rsidRPr="00025E03">
        <w:rPr>
          <w:sz w:val="28"/>
          <w:szCs w:val="28"/>
        </w:rPr>
        <w:t xml:space="preserve"> дослідженнях, зокрема: виявлення та відбір матеріалів, що висвітлюють нові тенденції, нові рушії змін, слабкі сигнали, розриви. Для структурування матеріалів визнано за доцільне застосовувати категорії, які відповідають рамкам моделі для сканування горизонтів STEEPEDD (Суспільство, Технології, Економіка, Екологія, Політика та право, Етика, Демографія, Національна безпека й оборона). Пропонована подвійна таксономія (категорії STEEPEDD використовуватимуться як рубрики, а уточнення в їх межах задаватиметься за допомогою тегів – ключових слів) дозволятиме користувачу цифрової платформи задавати відбір як за широкими рубриками, так і за уточнюючими тегами. До таких, за попередніми прогнозами належатимуть: </w:t>
      </w:r>
    </w:p>
    <w:p w:rsidR="00B82771" w:rsidRPr="00025E03" w:rsidRDefault="00B82771" w:rsidP="00B82771">
      <w:pPr>
        <w:numPr>
          <w:ilvl w:val="0"/>
          <w:numId w:val="2"/>
        </w:numPr>
        <w:ind w:firstLine="567"/>
        <w:rPr>
          <w:sz w:val="28"/>
          <w:szCs w:val="28"/>
        </w:rPr>
      </w:pPr>
      <w:r w:rsidRPr="00025E03">
        <w:rPr>
          <w:sz w:val="28"/>
          <w:szCs w:val="28"/>
        </w:rPr>
        <w:t xml:space="preserve">за рубрикою «суспільство» – релігія, етнічна приналежність, становище національних меншин, корінних народів, культурний розвиток, </w:t>
      </w:r>
      <w:proofErr w:type="spellStart"/>
      <w:r w:rsidRPr="00025E03">
        <w:rPr>
          <w:sz w:val="28"/>
          <w:szCs w:val="28"/>
        </w:rPr>
        <w:t>постколоніальність</w:t>
      </w:r>
      <w:proofErr w:type="spellEnd"/>
      <w:r w:rsidRPr="00025E03">
        <w:rPr>
          <w:sz w:val="28"/>
          <w:szCs w:val="28"/>
        </w:rPr>
        <w:t xml:space="preserve">, </w:t>
      </w:r>
      <w:proofErr w:type="spellStart"/>
      <w:r w:rsidRPr="00025E03">
        <w:rPr>
          <w:sz w:val="28"/>
          <w:szCs w:val="28"/>
        </w:rPr>
        <w:t>посттоталітарність</w:t>
      </w:r>
      <w:proofErr w:type="spellEnd"/>
      <w:r w:rsidRPr="00025E03">
        <w:rPr>
          <w:sz w:val="28"/>
          <w:szCs w:val="28"/>
        </w:rPr>
        <w:t>; рівень доходів, статус зайнятості, стан здоров'я, навички тощо);</w:t>
      </w:r>
    </w:p>
    <w:p w:rsidR="00B82771" w:rsidRPr="00025E03" w:rsidRDefault="00B82771" w:rsidP="00B82771">
      <w:pPr>
        <w:numPr>
          <w:ilvl w:val="0"/>
          <w:numId w:val="2"/>
        </w:numPr>
        <w:ind w:firstLine="567"/>
        <w:rPr>
          <w:sz w:val="28"/>
          <w:szCs w:val="28"/>
        </w:rPr>
      </w:pPr>
      <w:r w:rsidRPr="00025E03">
        <w:rPr>
          <w:sz w:val="28"/>
          <w:szCs w:val="28"/>
        </w:rPr>
        <w:t xml:space="preserve">за рубрикою «технології» – призначення, використання, доступність для користувачів, ефективність, додавання вартості, наявні виклики, наукові дослідження та розробки тощо; </w:t>
      </w:r>
    </w:p>
    <w:p w:rsidR="00B82771" w:rsidRPr="00025E03" w:rsidRDefault="00B82771" w:rsidP="00B82771">
      <w:pPr>
        <w:numPr>
          <w:ilvl w:val="0"/>
          <w:numId w:val="2"/>
        </w:numPr>
        <w:ind w:firstLine="567"/>
        <w:rPr>
          <w:sz w:val="28"/>
          <w:szCs w:val="28"/>
        </w:rPr>
      </w:pPr>
      <w:r w:rsidRPr="00025E03">
        <w:rPr>
          <w:sz w:val="28"/>
          <w:szCs w:val="28"/>
        </w:rPr>
        <w:t xml:space="preserve">за рубрикою «економіка» – створення вартості, шляхи комерціалізації, вплив на зайнятість, потреби в інфраструктурі, запит на ресурси, рівний доступ, доступність за ціною тощо; </w:t>
      </w:r>
    </w:p>
    <w:p w:rsidR="00B82771" w:rsidRPr="00025E03" w:rsidRDefault="00B82771" w:rsidP="00B82771">
      <w:pPr>
        <w:numPr>
          <w:ilvl w:val="0"/>
          <w:numId w:val="2"/>
        </w:numPr>
        <w:ind w:firstLine="567"/>
        <w:rPr>
          <w:sz w:val="28"/>
          <w:szCs w:val="28"/>
        </w:rPr>
      </w:pPr>
      <w:r w:rsidRPr="00025E03">
        <w:rPr>
          <w:sz w:val="28"/>
          <w:szCs w:val="28"/>
        </w:rPr>
        <w:t xml:space="preserve">за рубрикою «екологія» – безпека продукції, безпека виробництва, можливість переробки, ефективність використання води, заходи з енергозбереження, використання природних ресурсів, вплив на навколишнє середовище тощо); </w:t>
      </w:r>
    </w:p>
    <w:p w:rsidR="00B82771" w:rsidRPr="00025E03" w:rsidRDefault="00B82771" w:rsidP="00B82771">
      <w:pPr>
        <w:numPr>
          <w:ilvl w:val="0"/>
          <w:numId w:val="2"/>
        </w:numPr>
        <w:ind w:firstLine="567"/>
        <w:rPr>
          <w:sz w:val="28"/>
          <w:szCs w:val="28"/>
        </w:rPr>
      </w:pPr>
      <w:r w:rsidRPr="00025E03">
        <w:rPr>
          <w:sz w:val="28"/>
          <w:szCs w:val="28"/>
        </w:rPr>
        <w:t xml:space="preserve">за рубрикою «політика та право» – (вплив геополітичних процесів, захист прав індивідуумів, питання відповідальності, структура ринкової конкуренції, дотримання законів та правил); </w:t>
      </w:r>
    </w:p>
    <w:p w:rsidR="00B82771" w:rsidRPr="00025E03" w:rsidRDefault="00B82771" w:rsidP="00B82771">
      <w:pPr>
        <w:numPr>
          <w:ilvl w:val="0"/>
          <w:numId w:val="2"/>
        </w:numPr>
        <w:ind w:firstLine="567"/>
        <w:rPr>
          <w:sz w:val="28"/>
          <w:szCs w:val="28"/>
        </w:rPr>
      </w:pPr>
      <w:r w:rsidRPr="00025E03">
        <w:rPr>
          <w:sz w:val="28"/>
          <w:szCs w:val="28"/>
        </w:rPr>
        <w:t xml:space="preserve">за рубрикою «етика» – (баланс між користю та шкодою, справедливість доступу, повага до вибору особи, відношення до природи, турбота про майбутні покоління, повага до індивідуальності тощо); </w:t>
      </w:r>
    </w:p>
    <w:p w:rsidR="00B82771" w:rsidRPr="00025E03" w:rsidRDefault="00B82771" w:rsidP="00B82771">
      <w:pPr>
        <w:numPr>
          <w:ilvl w:val="0"/>
          <w:numId w:val="2"/>
        </w:numPr>
        <w:ind w:firstLine="567"/>
        <w:rPr>
          <w:sz w:val="28"/>
          <w:szCs w:val="28"/>
        </w:rPr>
      </w:pPr>
      <w:r w:rsidRPr="00025E03">
        <w:rPr>
          <w:sz w:val="28"/>
          <w:szCs w:val="28"/>
        </w:rPr>
        <w:t xml:space="preserve">за рубрикою «демографія» – (місце проживання, вид заняття, рівень освіти, склад сім'ї, гендерна ідентичність, вікова категорія тощо); </w:t>
      </w:r>
    </w:p>
    <w:p w:rsidR="00B82771" w:rsidRPr="00025E03" w:rsidRDefault="00B82771" w:rsidP="00B82771">
      <w:pPr>
        <w:numPr>
          <w:ilvl w:val="0"/>
          <w:numId w:val="2"/>
        </w:numPr>
        <w:ind w:firstLine="567"/>
        <w:rPr>
          <w:sz w:val="28"/>
          <w:szCs w:val="28"/>
        </w:rPr>
      </w:pPr>
      <w:r w:rsidRPr="00025E03">
        <w:rPr>
          <w:sz w:val="28"/>
          <w:szCs w:val="28"/>
        </w:rPr>
        <w:t>національна безпека й оборона (військові амбіції сусідніх держав, військові технології, воєнні конфлікти, військові навчання та співпраця тощо).</w:t>
      </w:r>
    </w:p>
    <w:p w:rsidR="00B82771" w:rsidRPr="00025E03" w:rsidRDefault="00B82771" w:rsidP="00B82771">
      <w:pPr>
        <w:rPr>
          <w:sz w:val="28"/>
          <w:szCs w:val="28"/>
        </w:rPr>
      </w:pPr>
      <w:r w:rsidRPr="00025E03">
        <w:rPr>
          <w:sz w:val="28"/>
          <w:szCs w:val="28"/>
        </w:rPr>
        <w:lastRenderedPageBreak/>
        <w:t xml:space="preserve">По-третє – передбачається наукове опрацювання цього сегменту інформаційного потоку, виявлення ключових характеристик у їх динаміці. Перспективним видається також напрямок попередніх аналітичних узагальнень щодо основних характеристик цього інформаційного потоку (ключові теми та їх динаміка, зв'язок із географічною, інституційною належністю; використані методики </w:t>
      </w:r>
      <w:proofErr w:type="spellStart"/>
      <w:r w:rsidRPr="00025E03">
        <w:rPr>
          <w:sz w:val="28"/>
          <w:szCs w:val="28"/>
        </w:rPr>
        <w:t>форсайту</w:t>
      </w:r>
      <w:proofErr w:type="spellEnd"/>
      <w:r w:rsidRPr="00025E03">
        <w:rPr>
          <w:sz w:val="28"/>
          <w:szCs w:val="28"/>
        </w:rPr>
        <w:t xml:space="preserve">, способи представлення інформації тощо). Науковці Національної юридичної бібліотеки НБУВ, на базі якої започатковано реалізацію цифрової платформи, мають досвід виконання моніторингових </w:t>
      </w:r>
      <w:proofErr w:type="spellStart"/>
      <w:r w:rsidRPr="00025E03">
        <w:rPr>
          <w:sz w:val="28"/>
          <w:szCs w:val="28"/>
        </w:rPr>
        <w:t>проєктів</w:t>
      </w:r>
      <w:proofErr w:type="spellEnd"/>
      <w:r w:rsidRPr="00025E03">
        <w:rPr>
          <w:sz w:val="28"/>
          <w:szCs w:val="28"/>
        </w:rPr>
        <w:t xml:space="preserve"> із аналізу як українського, так і зарубіжного </w:t>
      </w:r>
      <w:proofErr w:type="spellStart"/>
      <w:r w:rsidRPr="00025E03">
        <w:rPr>
          <w:sz w:val="28"/>
          <w:szCs w:val="28"/>
        </w:rPr>
        <w:t>інфополя</w:t>
      </w:r>
      <w:proofErr w:type="spellEnd"/>
      <w:r w:rsidRPr="00025E03">
        <w:rPr>
          <w:sz w:val="28"/>
          <w:szCs w:val="28"/>
        </w:rPr>
        <w:t xml:space="preserve"> [5; 6; 7 ]. Попри те, що започаткований </w:t>
      </w:r>
      <w:proofErr w:type="spellStart"/>
      <w:r w:rsidRPr="00025E03">
        <w:rPr>
          <w:sz w:val="28"/>
          <w:szCs w:val="28"/>
        </w:rPr>
        <w:t>проєкт</w:t>
      </w:r>
      <w:proofErr w:type="spellEnd"/>
      <w:r w:rsidRPr="00025E03">
        <w:rPr>
          <w:sz w:val="28"/>
          <w:szCs w:val="28"/>
        </w:rPr>
        <w:t xml:space="preserve"> матиме помітно більші масштаби, все ж напрацьовані раніше методики моніторингу, відбору, систематизації, аналізу цілком можуть бути екстрапольовані на його реалізацію. Так само є досвід формування тематичної бази актуальної інформації (http://nowar.nbuv.gov.ua). </w:t>
      </w:r>
    </w:p>
    <w:p w:rsidR="00B82771" w:rsidRPr="00025E03" w:rsidRDefault="00B82771" w:rsidP="00B82771">
      <w:pPr>
        <w:rPr>
          <w:sz w:val="28"/>
          <w:szCs w:val="28"/>
        </w:rPr>
      </w:pPr>
      <w:r w:rsidRPr="00025E03">
        <w:rPr>
          <w:sz w:val="28"/>
          <w:szCs w:val="28"/>
        </w:rPr>
        <w:t xml:space="preserve">Загальним підсумком </w:t>
      </w:r>
      <w:proofErr w:type="spellStart"/>
      <w:r w:rsidRPr="00025E03">
        <w:rPr>
          <w:sz w:val="28"/>
          <w:szCs w:val="28"/>
        </w:rPr>
        <w:t>проєкту</w:t>
      </w:r>
      <w:proofErr w:type="spellEnd"/>
      <w:r w:rsidRPr="00025E03">
        <w:rPr>
          <w:sz w:val="28"/>
          <w:szCs w:val="28"/>
        </w:rPr>
        <w:t xml:space="preserve"> стане упровадження цифрової платформи «</w:t>
      </w:r>
      <w:proofErr w:type="spellStart"/>
      <w:r w:rsidRPr="00025E03">
        <w:rPr>
          <w:sz w:val="28"/>
          <w:szCs w:val="28"/>
        </w:rPr>
        <w:t>Форсайт</w:t>
      </w:r>
      <w:proofErr w:type="spellEnd"/>
      <w:r w:rsidRPr="00025E03">
        <w:rPr>
          <w:sz w:val="28"/>
          <w:szCs w:val="28"/>
        </w:rPr>
        <w:t xml:space="preserve"> Україна» як елемента дослідницької інфраструктури. Важливою також є промоція ресурсу для державних органів, науковців, </w:t>
      </w:r>
      <w:proofErr w:type="spellStart"/>
      <w:r w:rsidRPr="00025E03">
        <w:rPr>
          <w:sz w:val="28"/>
          <w:szCs w:val="28"/>
        </w:rPr>
        <w:t>медійників</w:t>
      </w:r>
      <w:proofErr w:type="spellEnd"/>
      <w:r w:rsidRPr="00025E03">
        <w:rPr>
          <w:sz w:val="28"/>
          <w:szCs w:val="28"/>
        </w:rPr>
        <w:t>.</w:t>
      </w:r>
    </w:p>
    <w:p w:rsidR="00B82771" w:rsidRPr="00025E03" w:rsidRDefault="00B82771" w:rsidP="00B82771">
      <w:pPr>
        <w:ind w:firstLine="0"/>
        <w:rPr>
          <w:sz w:val="28"/>
          <w:szCs w:val="28"/>
        </w:rPr>
      </w:pPr>
    </w:p>
    <w:p w:rsidR="00B82771" w:rsidRDefault="00B82771" w:rsidP="00B82771">
      <w:pPr>
        <w:ind w:firstLine="0"/>
        <w:jc w:val="center"/>
        <w:rPr>
          <w:b/>
          <w:sz w:val="28"/>
          <w:szCs w:val="28"/>
        </w:rPr>
      </w:pPr>
      <w:r w:rsidRPr="00025E03">
        <w:rPr>
          <w:b/>
          <w:sz w:val="28"/>
          <w:szCs w:val="28"/>
        </w:rPr>
        <w:t>Список літератури</w:t>
      </w:r>
    </w:p>
    <w:p w:rsidR="00B82771" w:rsidRPr="008667B6" w:rsidRDefault="00B82771" w:rsidP="00B82771">
      <w:pPr>
        <w:numPr>
          <w:ilvl w:val="0"/>
          <w:numId w:val="1"/>
        </w:numPr>
        <w:ind w:left="0" w:hanging="11"/>
        <w:rPr>
          <w:sz w:val="28"/>
          <w:szCs w:val="28"/>
        </w:rPr>
      </w:pPr>
      <w:proofErr w:type="spellStart"/>
      <w:r w:rsidRPr="008667B6">
        <w:rPr>
          <w:sz w:val="28"/>
          <w:szCs w:val="28"/>
        </w:rPr>
        <w:t>Khodyakov</w:t>
      </w:r>
      <w:proofErr w:type="spellEnd"/>
      <w:r w:rsidRPr="008667B6">
        <w:rPr>
          <w:sz w:val="28"/>
          <w:szCs w:val="28"/>
        </w:rPr>
        <w:t xml:space="preserve"> D, </w:t>
      </w:r>
      <w:proofErr w:type="spellStart"/>
      <w:r w:rsidRPr="008667B6">
        <w:rPr>
          <w:sz w:val="28"/>
          <w:szCs w:val="28"/>
        </w:rPr>
        <w:t>Grant</w:t>
      </w:r>
      <w:proofErr w:type="spellEnd"/>
      <w:r w:rsidRPr="008667B6">
        <w:rPr>
          <w:sz w:val="28"/>
          <w:szCs w:val="28"/>
        </w:rPr>
        <w:t xml:space="preserve"> S, </w:t>
      </w:r>
      <w:proofErr w:type="spellStart"/>
      <w:r w:rsidRPr="008667B6">
        <w:rPr>
          <w:sz w:val="28"/>
          <w:szCs w:val="28"/>
        </w:rPr>
        <w:t>Kroger</w:t>
      </w:r>
      <w:proofErr w:type="spellEnd"/>
      <w:r w:rsidRPr="008667B6">
        <w:rPr>
          <w:sz w:val="28"/>
          <w:szCs w:val="28"/>
        </w:rPr>
        <w:t xml:space="preserve"> J, </w:t>
      </w:r>
      <w:proofErr w:type="spellStart"/>
      <w:r w:rsidRPr="008667B6">
        <w:rPr>
          <w:sz w:val="28"/>
          <w:szCs w:val="28"/>
        </w:rPr>
        <w:t>Gadwah-Meaden</w:t>
      </w:r>
      <w:proofErr w:type="spellEnd"/>
      <w:r w:rsidRPr="008667B6">
        <w:rPr>
          <w:sz w:val="28"/>
          <w:szCs w:val="28"/>
        </w:rPr>
        <w:t xml:space="preserve"> C, </w:t>
      </w:r>
      <w:proofErr w:type="spellStart"/>
      <w:r w:rsidRPr="008667B6">
        <w:rPr>
          <w:sz w:val="28"/>
          <w:szCs w:val="28"/>
        </w:rPr>
        <w:t>Motala</w:t>
      </w:r>
      <w:proofErr w:type="spellEnd"/>
      <w:r w:rsidRPr="008667B6">
        <w:rPr>
          <w:sz w:val="28"/>
          <w:szCs w:val="28"/>
        </w:rPr>
        <w:t xml:space="preserve"> A, </w:t>
      </w:r>
      <w:proofErr w:type="spellStart"/>
      <w:r w:rsidRPr="008667B6">
        <w:rPr>
          <w:sz w:val="28"/>
          <w:szCs w:val="28"/>
        </w:rPr>
        <w:t>et</w:t>
      </w:r>
      <w:proofErr w:type="spellEnd"/>
      <w:r w:rsidRPr="008667B6">
        <w:rPr>
          <w:sz w:val="28"/>
          <w:szCs w:val="28"/>
        </w:rPr>
        <w:t xml:space="preserve"> </w:t>
      </w:r>
      <w:proofErr w:type="spellStart"/>
      <w:r w:rsidRPr="008667B6">
        <w:rPr>
          <w:sz w:val="28"/>
          <w:szCs w:val="28"/>
        </w:rPr>
        <w:t>al</w:t>
      </w:r>
      <w:proofErr w:type="spellEnd"/>
      <w:r w:rsidRPr="008667B6">
        <w:rPr>
          <w:sz w:val="28"/>
          <w:szCs w:val="28"/>
        </w:rPr>
        <w:t xml:space="preserve">. (2023) </w:t>
      </w:r>
      <w:proofErr w:type="spellStart"/>
      <w:r w:rsidRPr="008667B6">
        <w:rPr>
          <w:sz w:val="28"/>
          <w:szCs w:val="28"/>
        </w:rPr>
        <w:t>Disciplinary</w:t>
      </w:r>
      <w:proofErr w:type="spellEnd"/>
      <w:r w:rsidRPr="008667B6">
        <w:rPr>
          <w:sz w:val="28"/>
          <w:szCs w:val="28"/>
        </w:rPr>
        <w:t xml:space="preserve"> </w:t>
      </w:r>
      <w:proofErr w:type="spellStart"/>
      <w:r w:rsidRPr="008667B6">
        <w:rPr>
          <w:sz w:val="28"/>
          <w:szCs w:val="28"/>
        </w:rPr>
        <w:t>trends</w:t>
      </w:r>
      <w:proofErr w:type="spellEnd"/>
      <w:r w:rsidRPr="008667B6">
        <w:rPr>
          <w:sz w:val="28"/>
          <w:szCs w:val="28"/>
        </w:rPr>
        <w:t xml:space="preserve">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use</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Delphi</w:t>
      </w:r>
      <w:proofErr w:type="spellEnd"/>
      <w:r w:rsidRPr="008667B6">
        <w:rPr>
          <w:sz w:val="28"/>
          <w:szCs w:val="28"/>
        </w:rPr>
        <w:t xml:space="preserve"> </w:t>
      </w:r>
      <w:proofErr w:type="spellStart"/>
      <w:r w:rsidRPr="008667B6">
        <w:rPr>
          <w:sz w:val="28"/>
          <w:szCs w:val="28"/>
        </w:rPr>
        <w:t>method</w:t>
      </w:r>
      <w:proofErr w:type="spellEnd"/>
      <w:r w:rsidRPr="008667B6">
        <w:rPr>
          <w:sz w:val="28"/>
          <w:szCs w:val="28"/>
        </w:rPr>
        <w:t xml:space="preserve">: A </w:t>
      </w:r>
      <w:proofErr w:type="spellStart"/>
      <w:r w:rsidRPr="008667B6">
        <w:rPr>
          <w:sz w:val="28"/>
          <w:szCs w:val="28"/>
        </w:rPr>
        <w:t>bibliometric</w:t>
      </w:r>
      <w:proofErr w:type="spellEnd"/>
      <w:r w:rsidRPr="008667B6">
        <w:rPr>
          <w:sz w:val="28"/>
          <w:szCs w:val="28"/>
        </w:rPr>
        <w:t xml:space="preserve"> </w:t>
      </w:r>
      <w:proofErr w:type="spellStart"/>
      <w:r w:rsidRPr="008667B6">
        <w:rPr>
          <w:sz w:val="28"/>
          <w:szCs w:val="28"/>
        </w:rPr>
        <w:t>analysis</w:t>
      </w:r>
      <w:proofErr w:type="spellEnd"/>
      <w:r w:rsidRPr="008667B6">
        <w:rPr>
          <w:sz w:val="28"/>
          <w:szCs w:val="28"/>
        </w:rPr>
        <w:t xml:space="preserve">. PLOS ONE 18(8): e0289009. </w:t>
      </w:r>
      <w:r>
        <w:fldChar w:fldCharType="begin"/>
      </w:r>
      <w:r>
        <w:instrText>HYPERLINK "https://doi.org/10.1371/journal.pone.0289009"</w:instrText>
      </w:r>
      <w:r>
        <w:fldChar w:fldCharType="separate"/>
      </w:r>
      <w:r w:rsidRPr="008667B6">
        <w:rPr>
          <w:rStyle w:val="a3"/>
          <w:sz w:val="28"/>
          <w:szCs w:val="28"/>
        </w:rPr>
        <w:t>https://doi.org/10.1371/journal.pone.0289009</w:t>
      </w:r>
      <w:r>
        <w:fldChar w:fldCharType="end"/>
      </w:r>
      <w:r w:rsidRPr="008667B6">
        <w:rPr>
          <w:sz w:val="28"/>
          <w:szCs w:val="28"/>
        </w:rPr>
        <w:t xml:space="preserve">  </w:t>
      </w:r>
    </w:p>
    <w:p w:rsidR="00B82771" w:rsidRPr="008667B6" w:rsidRDefault="00B82771" w:rsidP="00B82771">
      <w:pPr>
        <w:numPr>
          <w:ilvl w:val="0"/>
          <w:numId w:val="1"/>
        </w:numPr>
        <w:ind w:left="0" w:hanging="11"/>
        <w:rPr>
          <w:sz w:val="28"/>
          <w:szCs w:val="28"/>
        </w:rPr>
      </w:pPr>
      <w:r w:rsidRPr="008667B6">
        <w:rPr>
          <w:sz w:val="28"/>
          <w:szCs w:val="28"/>
        </w:rPr>
        <w:t xml:space="preserve">Огляд </w:t>
      </w:r>
      <w:proofErr w:type="spellStart"/>
      <w:r w:rsidRPr="008667B6">
        <w:rPr>
          <w:sz w:val="28"/>
          <w:szCs w:val="28"/>
        </w:rPr>
        <w:t>форсайт</w:t>
      </w:r>
      <w:proofErr w:type="spellEnd"/>
      <w:r w:rsidRPr="008667B6">
        <w:rPr>
          <w:sz w:val="28"/>
          <w:szCs w:val="28"/>
        </w:rPr>
        <w:t xml:space="preserve">-практик у публічному секторі: досвід Європарламенту, Великої Британії, Естонії та Фінляндії. Лабораторія інноваційного розвитку (2021). [Електронний ресурс]. Режим доступу: </w:t>
      </w:r>
      <w:hyperlink r:id="rId5" w:history="1">
        <w:r w:rsidRPr="008667B6">
          <w:rPr>
            <w:rStyle w:val="a3"/>
            <w:sz w:val="28"/>
            <w:szCs w:val="28"/>
          </w:rPr>
          <w:t>https://www.undp.org/sites/g/files/zskgke326/files/migration/ua/Foresight_Public_Sector_update.pdf</w:t>
        </w:r>
      </w:hyperlink>
      <w:r w:rsidRPr="008667B6">
        <w:rPr>
          <w:sz w:val="28"/>
          <w:szCs w:val="28"/>
        </w:rPr>
        <w:t xml:space="preserve"> (дата звернення: 25.08.2025).</w:t>
      </w:r>
    </w:p>
    <w:p w:rsidR="00B82771" w:rsidRPr="008667B6" w:rsidRDefault="00B82771" w:rsidP="00B82771">
      <w:pPr>
        <w:numPr>
          <w:ilvl w:val="0"/>
          <w:numId w:val="1"/>
        </w:numPr>
        <w:ind w:left="0" w:hanging="11"/>
        <w:rPr>
          <w:sz w:val="28"/>
          <w:szCs w:val="28"/>
        </w:rPr>
      </w:pPr>
      <w:r w:rsidRPr="008667B6">
        <w:rPr>
          <w:sz w:val="28"/>
          <w:szCs w:val="28"/>
        </w:rPr>
        <w:t xml:space="preserve">Український науково-технічний </w:t>
      </w:r>
      <w:proofErr w:type="spellStart"/>
      <w:r w:rsidRPr="008667B6">
        <w:rPr>
          <w:sz w:val="28"/>
          <w:szCs w:val="28"/>
        </w:rPr>
        <w:t>форсайт</w:t>
      </w:r>
      <w:proofErr w:type="spellEnd"/>
      <w:r w:rsidRPr="008667B6">
        <w:rPr>
          <w:sz w:val="28"/>
          <w:szCs w:val="28"/>
        </w:rPr>
        <w:t xml:space="preserve">: </w:t>
      </w:r>
      <w:proofErr w:type="spellStart"/>
      <w:r w:rsidRPr="008667B6">
        <w:rPr>
          <w:sz w:val="28"/>
          <w:szCs w:val="28"/>
        </w:rPr>
        <w:t>cтратегічні</w:t>
      </w:r>
      <w:proofErr w:type="spellEnd"/>
      <w:r w:rsidRPr="008667B6">
        <w:rPr>
          <w:sz w:val="28"/>
          <w:szCs w:val="28"/>
        </w:rPr>
        <w:t xml:space="preserve"> напрями та перспективи розвитку науки і технологій. Інститут досліджень науково-технічного потенціалу та історії науки ім. Г. М. </w:t>
      </w:r>
      <w:proofErr w:type="spellStart"/>
      <w:r w:rsidRPr="008667B6">
        <w:rPr>
          <w:sz w:val="28"/>
          <w:szCs w:val="28"/>
        </w:rPr>
        <w:t>Доброва</w:t>
      </w:r>
      <w:proofErr w:type="spellEnd"/>
      <w:r w:rsidRPr="008667B6">
        <w:rPr>
          <w:sz w:val="28"/>
          <w:szCs w:val="28"/>
        </w:rPr>
        <w:t xml:space="preserve"> НАН України. Київ. 2024. 84 с. </w:t>
      </w:r>
      <w:r>
        <w:fldChar w:fldCharType="begin"/>
      </w:r>
      <w:r>
        <w:instrText>HYPERLINK "https://www.doi.org/10.5281/zenodo.14579380"</w:instrText>
      </w:r>
      <w:r>
        <w:fldChar w:fldCharType="separate"/>
      </w:r>
      <w:r w:rsidRPr="008667B6">
        <w:rPr>
          <w:rStyle w:val="a3"/>
          <w:sz w:val="28"/>
          <w:szCs w:val="28"/>
        </w:rPr>
        <w:t>https://www.doi.org/10.5281/zenodo.14579380</w:t>
      </w:r>
      <w:r>
        <w:fldChar w:fldCharType="end"/>
      </w:r>
      <w:r w:rsidRPr="008667B6">
        <w:rPr>
          <w:sz w:val="28"/>
          <w:szCs w:val="28"/>
        </w:rPr>
        <w:t xml:space="preserve">  </w:t>
      </w:r>
    </w:p>
    <w:p w:rsidR="00B82771" w:rsidRPr="008667B6" w:rsidRDefault="00B82771" w:rsidP="00B82771">
      <w:pPr>
        <w:numPr>
          <w:ilvl w:val="0"/>
          <w:numId w:val="1"/>
        </w:numPr>
        <w:ind w:left="0" w:hanging="11"/>
        <w:rPr>
          <w:sz w:val="28"/>
          <w:szCs w:val="28"/>
        </w:rPr>
      </w:pPr>
      <w:r w:rsidRPr="008667B6">
        <w:rPr>
          <w:sz w:val="28"/>
          <w:szCs w:val="28"/>
        </w:rPr>
        <w:t xml:space="preserve">Попович З.О., Попович О.С., Костриця О.П. (2024). Методика </w:t>
      </w:r>
      <w:proofErr w:type="spellStart"/>
      <w:r w:rsidRPr="008667B6">
        <w:rPr>
          <w:sz w:val="28"/>
          <w:szCs w:val="28"/>
        </w:rPr>
        <w:t>прогнозно</w:t>
      </w:r>
      <w:proofErr w:type="spellEnd"/>
      <w:r w:rsidRPr="008667B6">
        <w:rPr>
          <w:sz w:val="28"/>
          <w:szCs w:val="28"/>
        </w:rPr>
        <w:t xml:space="preserve">-аналітичного дослідження “Український науково-технічний </w:t>
      </w:r>
      <w:proofErr w:type="spellStart"/>
      <w:r w:rsidRPr="008667B6">
        <w:rPr>
          <w:sz w:val="28"/>
          <w:szCs w:val="28"/>
        </w:rPr>
        <w:t>форсайт</w:t>
      </w:r>
      <w:proofErr w:type="spellEnd"/>
      <w:r w:rsidRPr="008667B6">
        <w:rPr>
          <w:sz w:val="28"/>
          <w:szCs w:val="28"/>
        </w:rPr>
        <w:t xml:space="preserve">”. [Електронний ресурс]. Режим доступу: </w:t>
      </w:r>
      <w:hyperlink r:id="rId6" w:history="1">
        <w:r w:rsidRPr="008667B6">
          <w:rPr>
            <w:rStyle w:val="a3"/>
            <w:sz w:val="28"/>
            <w:szCs w:val="28"/>
          </w:rPr>
          <w:t>https://foresight.in.ua/methodology_final.pdf</w:t>
        </w:r>
      </w:hyperlink>
      <w:r w:rsidRPr="008667B6">
        <w:rPr>
          <w:sz w:val="28"/>
          <w:szCs w:val="28"/>
        </w:rPr>
        <w:t xml:space="preserve"> (дата звернення: 25.08.2025).</w:t>
      </w:r>
    </w:p>
    <w:p w:rsidR="00B82771" w:rsidRPr="008667B6" w:rsidRDefault="00B82771" w:rsidP="00B82771">
      <w:pPr>
        <w:numPr>
          <w:ilvl w:val="0"/>
          <w:numId w:val="1"/>
        </w:numPr>
        <w:ind w:left="0" w:hanging="11"/>
        <w:rPr>
          <w:sz w:val="28"/>
          <w:szCs w:val="28"/>
        </w:rPr>
      </w:pPr>
      <w:proofErr w:type="spellStart"/>
      <w:r w:rsidRPr="008667B6">
        <w:rPr>
          <w:sz w:val="28"/>
          <w:szCs w:val="28"/>
        </w:rPr>
        <w:t>Берегельський</w:t>
      </w:r>
      <w:proofErr w:type="spellEnd"/>
      <w:r w:rsidRPr="008667B6">
        <w:rPr>
          <w:sz w:val="28"/>
          <w:szCs w:val="28"/>
        </w:rPr>
        <w:t xml:space="preserve"> А., </w:t>
      </w:r>
      <w:proofErr w:type="spellStart"/>
      <w:r w:rsidRPr="008667B6">
        <w:rPr>
          <w:sz w:val="28"/>
          <w:szCs w:val="28"/>
        </w:rPr>
        <w:t>Половинчак</w:t>
      </w:r>
      <w:proofErr w:type="spellEnd"/>
      <w:r w:rsidRPr="008667B6">
        <w:rPr>
          <w:sz w:val="28"/>
          <w:szCs w:val="28"/>
        </w:rPr>
        <w:t xml:space="preserve"> Ю. (2015). Аналіз новинних потоків у дослідженні вітчизняного інформаційного поля. </w:t>
      </w:r>
      <w:r w:rsidRPr="008667B6">
        <w:rPr>
          <w:i/>
          <w:sz w:val="28"/>
          <w:szCs w:val="28"/>
        </w:rPr>
        <w:t>Наукові праці Національної бібліотеки України ім. В. І. Вернадського</w:t>
      </w:r>
      <w:r w:rsidRPr="008667B6">
        <w:rPr>
          <w:sz w:val="28"/>
          <w:szCs w:val="28"/>
        </w:rPr>
        <w:t xml:space="preserve">. </w:t>
      </w:r>
      <w:proofErr w:type="spellStart"/>
      <w:r w:rsidRPr="008667B6">
        <w:rPr>
          <w:sz w:val="28"/>
          <w:szCs w:val="28"/>
        </w:rPr>
        <w:t>Вип</w:t>
      </w:r>
      <w:proofErr w:type="spellEnd"/>
      <w:r w:rsidRPr="008667B6">
        <w:rPr>
          <w:sz w:val="28"/>
          <w:szCs w:val="28"/>
        </w:rPr>
        <w:t>. 41. С. 425-437.</w:t>
      </w:r>
    </w:p>
    <w:p w:rsidR="00B82771" w:rsidRPr="008667B6" w:rsidRDefault="00B82771" w:rsidP="00B82771">
      <w:pPr>
        <w:numPr>
          <w:ilvl w:val="0"/>
          <w:numId w:val="1"/>
        </w:numPr>
        <w:ind w:left="0" w:hanging="11"/>
        <w:rPr>
          <w:sz w:val="28"/>
          <w:szCs w:val="28"/>
        </w:rPr>
      </w:pPr>
      <w:proofErr w:type="spellStart"/>
      <w:r w:rsidRPr="008667B6">
        <w:rPr>
          <w:sz w:val="28"/>
          <w:szCs w:val="28"/>
        </w:rPr>
        <w:t>Половинчак</w:t>
      </w:r>
      <w:proofErr w:type="spellEnd"/>
      <w:r w:rsidRPr="008667B6">
        <w:rPr>
          <w:sz w:val="28"/>
          <w:szCs w:val="28"/>
        </w:rPr>
        <w:t xml:space="preserve"> Ю., Матвійчук Л. (2022). Візуальна аналітика та </w:t>
      </w:r>
      <w:proofErr w:type="spellStart"/>
      <w:r w:rsidRPr="008667B6">
        <w:rPr>
          <w:sz w:val="28"/>
          <w:szCs w:val="28"/>
        </w:rPr>
        <w:t>інфографічна</w:t>
      </w:r>
      <w:proofErr w:type="spellEnd"/>
      <w:r w:rsidRPr="008667B6">
        <w:rPr>
          <w:sz w:val="28"/>
          <w:szCs w:val="28"/>
        </w:rPr>
        <w:t xml:space="preserve"> продукція у науково-інформаційній діяльності бібліотек. </w:t>
      </w:r>
      <w:r w:rsidRPr="008667B6">
        <w:rPr>
          <w:i/>
          <w:sz w:val="28"/>
          <w:szCs w:val="28"/>
        </w:rPr>
        <w:t>Наукові праці Національної бібліотеки України імені В. І. Вернадського</w:t>
      </w:r>
      <w:r w:rsidRPr="008667B6">
        <w:rPr>
          <w:sz w:val="28"/>
          <w:szCs w:val="28"/>
        </w:rPr>
        <w:t xml:space="preserve">. </w:t>
      </w:r>
      <w:proofErr w:type="spellStart"/>
      <w:r w:rsidRPr="008667B6">
        <w:rPr>
          <w:sz w:val="28"/>
          <w:szCs w:val="28"/>
        </w:rPr>
        <w:t>Вип</w:t>
      </w:r>
      <w:proofErr w:type="spellEnd"/>
      <w:r w:rsidRPr="008667B6">
        <w:rPr>
          <w:sz w:val="28"/>
          <w:szCs w:val="28"/>
        </w:rPr>
        <w:t xml:space="preserve">. 65. C. 79-97. DOI:  </w:t>
      </w:r>
      <w:hyperlink r:id="rId7" w:history="1">
        <w:r w:rsidRPr="008667B6">
          <w:rPr>
            <w:rStyle w:val="a3"/>
            <w:sz w:val="28"/>
            <w:szCs w:val="28"/>
          </w:rPr>
          <w:t>https://doi.org/10.15407/np.65.137</w:t>
        </w:r>
      </w:hyperlink>
      <w:r w:rsidRPr="008667B6">
        <w:rPr>
          <w:sz w:val="28"/>
          <w:szCs w:val="28"/>
        </w:rPr>
        <w:t xml:space="preserve"> </w:t>
      </w:r>
    </w:p>
    <w:p w:rsidR="00B82771" w:rsidRPr="008667B6" w:rsidRDefault="00B82771" w:rsidP="00B82771">
      <w:pPr>
        <w:numPr>
          <w:ilvl w:val="0"/>
          <w:numId w:val="1"/>
        </w:numPr>
        <w:ind w:left="0" w:hanging="11"/>
        <w:rPr>
          <w:sz w:val="28"/>
          <w:szCs w:val="28"/>
        </w:rPr>
      </w:pPr>
      <w:r w:rsidRPr="008667B6">
        <w:rPr>
          <w:sz w:val="28"/>
          <w:szCs w:val="28"/>
        </w:rPr>
        <w:t xml:space="preserve">Реферативні огляди наукових досліджень. Центр досліджень соціальних комунікацій НБУВ. [Електронний ресурс]. Режим доступу: </w:t>
      </w:r>
      <w:hyperlink r:id="rId8" w:history="1">
        <w:r w:rsidRPr="008667B6">
          <w:rPr>
            <w:rStyle w:val="a3"/>
            <w:sz w:val="28"/>
            <w:szCs w:val="28"/>
          </w:rPr>
          <w:t>https://nbuviap.gov.ua/proekty/informatsiino-analitychni-resursy/referatyvni-ohliady-naukovykh-doslidzhen</w:t>
        </w:r>
      </w:hyperlink>
      <w:r w:rsidRPr="008667B6">
        <w:rPr>
          <w:sz w:val="28"/>
          <w:szCs w:val="28"/>
        </w:rPr>
        <w:t xml:space="preserve"> (дата звернення: 25.08.2025).</w:t>
      </w:r>
    </w:p>
    <w:p w:rsidR="00B82771" w:rsidRPr="008667B6" w:rsidRDefault="00B82771" w:rsidP="00B82771">
      <w:pPr>
        <w:ind w:hanging="11"/>
        <w:rPr>
          <w:sz w:val="28"/>
          <w:szCs w:val="28"/>
        </w:rPr>
      </w:pPr>
    </w:p>
    <w:p w:rsidR="00B82771" w:rsidRPr="008667B6" w:rsidRDefault="00B82771" w:rsidP="00B82771">
      <w:pPr>
        <w:ind w:hanging="11"/>
        <w:jc w:val="center"/>
        <w:rPr>
          <w:b/>
          <w:sz w:val="28"/>
          <w:szCs w:val="28"/>
        </w:rPr>
      </w:pPr>
      <w:proofErr w:type="spellStart"/>
      <w:r w:rsidRPr="008667B6">
        <w:rPr>
          <w:b/>
          <w:sz w:val="28"/>
          <w:szCs w:val="28"/>
        </w:rPr>
        <w:t>References</w:t>
      </w:r>
      <w:proofErr w:type="spellEnd"/>
    </w:p>
    <w:p w:rsidR="00B82771" w:rsidRPr="008667B6" w:rsidRDefault="00B82771" w:rsidP="00B82771">
      <w:pPr>
        <w:numPr>
          <w:ilvl w:val="0"/>
          <w:numId w:val="3"/>
        </w:numPr>
        <w:ind w:left="0" w:hanging="11"/>
        <w:rPr>
          <w:sz w:val="28"/>
          <w:szCs w:val="28"/>
        </w:rPr>
      </w:pPr>
      <w:proofErr w:type="spellStart"/>
      <w:r w:rsidRPr="008667B6">
        <w:rPr>
          <w:sz w:val="28"/>
          <w:szCs w:val="28"/>
        </w:rPr>
        <w:t>Khodyakov</w:t>
      </w:r>
      <w:proofErr w:type="spellEnd"/>
      <w:r w:rsidRPr="008667B6">
        <w:rPr>
          <w:sz w:val="28"/>
          <w:szCs w:val="28"/>
        </w:rPr>
        <w:t xml:space="preserve">, D., </w:t>
      </w:r>
      <w:proofErr w:type="spellStart"/>
      <w:r w:rsidRPr="008667B6">
        <w:rPr>
          <w:sz w:val="28"/>
          <w:szCs w:val="28"/>
        </w:rPr>
        <w:t>Grant</w:t>
      </w:r>
      <w:proofErr w:type="spellEnd"/>
      <w:r w:rsidRPr="008667B6">
        <w:rPr>
          <w:sz w:val="28"/>
          <w:szCs w:val="28"/>
        </w:rPr>
        <w:t xml:space="preserve">, S., </w:t>
      </w:r>
      <w:proofErr w:type="spellStart"/>
      <w:r w:rsidRPr="008667B6">
        <w:rPr>
          <w:sz w:val="28"/>
          <w:szCs w:val="28"/>
        </w:rPr>
        <w:t>Kroger</w:t>
      </w:r>
      <w:proofErr w:type="spellEnd"/>
      <w:r w:rsidRPr="008667B6">
        <w:rPr>
          <w:sz w:val="28"/>
          <w:szCs w:val="28"/>
        </w:rPr>
        <w:t xml:space="preserve">, J., </w:t>
      </w:r>
      <w:proofErr w:type="spellStart"/>
      <w:r w:rsidRPr="008667B6">
        <w:rPr>
          <w:sz w:val="28"/>
          <w:szCs w:val="28"/>
        </w:rPr>
        <w:t>Gadwah-Meaden</w:t>
      </w:r>
      <w:proofErr w:type="spellEnd"/>
      <w:r w:rsidRPr="008667B6">
        <w:rPr>
          <w:sz w:val="28"/>
          <w:szCs w:val="28"/>
        </w:rPr>
        <w:t xml:space="preserve">, C., </w:t>
      </w:r>
      <w:proofErr w:type="spellStart"/>
      <w:r w:rsidRPr="008667B6">
        <w:rPr>
          <w:sz w:val="28"/>
          <w:szCs w:val="28"/>
        </w:rPr>
        <w:t>Motala</w:t>
      </w:r>
      <w:proofErr w:type="spellEnd"/>
      <w:r w:rsidRPr="008667B6">
        <w:rPr>
          <w:sz w:val="28"/>
          <w:szCs w:val="28"/>
        </w:rPr>
        <w:t xml:space="preserve">, A., </w:t>
      </w:r>
      <w:proofErr w:type="spellStart"/>
      <w:r w:rsidRPr="008667B6">
        <w:rPr>
          <w:sz w:val="28"/>
          <w:szCs w:val="28"/>
        </w:rPr>
        <w:t>et</w:t>
      </w:r>
      <w:proofErr w:type="spellEnd"/>
      <w:r w:rsidRPr="008667B6">
        <w:rPr>
          <w:sz w:val="28"/>
          <w:szCs w:val="28"/>
        </w:rPr>
        <w:t xml:space="preserve"> </w:t>
      </w:r>
      <w:proofErr w:type="spellStart"/>
      <w:r w:rsidRPr="008667B6">
        <w:rPr>
          <w:sz w:val="28"/>
          <w:szCs w:val="28"/>
        </w:rPr>
        <w:t>al</w:t>
      </w:r>
      <w:proofErr w:type="spellEnd"/>
      <w:r w:rsidRPr="008667B6">
        <w:rPr>
          <w:sz w:val="28"/>
          <w:szCs w:val="28"/>
        </w:rPr>
        <w:t xml:space="preserve">. (2023) </w:t>
      </w:r>
      <w:proofErr w:type="spellStart"/>
      <w:r w:rsidRPr="008667B6">
        <w:rPr>
          <w:sz w:val="28"/>
          <w:szCs w:val="28"/>
        </w:rPr>
        <w:t>Disciplinary</w:t>
      </w:r>
      <w:proofErr w:type="spellEnd"/>
      <w:r w:rsidRPr="008667B6">
        <w:rPr>
          <w:sz w:val="28"/>
          <w:szCs w:val="28"/>
        </w:rPr>
        <w:t xml:space="preserve"> </w:t>
      </w:r>
      <w:proofErr w:type="spellStart"/>
      <w:r w:rsidRPr="008667B6">
        <w:rPr>
          <w:sz w:val="28"/>
          <w:szCs w:val="28"/>
        </w:rPr>
        <w:t>trends</w:t>
      </w:r>
      <w:proofErr w:type="spellEnd"/>
      <w:r w:rsidRPr="008667B6">
        <w:rPr>
          <w:sz w:val="28"/>
          <w:szCs w:val="28"/>
        </w:rPr>
        <w:t xml:space="preserve">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use</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Delphi</w:t>
      </w:r>
      <w:proofErr w:type="spellEnd"/>
      <w:r w:rsidRPr="008667B6">
        <w:rPr>
          <w:sz w:val="28"/>
          <w:szCs w:val="28"/>
        </w:rPr>
        <w:t xml:space="preserve"> </w:t>
      </w:r>
      <w:proofErr w:type="spellStart"/>
      <w:r w:rsidRPr="008667B6">
        <w:rPr>
          <w:sz w:val="28"/>
          <w:szCs w:val="28"/>
        </w:rPr>
        <w:t>method</w:t>
      </w:r>
      <w:proofErr w:type="spellEnd"/>
      <w:r w:rsidRPr="008667B6">
        <w:rPr>
          <w:sz w:val="28"/>
          <w:szCs w:val="28"/>
        </w:rPr>
        <w:t xml:space="preserve">: A </w:t>
      </w:r>
      <w:proofErr w:type="spellStart"/>
      <w:r w:rsidRPr="008667B6">
        <w:rPr>
          <w:sz w:val="28"/>
          <w:szCs w:val="28"/>
        </w:rPr>
        <w:t>bibliometric</w:t>
      </w:r>
      <w:proofErr w:type="spellEnd"/>
      <w:r w:rsidRPr="008667B6">
        <w:rPr>
          <w:sz w:val="28"/>
          <w:szCs w:val="28"/>
        </w:rPr>
        <w:t xml:space="preserve"> </w:t>
      </w:r>
      <w:proofErr w:type="spellStart"/>
      <w:r w:rsidRPr="008667B6">
        <w:rPr>
          <w:sz w:val="28"/>
          <w:szCs w:val="28"/>
        </w:rPr>
        <w:t>analysis</w:t>
      </w:r>
      <w:proofErr w:type="spellEnd"/>
      <w:r w:rsidRPr="008667B6">
        <w:rPr>
          <w:sz w:val="28"/>
          <w:szCs w:val="28"/>
        </w:rPr>
        <w:t>. PLOS ONE 18(8): e0289009.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English</w:t>
      </w:r>
      <w:proofErr w:type="spellEnd"/>
      <w:r w:rsidRPr="008667B6">
        <w:rPr>
          <w:sz w:val="28"/>
          <w:szCs w:val="28"/>
        </w:rPr>
        <w:t xml:space="preserve">]. </w:t>
      </w:r>
      <w:r>
        <w:fldChar w:fldCharType="begin"/>
      </w:r>
      <w:r>
        <w:instrText>HYPERLINK "https://doi.org/10.1371/journal.pone.0289009"</w:instrText>
      </w:r>
      <w:r>
        <w:fldChar w:fldCharType="separate"/>
      </w:r>
      <w:r w:rsidRPr="008667B6">
        <w:rPr>
          <w:rStyle w:val="a3"/>
          <w:sz w:val="28"/>
          <w:szCs w:val="28"/>
        </w:rPr>
        <w:t>https://doi.org/10.1371/journal.pone.0289009</w:t>
      </w:r>
      <w:r>
        <w:fldChar w:fldCharType="end"/>
      </w:r>
    </w:p>
    <w:p w:rsidR="00B82771" w:rsidRPr="008667B6" w:rsidRDefault="00B82771" w:rsidP="00B82771">
      <w:pPr>
        <w:numPr>
          <w:ilvl w:val="0"/>
          <w:numId w:val="3"/>
        </w:numPr>
        <w:ind w:left="0" w:hanging="11"/>
        <w:rPr>
          <w:sz w:val="28"/>
          <w:szCs w:val="28"/>
        </w:rPr>
      </w:pPr>
      <w:proofErr w:type="spellStart"/>
      <w:r w:rsidRPr="008667B6">
        <w:rPr>
          <w:sz w:val="28"/>
          <w:szCs w:val="28"/>
        </w:rPr>
        <w:t>Ohliad</w:t>
      </w:r>
      <w:proofErr w:type="spellEnd"/>
      <w:r w:rsidRPr="008667B6">
        <w:rPr>
          <w:sz w:val="28"/>
          <w:szCs w:val="28"/>
        </w:rPr>
        <w:t xml:space="preserve"> </w:t>
      </w:r>
      <w:proofErr w:type="spellStart"/>
      <w:r w:rsidRPr="008667B6">
        <w:rPr>
          <w:sz w:val="28"/>
          <w:szCs w:val="28"/>
        </w:rPr>
        <w:t>forsait-praktyk</w:t>
      </w:r>
      <w:proofErr w:type="spellEnd"/>
      <w:r w:rsidRPr="008667B6">
        <w:rPr>
          <w:sz w:val="28"/>
          <w:szCs w:val="28"/>
        </w:rPr>
        <w:t xml:space="preserve"> u </w:t>
      </w:r>
      <w:proofErr w:type="spellStart"/>
      <w:r w:rsidRPr="008667B6">
        <w:rPr>
          <w:sz w:val="28"/>
          <w:szCs w:val="28"/>
        </w:rPr>
        <w:t>publichnomu</w:t>
      </w:r>
      <w:proofErr w:type="spellEnd"/>
      <w:r w:rsidRPr="008667B6">
        <w:rPr>
          <w:sz w:val="28"/>
          <w:szCs w:val="28"/>
        </w:rPr>
        <w:t xml:space="preserve"> </w:t>
      </w:r>
      <w:proofErr w:type="spellStart"/>
      <w:r w:rsidRPr="008667B6">
        <w:rPr>
          <w:sz w:val="28"/>
          <w:szCs w:val="28"/>
        </w:rPr>
        <w:t>sektori</w:t>
      </w:r>
      <w:proofErr w:type="spellEnd"/>
      <w:r w:rsidRPr="008667B6">
        <w:rPr>
          <w:sz w:val="28"/>
          <w:szCs w:val="28"/>
        </w:rPr>
        <w:t xml:space="preserve">: </w:t>
      </w:r>
      <w:proofErr w:type="spellStart"/>
      <w:r w:rsidRPr="008667B6">
        <w:rPr>
          <w:sz w:val="28"/>
          <w:szCs w:val="28"/>
        </w:rPr>
        <w:t>dosvid</w:t>
      </w:r>
      <w:proofErr w:type="spellEnd"/>
      <w:r w:rsidRPr="008667B6">
        <w:rPr>
          <w:sz w:val="28"/>
          <w:szCs w:val="28"/>
        </w:rPr>
        <w:t xml:space="preserve"> </w:t>
      </w:r>
      <w:proofErr w:type="spellStart"/>
      <w:r w:rsidRPr="008667B6">
        <w:rPr>
          <w:sz w:val="28"/>
          <w:szCs w:val="28"/>
        </w:rPr>
        <w:t>Yevroparlamentu</w:t>
      </w:r>
      <w:proofErr w:type="spellEnd"/>
      <w:r w:rsidRPr="008667B6">
        <w:rPr>
          <w:sz w:val="28"/>
          <w:szCs w:val="28"/>
        </w:rPr>
        <w:t xml:space="preserve">, </w:t>
      </w:r>
      <w:proofErr w:type="spellStart"/>
      <w:r w:rsidRPr="008667B6">
        <w:rPr>
          <w:sz w:val="28"/>
          <w:szCs w:val="28"/>
        </w:rPr>
        <w:t>Velykoi</w:t>
      </w:r>
      <w:proofErr w:type="spellEnd"/>
      <w:r w:rsidRPr="008667B6">
        <w:rPr>
          <w:sz w:val="28"/>
          <w:szCs w:val="28"/>
        </w:rPr>
        <w:t xml:space="preserve"> </w:t>
      </w:r>
      <w:proofErr w:type="spellStart"/>
      <w:r w:rsidRPr="008667B6">
        <w:rPr>
          <w:sz w:val="28"/>
          <w:szCs w:val="28"/>
        </w:rPr>
        <w:t>Brytanii</w:t>
      </w:r>
      <w:proofErr w:type="spellEnd"/>
      <w:r w:rsidRPr="008667B6">
        <w:rPr>
          <w:sz w:val="28"/>
          <w:szCs w:val="28"/>
        </w:rPr>
        <w:t xml:space="preserve">, </w:t>
      </w:r>
      <w:proofErr w:type="spellStart"/>
      <w:r w:rsidRPr="008667B6">
        <w:rPr>
          <w:sz w:val="28"/>
          <w:szCs w:val="28"/>
        </w:rPr>
        <w:t>Estonii</w:t>
      </w:r>
      <w:proofErr w:type="spellEnd"/>
      <w:r w:rsidRPr="008667B6">
        <w:rPr>
          <w:sz w:val="28"/>
          <w:szCs w:val="28"/>
        </w:rPr>
        <w:t xml:space="preserve"> </w:t>
      </w:r>
      <w:proofErr w:type="spellStart"/>
      <w:r w:rsidRPr="008667B6">
        <w:rPr>
          <w:sz w:val="28"/>
          <w:szCs w:val="28"/>
        </w:rPr>
        <w:t>ta</w:t>
      </w:r>
      <w:proofErr w:type="spellEnd"/>
      <w:r w:rsidRPr="008667B6">
        <w:rPr>
          <w:sz w:val="28"/>
          <w:szCs w:val="28"/>
        </w:rPr>
        <w:t xml:space="preserve"> </w:t>
      </w:r>
      <w:proofErr w:type="spellStart"/>
      <w:r w:rsidRPr="008667B6">
        <w:rPr>
          <w:sz w:val="28"/>
          <w:szCs w:val="28"/>
        </w:rPr>
        <w:t>Finliandii</w:t>
      </w:r>
      <w:proofErr w:type="spellEnd"/>
      <w:r w:rsidRPr="008667B6">
        <w:rPr>
          <w:sz w:val="28"/>
          <w:szCs w:val="28"/>
        </w:rPr>
        <w:t xml:space="preserve">. </w:t>
      </w:r>
      <w:proofErr w:type="spellStart"/>
      <w:r w:rsidRPr="008667B6">
        <w:rPr>
          <w:sz w:val="28"/>
          <w:szCs w:val="28"/>
        </w:rPr>
        <w:t>Laboratoriia</w:t>
      </w:r>
      <w:proofErr w:type="spellEnd"/>
      <w:r w:rsidRPr="008667B6">
        <w:rPr>
          <w:sz w:val="28"/>
          <w:szCs w:val="28"/>
        </w:rPr>
        <w:t xml:space="preserve"> </w:t>
      </w:r>
      <w:proofErr w:type="spellStart"/>
      <w:r w:rsidRPr="008667B6">
        <w:rPr>
          <w:sz w:val="28"/>
          <w:szCs w:val="28"/>
        </w:rPr>
        <w:t>innovatsiinoho</w:t>
      </w:r>
      <w:proofErr w:type="spellEnd"/>
      <w:r w:rsidRPr="008667B6">
        <w:rPr>
          <w:sz w:val="28"/>
          <w:szCs w:val="28"/>
        </w:rPr>
        <w:t xml:space="preserve"> </w:t>
      </w:r>
      <w:proofErr w:type="spellStart"/>
      <w:r w:rsidRPr="008667B6">
        <w:rPr>
          <w:sz w:val="28"/>
          <w:szCs w:val="28"/>
        </w:rPr>
        <w:t>rozvytku</w:t>
      </w:r>
      <w:proofErr w:type="spellEnd"/>
      <w:r w:rsidRPr="008667B6">
        <w:rPr>
          <w:sz w:val="28"/>
          <w:szCs w:val="28"/>
        </w:rPr>
        <w:t xml:space="preserve">  [</w:t>
      </w:r>
      <w:proofErr w:type="spellStart"/>
      <w:r w:rsidRPr="008667B6">
        <w:rPr>
          <w:sz w:val="28"/>
          <w:szCs w:val="28"/>
        </w:rPr>
        <w:t>Review</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foresight</w:t>
      </w:r>
      <w:proofErr w:type="spellEnd"/>
      <w:r w:rsidRPr="008667B6">
        <w:rPr>
          <w:sz w:val="28"/>
          <w:szCs w:val="28"/>
        </w:rPr>
        <w:t xml:space="preserve"> </w:t>
      </w:r>
      <w:proofErr w:type="spellStart"/>
      <w:r w:rsidRPr="008667B6">
        <w:rPr>
          <w:sz w:val="28"/>
          <w:szCs w:val="28"/>
        </w:rPr>
        <w:t>practices</w:t>
      </w:r>
      <w:proofErr w:type="spellEnd"/>
      <w:r w:rsidRPr="008667B6">
        <w:rPr>
          <w:sz w:val="28"/>
          <w:szCs w:val="28"/>
        </w:rPr>
        <w:t xml:space="preserve">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public</w:t>
      </w:r>
      <w:proofErr w:type="spellEnd"/>
      <w:r w:rsidRPr="008667B6">
        <w:rPr>
          <w:sz w:val="28"/>
          <w:szCs w:val="28"/>
        </w:rPr>
        <w:t xml:space="preserve"> </w:t>
      </w:r>
      <w:proofErr w:type="spellStart"/>
      <w:r w:rsidRPr="008667B6">
        <w:rPr>
          <w:sz w:val="28"/>
          <w:szCs w:val="28"/>
        </w:rPr>
        <w:t>sector</w:t>
      </w:r>
      <w:proofErr w:type="spellEnd"/>
      <w:r w:rsidRPr="008667B6">
        <w:rPr>
          <w:sz w:val="28"/>
          <w:szCs w:val="28"/>
        </w:rPr>
        <w:t xml:space="preserve">: </w:t>
      </w:r>
      <w:proofErr w:type="spellStart"/>
      <w:r w:rsidRPr="008667B6">
        <w:rPr>
          <w:sz w:val="28"/>
          <w:szCs w:val="28"/>
        </w:rPr>
        <w:t>experience</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European</w:t>
      </w:r>
      <w:proofErr w:type="spellEnd"/>
      <w:r w:rsidRPr="008667B6">
        <w:rPr>
          <w:sz w:val="28"/>
          <w:szCs w:val="28"/>
        </w:rPr>
        <w:t xml:space="preserve"> </w:t>
      </w:r>
      <w:proofErr w:type="spellStart"/>
      <w:r w:rsidRPr="008667B6">
        <w:rPr>
          <w:sz w:val="28"/>
          <w:szCs w:val="28"/>
        </w:rPr>
        <w:t>Parliament</w:t>
      </w:r>
      <w:proofErr w:type="spellEnd"/>
      <w:r w:rsidRPr="008667B6">
        <w:rPr>
          <w:sz w:val="28"/>
          <w:szCs w:val="28"/>
        </w:rPr>
        <w:t xml:space="preserve">, </w:t>
      </w:r>
      <w:proofErr w:type="spellStart"/>
      <w:r w:rsidRPr="008667B6">
        <w:rPr>
          <w:sz w:val="28"/>
          <w:szCs w:val="28"/>
        </w:rPr>
        <w:t>Great</w:t>
      </w:r>
      <w:proofErr w:type="spellEnd"/>
      <w:r w:rsidRPr="008667B6">
        <w:rPr>
          <w:sz w:val="28"/>
          <w:szCs w:val="28"/>
        </w:rPr>
        <w:t xml:space="preserve"> </w:t>
      </w:r>
      <w:proofErr w:type="spellStart"/>
      <w:r w:rsidRPr="008667B6">
        <w:rPr>
          <w:sz w:val="28"/>
          <w:szCs w:val="28"/>
        </w:rPr>
        <w:t>Britain</w:t>
      </w:r>
      <w:proofErr w:type="spellEnd"/>
      <w:r w:rsidRPr="008667B6">
        <w:rPr>
          <w:sz w:val="28"/>
          <w:szCs w:val="28"/>
        </w:rPr>
        <w:t xml:space="preserve">, </w:t>
      </w:r>
      <w:proofErr w:type="spellStart"/>
      <w:r w:rsidRPr="008667B6">
        <w:rPr>
          <w:sz w:val="28"/>
          <w:szCs w:val="28"/>
        </w:rPr>
        <w:t>Estonia</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Finland</w:t>
      </w:r>
      <w:proofErr w:type="spellEnd"/>
      <w:r w:rsidRPr="008667B6">
        <w:rPr>
          <w:sz w:val="28"/>
          <w:szCs w:val="28"/>
        </w:rPr>
        <w:t xml:space="preserve">. </w:t>
      </w:r>
      <w:proofErr w:type="spellStart"/>
      <w:r w:rsidRPr="008667B6">
        <w:rPr>
          <w:sz w:val="28"/>
          <w:szCs w:val="28"/>
        </w:rPr>
        <w:t>Laboratory</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Innovative</w:t>
      </w:r>
      <w:proofErr w:type="spellEnd"/>
      <w:r w:rsidRPr="008667B6">
        <w:rPr>
          <w:sz w:val="28"/>
          <w:szCs w:val="28"/>
        </w:rPr>
        <w:t xml:space="preserve"> </w:t>
      </w:r>
      <w:proofErr w:type="spellStart"/>
      <w:r w:rsidRPr="008667B6">
        <w:rPr>
          <w:sz w:val="28"/>
          <w:szCs w:val="28"/>
        </w:rPr>
        <w:t>Development</w:t>
      </w:r>
      <w:proofErr w:type="spellEnd"/>
      <w:r w:rsidRPr="008667B6">
        <w:rPr>
          <w:sz w:val="28"/>
          <w:szCs w:val="28"/>
        </w:rPr>
        <w:t>]. (2021).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proofErr w:type="spellStart"/>
      <w:r w:rsidRPr="008667B6">
        <w:rPr>
          <w:sz w:val="28"/>
          <w:szCs w:val="28"/>
        </w:rPr>
        <w:t>Retrieved</w:t>
      </w:r>
      <w:proofErr w:type="spellEnd"/>
      <w:r w:rsidRPr="008667B6">
        <w:rPr>
          <w:sz w:val="28"/>
          <w:szCs w:val="28"/>
        </w:rPr>
        <w:t xml:space="preserve"> </w:t>
      </w:r>
      <w:proofErr w:type="spellStart"/>
      <w:r w:rsidRPr="008667B6">
        <w:rPr>
          <w:sz w:val="28"/>
          <w:szCs w:val="28"/>
        </w:rPr>
        <w:t>August</w:t>
      </w:r>
      <w:proofErr w:type="spellEnd"/>
      <w:r w:rsidRPr="008667B6">
        <w:rPr>
          <w:sz w:val="28"/>
          <w:szCs w:val="28"/>
        </w:rPr>
        <w:t xml:space="preserve">, 2025, </w:t>
      </w:r>
      <w:proofErr w:type="spellStart"/>
      <w:r w:rsidRPr="008667B6">
        <w:rPr>
          <w:sz w:val="28"/>
          <w:szCs w:val="28"/>
        </w:rPr>
        <w:t>from</w:t>
      </w:r>
      <w:proofErr w:type="spellEnd"/>
      <w:r w:rsidRPr="008667B6">
        <w:rPr>
          <w:sz w:val="28"/>
          <w:szCs w:val="28"/>
        </w:rPr>
        <w:t xml:space="preserve">: </w:t>
      </w:r>
      <w:hyperlink r:id="rId9" w:history="1">
        <w:r w:rsidRPr="008667B6">
          <w:rPr>
            <w:rStyle w:val="a3"/>
            <w:sz w:val="28"/>
            <w:szCs w:val="28"/>
          </w:rPr>
          <w:t>https://www.undp.org/sites/g/files/zskgke326/files/migration/ua/Foresight_Public_Sector_update.pdf</w:t>
        </w:r>
      </w:hyperlink>
      <w:r w:rsidRPr="008667B6">
        <w:rPr>
          <w:sz w:val="28"/>
          <w:szCs w:val="28"/>
        </w:rPr>
        <w:t>.</w:t>
      </w:r>
    </w:p>
    <w:p w:rsidR="00B82771" w:rsidRPr="008667B6" w:rsidRDefault="00B82771" w:rsidP="00B82771">
      <w:pPr>
        <w:numPr>
          <w:ilvl w:val="0"/>
          <w:numId w:val="3"/>
        </w:numPr>
        <w:ind w:left="0" w:hanging="11"/>
        <w:rPr>
          <w:sz w:val="28"/>
          <w:szCs w:val="28"/>
        </w:rPr>
      </w:pPr>
      <w:proofErr w:type="spellStart"/>
      <w:r w:rsidRPr="008667B6">
        <w:rPr>
          <w:sz w:val="28"/>
          <w:szCs w:val="28"/>
        </w:rPr>
        <w:t>Ukrainskyi</w:t>
      </w:r>
      <w:proofErr w:type="spellEnd"/>
      <w:r w:rsidRPr="008667B6">
        <w:rPr>
          <w:sz w:val="28"/>
          <w:szCs w:val="28"/>
        </w:rPr>
        <w:t xml:space="preserve"> </w:t>
      </w:r>
      <w:proofErr w:type="spellStart"/>
      <w:r w:rsidRPr="008667B6">
        <w:rPr>
          <w:sz w:val="28"/>
          <w:szCs w:val="28"/>
        </w:rPr>
        <w:t>naukovo-tekhnichnyi</w:t>
      </w:r>
      <w:proofErr w:type="spellEnd"/>
      <w:r w:rsidRPr="008667B6">
        <w:rPr>
          <w:sz w:val="28"/>
          <w:szCs w:val="28"/>
        </w:rPr>
        <w:t xml:space="preserve"> </w:t>
      </w:r>
      <w:proofErr w:type="spellStart"/>
      <w:r w:rsidRPr="008667B6">
        <w:rPr>
          <w:sz w:val="28"/>
          <w:szCs w:val="28"/>
        </w:rPr>
        <w:t>forsait</w:t>
      </w:r>
      <w:proofErr w:type="spellEnd"/>
      <w:r w:rsidRPr="008667B6">
        <w:rPr>
          <w:sz w:val="28"/>
          <w:szCs w:val="28"/>
        </w:rPr>
        <w:t xml:space="preserve">: </w:t>
      </w:r>
      <w:proofErr w:type="spellStart"/>
      <w:r w:rsidRPr="008667B6">
        <w:rPr>
          <w:sz w:val="28"/>
          <w:szCs w:val="28"/>
        </w:rPr>
        <w:t>ctratehichni</w:t>
      </w:r>
      <w:proofErr w:type="spellEnd"/>
      <w:r w:rsidRPr="008667B6">
        <w:rPr>
          <w:sz w:val="28"/>
          <w:szCs w:val="28"/>
        </w:rPr>
        <w:t xml:space="preserve"> </w:t>
      </w:r>
      <w:proofErr w:type="spellStart"/>
      <w:r w:rsidRPr="008667B6">
        <w:rPr>
          <w:sz w:val="28"/>
          <w:szCs w:val="28"/>
        </w:rPr>
        <w:t>napriamy</w:t>
      </w:r>
      <w:proofErr w:type="spellEnd"/>
      <w:r w:rsidRPr="008667B6">
        <w:rPr>
          <w:sz w:val="28"/>
          <w:szCs w:val="28"/>
        </w:rPr>
        <w:t xml:space="preserve"> </w:t>
      </w:r>
      <w:proofErr w:type="spellStart"/>
      <w:r w:rsidRPr="008667B6">
        <w:rPr>
          <w:sz w:val="28"/>
          <w:szCs w:val="28"/>
        </w:rPr>
        <w:t>ta</w:t>
      </w:r>
      <w:proofErr w:type="spellEnd"/>
      <w:r w:rsidRPr="008667B6">
        <w:rPr>
          <w:sz w:val="28"/>
          <w:szCs w:val="28"/>
        </w:rPr>
        <w:t xml:space="preserve"> </w:t>
      </w:r>
      <w:proofErr w:type="spellStart"/>
      <w:r w:rsidRPr="008667B6">
        <w:rPr>
          <w:sz w:val="28"/>
          <w:szCs w:val="28"/>
        </w:rPr>
        <w:t>perspektyvy</w:t>
      </w:r>
      <w:proofErr w:type="spellEnd"/>
      <w:r w:rsidRPr="008667B6">
        <w:rPr>
          <w:sz w:val="28"/>
          <w:szCs w:val="28"/>
        </w:rPr>
        <w:t xml:space="preserve"> </w:t>
      </w:r>
      <w:proofErr w:type="spellStart"/>
      <w:r w:rsidRPr="008667B6">
        <w:rPr>
          <w:sz w:val="28"/>
          <w:szCs w:val="28"/>
        </w:rPr>
        <w:t>rozvytku</w:t>
      </w:r>
      <w:proofErr w:type="spellEnd"/>
      <w:r w:rsidRPr="008667B6">
        <w:rPr>
          <w:sz w:val="28"/>
          <w:szCs w:val="28"/>
        </w:rPr>
        <w:t xml:space="preserve"> </w:t>
      </w:r>
      <w:proofErr w:type="spellStart"/>
      <w:r w:rsidRPr="008667B6">
        <w:rPr>
          <w:sz w:val="28"/>
          <w:szCs w:val="28"/>
        </w:rPr>
        <w:t>nauky</w:t>
      </w:r>
      <w:proofErr w:type="spellEnd"/>
      <w:r w:rsidRPr="008667B6">
        <w:rPr>
          <w:sz w:val="28"/>
          <w:szCs w:val="28"/>
        </w:rPr>
        <w:t xml:space="preserve"> i </w:t>
      </w:r>
      <w:proofErr w:type="spellStart"/>
      <w:r w:rsidRPr="008667B6">
        <w:rPr>
          <w:sz w:val="28"/>
          <w:szCs w:val="28"/>
        </w:rPr>
        <w:t>tekhnolohii</w:t>
      </w:r>
      <w:proofErr w:type="spellEnd"/>
      <w:r w:rsidRPr="008667B6">
        <w:rPr>
          <w:sz w:val="28"/>
          <w:szCs w:val="28"/>
        </w:rPr>
        <w:t xml:space="preserve">. </w:t>
      </w:r>
      <w:proofErr w:type="spellStart"/>
      <w:r w:rsidRPr="008667B6">
        <w:rPr>
          <w:sz w:val="28"/>
          <w:szCs w:val="28"/>
        </w:rPr>
        <w:t>Instytut</w:t>
      </w:r>
      <w:proofErr w:type="spellEnd"/>
      <w:r w:rsidRPr="008667B6">
        <w:rPr>
          <w:sz w:val="28"/>
          <w:szCs w:val="28"/>
        </w:rPr>
        <w:t xml:space="preserve"> </w:t>
      </w:r>
      <w:proofErr w:type="spellStart"/>
      <w:r w:rsidRPr="008667B6">
        <w:rPr>
          <w:sz w:val="28"/>
          <w:szCs w:val="28"/>
        </w:rPr>
        <w:t>doslidzhen</w:t>
      </w:r>
      <w:proofErr w:type="spellEnd"/>
      <w:r w:rsidRPr="008667B6">
        <w:rPr>
          <w:sz w:val="28"/>
          <w:szCs w:val="28"/>
        </w:rPr>
        <w:t xml:space="preserve"> </w:t>
      </w:r>
      <w:proofErr w:type="spellStart"/>
      <w:r w:rsidRPr="008667B6">
        <w:rPr>
          <w:sz w:val="28"/>
          <w:szCs w:val="28"/>
        </w:rPr>
        <w:t>naukovo-tekhnichnoho</w:t>
      </w:r>
      <w:proofErr w:type="spellEnd"/>
      <w:r w:rsidRPr="008667B6">
        <w:rPr>
          <w:sz w:val="28"/>
          <w:szCs w:val="28"/>
        </w:rPr>
        <w:t xml:space="preserve"> </w:t>
      </w:r>
      <w:proofErr w:type="spellStart"/>
      <w:r w:rsidRPr="008667B6">
        <w:rPr>
          <w:sz w:val="28"/>
          <w:szCs w:val="28"/>
        </w:rPr>
        <w:t>potentsialu</w:t>
      </w:r>
      <w:proofErr w:type="spellEnd"/>
      <w:r w:rsidRPr="008667B6">
        <w:rPr>
          <w:sz w:val="28"/>
          <w:szCs w:val="28"/>
        </w:rPr>
        <w:t xml:space="preserve"> </w:t>
      </w:r>
      <w:proofErr w:type="spellStart"/>
      <w:r w:rsidRPr="008667B6">
        <w:rPr>
          <w:sz w:val="28"/>
          <w:szCs w:val="28"/>
        </w:rPr>
        <w:t>ta</w:t>
      </w:r>
      <w:proofErr w:type="spellEnd"/>
      <w:r w:rsidRPr="008667B6">
        <w:rPr>
          <w:sz w:val="28"/>
          <w:szCs w:val="28"/>
        </w:rPr>
        <w:t xml:space="preserve"> </w:t>
      </w:r>
      <w:proofErr w:type="spellStart"/>
      <w:r w:rsidRPr="008667B6">
        <w:rPr>
          <w:sz w:val="28"/>
          <w:szCs w:val="28"/>
        </w:rPr>
        <w:t>istorii</w:t>
      </w:r>
      <w:proofErr w:type="spellEnd"/>
      <w:r w:rsidRPr="008667B6">
        <w:rPr>
          <w:sz w:val="28"/>
          <w:szCs w:val="28"/>
        </w:rPr>
        <w:t xml:space="preserve"> </w:t>
      </w:r>
      <w:proofErr w:type="spellStart"/>
      <w:r w:rsidRPr="008667B6">
        <w:rPr>
          <w:sz w:val="28"/>
          <w:szCs w:val="28"/>
        </w:rPr>
        <w:t>nauky</w:t>
      </w:r>
      <w:proofErr w:type="spellEnd"/>
      <w:r w:rsidRPr="008667B6">
        <w:rPr>
          <w:sz w:val="28"/>
          <w:szCs w:val="28"/>
        </w:rPr>
        <w:t xml:space="preserve"> </w:t>
      </w:r>
      <w:proofErr w:type="spellStart"/>
      <w:r w:rsidRPr="008667B6">
        <w:rPr>
          <w:sz w:val="28"/>
          <w:szCs w:val="28"/>
        </w:rPr>
        <w:t>im</w:t>
      </w:r>
      <w:proofErr w:type="spellEnd"/>
      <w:r w:rsidRPr="008667B6">
        <w:rPr>
          <w:sz w:val="28"/>
          <w:szCs w:val="28"/>
        </w:rPr>
        <w:t xml:space="preserve">. H. M. </w:t>
      </w:r>
      <w:proofErr w:type="spellStart"/>
      <w:r w:rsidRPr="008667B6">
        <w:rPr>
          <w:sz w:val="28"/>
          <w:szCs w:val="28"/>
        </w:rPr>
        <w:t>Dobrova</w:t>
      </w:r>
      <w:proofErr w:type="spellEnd"/>
      <w:r w:rsidRPr="008667B6">
        <w:rPr>
          <w:sz w:val="28"/>
          <w:szCs w:val="28"/>
        </w:rPr>
        <w:t xml:space="preserve"> NAN </w:t>
      </w:r>
      <w:proofErr w:type="spellStart"/>
      <w:r w:rsidRPr="008667B6">
        <w:rPr>
          <w:sz w:val="28"/>
          <w:szCs w:val="28"/>
        </w:rPr>
        <w:t>Ukrainy</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proofErr w:type="spellStart"/>
      <w:r w:rsidRPr="008667B6">
        <w:rPr>
          <w:sz w:val="28"/>
          <w:szCs w:val="28"/>
        </w:rPr>
        <w:t>scientific</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technical</w:t>
      </w:r>
      <w:proofErr w:type="spellEnd"/>
      <w:r w:rsidRPr="008667B6">
        <w:rPr>
          <w:sz w:val="28"/>
          <w:szCs w:val="28"/>
        </w:rPr>
        <w:t xml:space="preserve"> </w:t>
      </w:r>
      <w:proofErr w:type="spellStart"/>
      <w:r w:rsidRPr="008667B6">
        <w:rPr>
          <w:sz w:val="28"/>
          <w:szCs w:val="28"/>
        </w:rPr>
        <w:t>foresight</w:t>
      </w:r>
      <w:proofErr w:type="spellEnd"/>
      <w:r w:rsidRPr="008667B6">
        <w:rPr>
          <w:sz w:val="28"/>
          <w:szCs w:val="28"/>
        </w:rPr>
        <w:t xml:space="preserve">: </w:t>
      </w:r>
      <w:proofErr w:type="spellStart"/>
      <w:r w:rsidRPr="008667B6">
        <w:rPr>
          <w:sz w:val="28"/>
          <w:szCs w:val="28"/>
        </w:rPr>
        <w:t>strategic</w:t>
      </w:r>
      <w:proofErr w:type="spellEnd"/>
      <w:r w:rsidRPr="008667B6">
        <w:rPr>
          <w:sz w:val="28"/>
          <w:szCs w:val="28"/>
        </w:rPr>
        <w:t xml:space="preserve"> </w:t>
      </w:r>
      <w:proofErr w:type="spellStart"/>
      <w:r w:rsidRPr="008667B6">
        <w:rPr>
          <w:sz w:val="28"/>
          <w:szCs w:val="28"/>
        </w:rPr>
        <w:t>directions</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prospects</w:t>
      </w:r>
      <w:proofErr w:type="spellEnd"/>
      <w:r w:rsidRPr="008667B6">
        <w:rPr>
          <w:sz w:val="28"/>
          <w:szCs w:val="28"/>
        </w:rPr>
        <w:t xml:space="preserve"> </w:t>
      </w:r>
      <w:proofErr w:type="spellStart"/>
      <w:r w:rsidRPr="008667B6">
        <w:rPr>
          <w:sz w:val="28"/>
          <w:szCs w:val="28"/>
        </w:rPr>
        <w:t>for</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development</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science</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technology</w:t>
      </w:r>
      <w:proofErr w:type="spellEnd"/>
      <w:r w:rsidRPr="008667B6">
        <w:rPr>
          <w:sz w:val="28"/>
          <w:szCs w:val="28"/>
        </w:rPr>
        <w:t xml:space="preserve">. G. M. </w:t>
      </w:r>
      <w:proofErr w:type="spellStart"/>
      <w:r w:rsidRPr="008667B6">
        <w:rPr>
          <w:sz w:val="28"/>
          <w:szCs w:val="28"/>
        </w:rPr>
        <w:t>Dobrov</w:t>
      </w:r>
      <w:proofErr w:type="spellEnd"/>
      <w:r w:rsidRPr="008667B6">
        <w:rPr>
          <w:sz w:val="28"/>
          <w:szCs w:val="28"/>
        </w:rPr>
        <w:t xml:space="preserve"> </w:t>
      </w:r>
      <w:proofErr w:type="spellStart"/>
      <w:r w:rsidRPr="008667B6">
        <w:rPr>
          <w:sz w:val="28"/>
          <w:szCs w:val="28"/>
        </w:rPr>
        <w:t>Institute</w:t>
      </w:r>
      <w:proofErr w:type="spellEnd"/>
      <w:r w:rsidRPr="008667B6">
        <w:rPr>
          <w:sz w:val="28"/>
          <w:szCs w:val="28"/>
        </w:rPr>
        <w:t xml:space="preserve"> </w:t>
      </w:r>
      <w:proofErr w:type="spellStart"/>
      <w:r w:rsidRPr="008667B6">
        <w:rPr>
          <w:sz w:val="28"/>
          <w:szCs w:val="28"/>
        </w:rPr>
        <w:t>for</w:t>
      </w:r>
      <w:proofErr w:type="spellEnd"/>
      <w:r w:rsidRPr="008667B6">
        <w:rPr>
          <w:sz w:val="28"/>
          <w:szCs w:val="28"/>
        </w:rPr>
        <w:t xml:space="preserve"> </w:t>
      </w:r>
      <w:proofErr w:type="spellStart"/>
      <w:r w:rsidRPr="008667B6">
        <w:rPr>
          <w:sz w:val="28"/>
          <w:szCs w:val="28"/>
        </w:rPr>
        <w:t>Research</w:t>
      </w:r>
      <w:proofErr w:type="spellEnd"/>
      <w:r w:rsidRPr="008667B6">
        <w:rPr>
          <w:sz w:val="28"/>
          <w:szCs w:val="28"/>
        </w:rPr>
        <w:t xml:space="preserve"> </w:t>
      </w:r>
      <w:proofErr w:type="spellStart"/>
      <w:r w:rsidRPr="008667B6">
        <w:rPr>
          <w:sz w:val="28"/>
          <w:szCs w:val="28"/>
        </w:rPr>
        <w:t>on</w:t>
      </w:r>
      <w:proofErr w:type="spellEnd"/>
      <w:r w:rsidRPr="008667B6">
        <w:rPr>
          <w:sz w:val="28"/>
          <w:szCs w:val="28"/>
        </w:rPr>
        <w:t xml:space="preserve"> </w:t>
      </w:r>
      <w:proofErr w:type="spellStart"/>
      <w:r w:rsidRPr="008667B6">
        <w:rPr>
          <w:sz w:val="28"/>
          <w:szCs w:val="28"/>
        </w:rPr>
        <w:t>Scientific</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Technical</w:t>
      </w:r>
      <w:proofErr w:type="spellEnd"/>
      <w:r w:rsidRPr="008667B6">
        <w:rPr>
          <w:sz w:val="28"/>
          <w:szCs w:val="28"/>
        </w:rPr>
        <w:t xml:space="preserve"> </w:t>
      </w:r>
      <w:proofErr w:type="spellStart"/>
      <w:r w:rsidRPr="008667B6">
        <w:rPr>
          <w:sz w:val="28"/>
          <w:szCs w:val="28"/>
        </w:rPr>
        <w:t>Potential</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History</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Science</w:t>
      </w:r>
      <w:proofErr w:type="spellEnd"/>
      <w:r w:rsidRPr="008667B6">
        <w:rPr>
          <w:sz w:val="28"/>
          <w:szCs w:val="28"/>
        </w:rPr>
        <w:t xml:space="preserve">, NAS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Ukraine</w:t>
      </w:r>
      <w:proofErr w:type="spellEnd"/>
      <w:r w:rsidRPr="008667B6">
        <w:rPr>
          <w:sz w:val="28"/>
          <w:szCs w:val="28"/>
        </w:rPr>
        <w:t>]. (2024).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r>
        <w:fldChar w:fldCharType="begin"/>
      </w:r>
      <w:r>
        <w:instrText>HYPERLINK "https://www.doi.org/10.5281/zenodo.14579380"</w:instrText>
      </w:r>
      <w:r>
        <w:fldChar w:fldCharType="separate"/>
      </w:r>
      <w:r w:rsidRPr="008667B6">
        <w:rPr>
          <w:rStyle w:val="a3"/>
          <w:sz w:val="28"/>
          <w:szCs w:val="28"/>
        </w:rPr>
        <w:t>https://www.doi.org/10.5281/zenodo.14579380</w:t>
      </w:r>
      <w:r>
        <w:fldChar w:fldCharType="end"/>
      </w:r>
      <w:r w:rsidRPr="008667B6">
        <w:rPr>
          <w:sz w:val="28"/>
          <w:szCs w:val="28"/>
        </w:rPr>
        <w:t xml:space="preserve">  </w:t>
      </w:r>
    </w:p>
    <w:p w:rsidR="00B82771" w:rsidRPr="008667B6" w:rsidRDefault="00B82771" w:rsidP="00B82771">
      <w:pPr>
        <w:numPr>
          <w:ilvl w:val="0"/>
          <w:numId w:val="3"/>
        </w:numPr>
        <w:ind w:left="0" w:hanging="11"/>
        <w:rPr>
          <w:sz w:val="28"/>
          <w:szCs w:val="28"/>
        </w:rPr>
      </w:pPr>
      <w:proofErr w:type="spellStart"/>
      <w:r w:rsidRPr="008667B6">
        <w:rPr>
          <w:sz w:val="28"/>
          <w:szCs w:val="28"/>
        </w:rPr>
        <w:t>Popovych</w:t>
      </w:r>
      <w:proofErr w:type="spellEnd"/>
      <w:r w:rsidRPr="008667B6">
        <w:rPr>
          <w:sz w:val="28"/>
          <w:szCs w:val="28"/>
        </w:rPr>
        <w:t xml:space="preserve">, Z.O., </w:t>
      </w:r>
      <w:proofErr w:type="spellStart"/>
      <w:r w:rsidRPr="008667B6">
        <w:rPr>
          <w:sz w:val="28"/>
          <w:szCs w:val="28"/>
        </w:rPr>
        <w:t>Popovych</w:t>
      </w:r>
      <w:proofErr w:type="spellEnd"/>
      <w:r w:rsidRPr="008667B6">
        <w:rPr>
          <w:sz w:val="28"/>
          <w:szCs w:val="28"/>
        </w:rPr>
        <w:t xml:space="preserve">, O.S., </w:t>
      </w:r>
      <w:proofErr w:type="spellStart"/>
      <w:r w:rsidRPr="008667B6">
        <w:rPr>
          <w:sz w:val="28"/>
          <w:szCs w:val="28"/>
        </w:rPr>
        <w:t>Kostrytsia</w:t>
      </w:r>
      <w:proofErr w:type="spellEnd"/>
      <w:r w:rsidRPr="008667B6">
        <w:rPr>
          <w:sz w:val="28"/>
          <w:szCs w:val="28"/>
        </w:rPr>
        <w:t xml:space="preserve">, O.P. (2024). </w:t>
      </w:r>
      <w:proofErr w:type="spellStart"/>
      <w:r w:rsidRPr="008667B6">
        <w:rPr>
          <w:sz w:val="28"/>
          <w:szCs w:val="28"/>
        </w:rPr>
        <w:t>Metodyka</w:t>
      </w:r>
      <w:proofErr w:type="spellEnd"/>
      <w:r w:rsidRPr="008667B6">
        <w:rPr>
          <w:sz w:val="28"/>
          <w:szCs w:val="28"/>
        </w:rPr>
        <w:t xml:space="preserve"> </w:t>
      </w:r>
      <w:proofErr w:type="spellStart"/>
      <w:r w:rsidRPr="008667B6">
        <w:rPr>
          <w:sz w:val="28"/>
          <w:szCs w:val="28"/>
        </w:rPr>
        <w:t>prohnozno-analitychnoho</w:t>
      </w:r>
      <w:proofErr w:type="spellEnd"/>
      <w:r w:rsidRPr="008667B6">
        <w:rPr>
          <w:sz w:val="28"/>
          <w:szCs w:val="28"/>
        </w:rPr>
        <w:t xml:space="preserve"> </w:t>
      </w:r>
      <w:proofErr w:type="spellStart"/>
      <w:r w:rsidRPr="008667B6">
        <w:rPr>
          <w:sz w:val="28"/>
          <w:szCs w:val="28"/>
        </w:rPr>
        <w:t>doslidzhennia</w:t>
      </w:r>
      <w:proofErr w:type="spellEnd"/>
      <w:r w:rsidRPr="008667B6">
        <w:rPr>
          <w:sz w:val="28"/>
          <w:szCs w:val="28"/>
        </w:rPr>
        <w:t xml:space="preserve"> “</w:t>
      </w:r>
      <w:proofErr w:type="spellStart"/>
      <w:r w:rsidRPr="008667B6">
        <w:rPr>
          <w:sz w:val="28"/>
          <w:szCs w:val="28"/>
        </w:rPr>
        <w:t>Ukrainskyi</w:t>
      </w:r>
      <w:proofErr w:type="spellEnd"/>
      <w:r w:rsidRPr="008667B6">
        <w:rPr>
          <w:sz w:val="28"/>
          <w:szCs w:val="28"/>
        </w:rPr>
        <w:t xml:space="preserve"> </w:t>
      </w:r>
      <w:proofErr w:type="spellStart"/>
      <w:r w:rsidRPr="008667B6">
        <w:rPr>
          <w:sz w:val="28"/>
          <w:szCs w:val="28"/>
        </w:rPr>
        <w:t>naukovo-tekhnichnyi</w:t>
      </w:r>
      <w:proofErr w:type="spellEnd"/>
      <w:r w:rsidRPr="008667B6">
        <w:rPr>
          <w:sz w:val="28"/>
          <w:szCs w:val="28"/>
        </w:rPr>
        <w:t xml:space="preserve"> </w:t>
      </w:r>
      <w:proofErr w:type="spellStart"/>
      <w:r w:rsidRPr="008667B6">
        <w:rPr>
          <w:sz w:val="28"/>
          <w:szCs w:val="28"/>
        </w:rPr>
        <w:t>forsait</w:t>
      </w:r>
      <w:proofErr w:type="spellEnd"/>
      <w:r w:rsidRPr="008667B6">
        <w:rPr>
          <w:sz w:val="28"/>
          <w:szCs w:val="28"/>
        </w:rPr>
        <w:t>” [</w:t>
      </w:r>
      <w:proofErr w:type="spellStart"/>
      <w:r w:rsidRPr="008667B6">
        <w:rPr>
          <w:sz w:val="28"/>
          <w:szCs w:val="28"/>
        </w:rPr>
        <w:t>Methodology</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forecasting</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analytical</w:t>
      </w:r>
      <w:proofErr w:type="spellEnd"/>
      <w:r w:rsidRPr="008667B6">
        <w:rPr>
          <w:sz w:val="28"/>
          <w:szCs w:val="28"/>
        </w:rPr>
        <w:t xml:space="preserve"> </w:t>
      </w:r>
      <w:proofErr w:type="spellStart"/>
      <w:r w:rsidRPr="008667B6">
        <w:rPr>
          <w:sz w:val="28"/>
          <w:szCs w:val="28"/>
        </w:rPr>
        <w:t>research</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proofErr w:type="spellStart"/>
      <w:r w:rsidRPr="008667B6">
        <w:rPr>
          <w:sz w:val="28"/>
          <w:szCs w:val="28"/>
        </w:rPr>
        <w:t>scientific</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technical</w:t>
      </w:r>
      <w:proofErr w:type="spellEnd"/>
      <w:r w:rsidRPr="008667B6">
        <w:rPr>
          <w:sz w:val="28"/>
          <w:szCs w:val="28"/>
        </w:rPr>
        <w:t xml:space="preserve"> </w:t>
      </w:r>
      <w:proofErr w:type="spellStart"/>
      <w:r w:rsidRPr="008667B6">
        <w:rPr>
          <w:sz w:val="28"/>
          <w:szCs w:val="28"/>
        </w:rPr>
        <w:t>foresight</w:t>
      </w:r>
      <w:proofErr w:type="spellEnd"/>
      <w:r w:rsidRPr="008667B6">
        <w:rPr>
          <w:sz w:val="28"/>
          <w:szCs w:val="28"/>
        </w:rPr>
        <w:t>”].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proofErr w:type="spellStart"/>
      <w:r w:rsidRPr="008667B6">
        <w:rPr>
          <w:sz w:val="28"/>
          <w:szCs w:val="28"/>
        </w:rPr>
        <w:t>Retrieved</w:t>
      </w:r>
      <w:proofErr w:type="spellEnd"/>
      <w:r w:rsidRPr="008667B6">
        <w:rPr>
          <w:sz w:val="28"/>
          <w:szCs w:val="28"/>
        </w:rPr>
        <w:t xml:space="preserve"> </w:t>
      </w:r>
      <w:proofErr w:type="spellStart"/>
      <w:r w:rsidRPr="008667B6">
        <w:rPr>
          <w:sz w:val="28"/>
          <w:szCs w:val="28"/>
        </w:rPr>
        <w:t>August</w:t>
      </w:r>
      <w:proofErr w:type="spellEnd"/>
      <w:r w:rsidRPr="008667B6">
        <w:rPr>
          <w:sz w:val="28"/>
          <w:szCs w:val="28"/>
        </w:rPr>
        <w:t xml:space="preserve">, 2025, </w:t>
      </w:r>
      <w:proofErr w:type="spellStart"/>
      <w:r w:rsidRPr="008667B6">
        <w:rPr>
          <w:sz w:val="28"/>
          <w:szCs w:val="28"/>
        </w:rPr>
        <w:t>from</w:t>
      </w:r>
      <w:proofErr w:type="spellEnd"/>
      <w:r w:rsidRPr="008667B6">
        <w:rPr>
          <w:sz w:val="28"/>
          <w:szCs w:val="28"/>
        </w:rPr>
        <w:t xml:space="preserve">: </w:t>
      </w:r>
      <w:hyperlink r:id="rId10" w:history="1">
        <w:r w:rsidRPr="008667B6">
          <w:rPr>
            <w:rStyle w:val="a3"/>
            <w:sz w:val="28"/>
            <w:szCs w:val="28"/>
          </w:rPr>
          <w:t>https://foresight.in.ua/methodology_final.pdf</w:t>
        </w:r>
      </w:hyperlink>
      <w:r w:rsidRPr="008667B6">
        <w:rPr>
          <w:sz w:val="28"/>
          <w:szCs w:val="28"/>
        </w:rPr>
        <w:t>.</w:t>
      </w:r>
    </w:p>
    <w:p w:rsidR="00B82771" w:rsidRPr="008667B6" w:rsidRDefault="00B82771" w:rsidP="00B82771">
      <w:pPr>
        <w:numPr>
          <w:ilvl w:val="0"/>
          <w:numId w:val="3"/>
        </w:numPr>
        <w:ind w:left="0" w:hanging="11"/>
        <w:rPr>
          <w:sz w:val="28"/>
          <w:szCs w:val="28"/>
        </w:rPr>
      </w:pPr>
      <w:proofErr w:type="spellStart"/>
      <w:r w:rsidRPr="008667B6">
        <w:rPr>
          <w:sz w:val="28"/>
          <w:szCs w:val="28"/>
        </w:rPr>
        <w:t>Berehelskyi</w:t>
      </w:r>
      <w:proofErr w:type="spellEnd"/>
      <w:r w:rsidRPr="008667B6">
        <w:rPr>
          <w:sz w:val="28"/>
          <w:szCs w:val="28"/>
        </w:rPr>
        <w:t xml:space="preserve">, A., </w:t>
      </w:r>
      <w:proofErr w:type="spellStart"/>
      <w:r w:rsidRPr="008667B6">
        <w:rPr>
          <w:sz w:val="28"/>
          <w:szCs w:val="28"/>
        </w:rPr>
        <w:t>Polovynchak</w:t>
      </w:r>
      <w:proofErr w:type="spellEnd"/>
      <w:r w:rsidRPr="008667B6">
        <w:rPr>
          <w:sz w:val="28"/>
          <w:szCs w:val="28"/>
        </w:rPr>
        <w:t xml:space="preserve">, </w:t>
      </w:r>
      <w:proofErr w:type="spellStart"/>
      <w:r w:rsidRPr="008667B6">
        <w:rPr>
          <w:sz w:val="28"/>
          <w:szCs w:val="28"/>
        </w:rPr>
        <w:t>Yu</w:t>
      </w:r>
      <w:proofErr w:type="spellEnd"/>
      <w:r w:rsidRPr="008667B6">
        <w:rPr>
          <w:sz w:val="28"/>
          <w:szCs w:val="28"/>
        </w:rPr>
        <w:t xml:space="preserve">. (2015). </w:t>
      </w:r>
      <w:proofErr w:type="spellStart"/>
      <w:r w:rsidRPr="008667B6">
        <w:rPr>
          <w:sz w:val="28"/>
          <w:szCs w:val="28"/>
        </w:rPr>
        <w:t>Analiz</w:t>
      </w:r>
      <w:proofErr w:type="spellEnd"/>
      <w:r w:rsidRPr="008667B6">
        <w:rPr>
          <w:sz w:val="28"/>
          <w:szCs w:val="28"/>
        </w:rPr>
        <w:t xml:space="preserve"> </w:t>
      </w:r>
      <w:proofErr w:type="spellStart"/>
      <w:r w:rsidRPr="008667B6">
        <w:rPr>
          <w:sz w:val="28"/>
          <w:szCs w:val="28"/>
        </w:rPr>
        <w:t>novynnykh</w:t>
      </w:r>
      <w:proofErr w:type="spellEnd"/>
      <w:r w:rsidRPr="008667B6">
        <w:rPr>
          <w:sz w:val="28"/>
          <w:szCs w:val="28"/>
        </w:rPr>
        <w:t xml:space="preserve"> </w:t>
      </w:r>
      <w:proofErr w:type="spellStart"/>
      <w:r w:rsidRPr="008667B6">
        <w:rPr>
          <w:sz w:val="28"/>
          <w:szCs w:val="28"/>
        </w:rPr>
        <w:t>potokiv</w:t>
      </w:r>
      <w:proofErr w:type="spellEnd"/>
      <w:r w:rsidRPr="008667B6">
        <w:rPr>
          <w:sz w:val="28"/>
          <w:szCs w:val="28"/>
        </w:rPr>
        <w:t xml:space="preserve"> u </w:t>
      </w:r>
      <w:proofErr w:type="spellStart"/>
      <w:r w:rsidRPr="008667B6">
        <w:rPr>
          <w:sz w:val="28"/>
          <w:szCs w:val="28"/>
        </w:rPr>
        <w:t>doslidzhenni</w:t>
      </w:r>
      <w:proofErr w:type="spellEnd"/>
      <w:r w:rsidRPr="008667B6">
        <w:rPr>
          <w:sz w:val="28"/>
          <w:szCs w:val="28"/>
        </w:rPr>
        <w:t xml:space="preserve"> </w:t>
      </w:r>
      <w:proofErr w:type="spellStart"/>
      <w:r w:rsidRPr="008667B6">
        <w:rPr>
          <w:sz w:val="28"/>
          <w:szCs w:val="28"/>
        </w:rPr>
        <w:t>vitchyznianoho</w:t>
      </w:r>
      <w:proofErr w:type="spellEnd"/>
      <w:r w:rsidRPr="008667B6">
        <w:rPr>
          <w:sz w:val="28"/>
          <w:szCs w:val="28"/>
        </w:rPr>
        <w:t xml:space="preserve"> </w:t>
      </w:r>
      <w:proofErr w:type="spellStart"/>
      <w:r w:rsidRPr="008667B6">
        <w:rPr>
          <w:sz w:val="28"/>
          <w:szCs w:val="28"/>
        </w:rPr>
        <w:t>informatsiinoho</w:t>
      </w:r>
      <w:proofErr w:type="spellEnd"/>
      <w:r w:rsidRPr="008667B6">
        <w:rPr>
          <w:sz w:val="28"/>
          <w:szCs w:val="28"/>
        </w:rPr>
        <w:t xml:space="preserve"> </w:t>
      </w:r>
      <w:proofErr w:type="spellStart"/>
      <w:r w:rsidRPr="008667B6">
        <w:rPr>
          <w:sz w:val="28"/>
          <w:szCs w:val="28"/>
        </w:rPr>
        <w:t>polia</w:t>
      </w:r>
      <w:proofErr w:type="spellEnd"/>
      <w:r w:rsidRPr="008667B6">
        <w:rPr>
          <w:sz w:val="28"/>
          <w:szCs w:val="28"/>
        </w:rPr>
        <w:t xml:space="preserve"> [</w:t>
      </w:r>
      <w:proofErr w:type="spellStart"/>
      <w:r w:rsidRPr="008667B6">
        <w:rPr>
          <w:sz w:val="28"/>
          <w:szCs w:val="28"/>
        </w:rPr>
        <w:t>Analysis</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news</w:t>
      </w:r>
      <w:proofErr w:type="spellEnd"/>
      <w:r w:rsidRPr="008667B6">
        <w:rPr>
          <w:sz w:val="28"/>
          <w:szCs w:val="28"/>
        </w:rPr>
        <w:t xml:space="preserve"> </w:t>
      </w:r>
      <w:proofErr w:type="spellStart"/>
      <w:r w:rsidRPr="008667B6">
        <w:rPr>
          <w:sz w:val="28"/>
          <w:szCs w:val="28"/>
        </w:rPr>
        <w:t>flows</w:t>
      </w:r>
      <w:proofErr w:type="spellEnd"/>
      <w:r w:rsidRPr="008667B6">
        <w:rPr>
          <w:sz w:val="28"/>
          <w:szCs w:val="28"/>
        </w:rPr>
        <w:t xml:space="preserve">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study</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domestic</w:t>
      </w:r>
      <w:proofErr w:type="spellEnd"/>
      <w:r w:rsidRPr="008667B6">
        <w:rPr>
          <w:sz w:val="28"/>
          <w:szCs w:val="28"/>
        </w:rPr>
        <w:t xml:space="preserve"> </w:t>
      </w:r>
      <w:proofErr w:type="spellStart"/>
      <w:r w:rsidRPr="008667B6">
        <w:rPr>
          <w:sz w:val="28"/>
          <w:szCs w:val="28"/>
        </w:rPr>
        <w:t>information</w:t>
      </w:r>
      <w:proofErr w:type="spellEnd"/>
      <w:r w:rsidRPr="008667B6">
        <w:rPr>
          <w:sz w:val="28"/>
          <w:szCs w:val="28"/>
        </w:rPr>
        <w:t xml:space="preserve"> </w:t>
      </w:r>
      <w:proofErr w:type="spellStart"/>
      <w:r w:rsidRPr="008667B6">
        <w:rPr>
          <w:sz w:val="28"/>
          <w:szCs w:val="28"/>
        </w:rPr>
        <w:t>field</w:t>
      </w:r>
      <w:proofErr w:type="spellEnd"/>
      <w:r w:rsidRPr="008667B6">
        <w:rPr>
          <w:sz w:val="28"/>
          <w:szCs w:val="28"/>
        </w:rPr>
        <w:t xml:space="preserve">]. </w:t>
      </w:r>
      <w:proofErr w:type="spellStart"/>
      <w:r w:rsidRPr="008667B6">
        <w:rPr>
          <w:i/>
          <w:sz w:val="28"/>
          <w:szCs w:val="28"/>
        </w:rPr>
        <w:t>Naukovi</w:t>
      </w:r>
      <w:proofErr w:type="spellEnd"/>
      <w:r w:rsidRPr="008667B6">
        <w:rPr>
          <w:i/>
          <w:sz w:val="28"/>
          <w:szCs w:val="28"/>
        </w:rPr>
        <w:t xml:space="preserve"> </w:t>
      </w:r>
      <w:proofErr w:type="spellStart"/>
      <w:r w:rsidRPr="008667B6">
        <w:rPr>
          <w:i/>
          <w:sz w:val="28"/>
          <w:szCs w:val="28"/>
        </w:rPr>
        <w:t>pratsi</w:t>
      </w:r>
      <w:proofErr w:type="spellEnd"/>
      <w:r w:rsidRPr="008667B6">
        <w:rPr>
          <w:i/>
          <w:sz w:val="28"/>
          <w:szCs w:val="28"/>
        </w:rPr>
        <w:t xml:space="preserve"> </w:t>
      </w:r>
      <w:proofErr w:type="spellStart"/>
      <w:r w:rsidRPr="008667B6">
        <w:rPr>
          <w:i/>
          <w:sz w:val="28"/>
          <w:szCs w:val="28"/>
        </w:rPr>
        <w:t>Natsionalnoi</w:t>
      </w:r>
      <w:proofErr w:type="spellEnd"/>
      <w:r w:rsidRPr="008667B6">
        <w:rPr>
          <w:i/>
          <w:sz w:val="28"/>
          <w:szCs w:val="28"/>
        </w:rPr>
        <w:t xml:space="preserve"> </w:t>
      </w:r>
      <w:proofErr w:type="spellStart"/>
      <w:r w:rsidRPr="008667B6">
        <w:rPr>
          <w:i/>
          <w:sz w:val="28"/>
          <w:szCs w:val="28"/>
        </w:rPr>
        <w:t>biblioteky</w:t>
      </w:r>
      <w:proofErr w:type="spellEnd"/>
      <w:r w:rsidRPr="008667B6">
        <w:rPr>
          <w:i/>
          <w:sz w:val="28"/>
          <w:szCs w:val="28"/>
        </w:rPr>
        <w:t xml:space="preserve"> </w:t>
      </w:r>
      <w:proofErr w:type="spellStart"/>
      <w:r w:rsidRPr="008667B6">
        <w:rPr>
          <w:i/>
          <w:sz w:val="28"/>
          <w:szCs w:val="28"/>
        </w:rPr>
        <w:t>Ukrainy</w:t>
      </w:r>
      <w:proofErr w:type="spellEnd"/>
      <w:r w:rsidRPr="008667B6">
        <w:rPr>
          <w:i/>
          <w:sz w:val="28"/>
          <w:szCs w:val="28"/>
        </w:rPr>
        <w:t xml:space="preserve"> </w:t>
      </w:r>
      <w:proofErr w:type="spellStart"/>
      <w:r w:rsidRPr="008667B6">
        <w:rPr>
          <w:i/>
          <w:sz w:val="28"/>
          <w:szCs w:val="28"/>
        </w:rPr>
        <w:t>imeni</w:t>
      </w:r>
      <w:proofErr w:type="spellEnd"/>
      <w:r w:rsidRPr="008667B6">
        <w:rPr>
          <w:i/>
          <w:sz w:val="28"/>
          <w:szCs w:val="28"/>
        </w:rPr>
        <w:t xml:space="preserve"> V. I. </w:t>
      </w:r>
      <w:proofErr w:type="spellStart"/>
      <w:r w:rsidRPr="008667B6">
        <w:rPr>
          <w:i/>
          <w:sz w:val="28"/>
          <w:szCs w:val="28"/>
        </w:rPr>
        <w:t>Vernadskoho</w:t>
      </w:r>
      <w:proofErr w:type="spellEnd"/>
      <w:r w:rsidRPr="008667B6">
        <w:rPr>
          <w:i/>
          <w:sz w:val="28"/>
          <w:szCs w:val="28"/>
        </w:rPr>
        <w:t xml:space="preserve"> – </w:t>
      </w:r>
      <w:proofErr w:type="spellStart"/>
      <w:r w:rsidRPr="008667B6">
        <w:rPr>
          <w:i/>
          <w:sz w:val="28"/>
          <w:szCs w:val="28"/>
        </w:rPr>
        <w:t>Academic</w:t>
      </w:r>
      <w:proofErr w:type="spellEnd"/>
      <w:r w:rsidRPr="008667B6">
        <w:rPr>
          <w:i/>
          <w:sz w:val="28"/>
          <w:szCs w:val="28"/>
        </w:rPr>
        <w:t xml:space="preserve"> </w:t>
      </w:r>
      <w:proofErr w:type="spellStart"/>
      <w:r w:rsidRPr="008667B6">
        <w:rPr>
          <w:i/>
          <w:sz w:val="28"/>
          <w:szCs w:val="28"/>
        </w:rPr>
        <w:t>Papers</w:t>
      </w:r>
      <w:proofErr w:type="spellEnd"/>
      <w:r w:rsidRPr="008667B6">
        <w:rPr>
          <w:i/>
          <w:sz w:val="28"/>
          <w:szCs w:val="28"/>
        </w:rPr>
        <w:t xml:space="preserve"> </w:t>
      </w:r>
      <w:proofErr w:type="spellStart"/>
      <w:r w:rsidRPr="008667B6">
        <w:rPr>
          <w:i/>
          <w:sz w:val="28"/>
          <w:szCs w:val="28"/>
        </w:rPr>
        <w:t>of</w:t>
      </w:r>
      <w:proofErr w:type="spellEnd"/>
      <w:r w:rsidRPr="008667B6">
        <w:rPr>
          <w:i/>
          <w:sz w:val="28"/>
          <w:szCs w:val="28"/>
        </w:rPr>
        <w:t xml:space="preserve"> </w:t>
      </w:r>
      <w:proofErr w:type="spellStart"/>
      <w:r w:rsidRPr="008667B6">
        <w:rPr>
          <w:i/>
          <w:sz w:val="28"/>
          <w:szCs w:val="28"/>
        </w:rPr>
        <w:t>The</w:t>
      </w:r>
      <w:proofErr w:type="spellEnd"/>
      <w:r w:rsidRPr="008667B6">
        <w:rPr>
          <w:i/>
          <w:sz w:val="28"/>
          <w:szCs w:val="28"/>
        </w:rPr>
        <w:t xml:space="preserve"> </w:t>
      </w:r>
      <w:proofErr w:type="spellStart"/>
      <w:r w:rsidRPr="008667B6">
        <w:rPr>
          <w:i/>
          <w:sz w:val="28"/>
          <w:szCs w:val="28"/>
        </w:rPr>
        <w:t>Vernadsky</w:t>
      </w:r>
      <w:proofErr w:type="spellEnd"/>
      <w:r w:rsidRPr="008667B6">
        <w:rPr>
          <w:i/>
          <w:sz w:val="28"/>
          <w:szCs w:val="28"/>
        </w:rPr>
        <w:t xml:space="preserve"> </w:t>
      </w:r>
      <w:proofErr w:type="spellStart"/>
      <w:r w:rsidRPr="008667B6">
        <w:rPr>
          <w:i/>
          <w:sz w:val="28"/>
          <w:szCs w:val="28"/>
        </w:rPr>
        <w:t>National</w:t>
      </w:r>
      <w:proofErr w:type="spellEnd"/>
      <w:r w:rsidRPr="008667B6">
        <w:rPr>
          <w:i/>
          <w:sz w:val="28"/>
          <w:szCs w:val="28"/>
        </w:rPr>
        <w:t xml:space="preserve"> </w:t>
      </w:r>
      <w:proofErr w:type="spellStart"/>
      <w:r w:rsidRPr="008667B6">
        <w:rPr>
          <w:i/>
          <w:sz w:val="28"/>
          <w:szCs w:val="28"/>
        </w:rPr>
        <w:t>Library</w:t>
      </w:r>
      <w:proofErr w:type="spellEnd"/>
      <w:r w:rsidRPr="008667B6">
        <w:rPr>
          <w:i/>
          <w:sz w:val="28"/>
          <w:szCs w:val="28"/>
        </w:rPr>
        <w:t xml:space="preserve"> </w:t>
      </w:r>
      <w:proofErr w:type="spellStart"/>
      <w:r w:rsidRPr="008667B6">
        <w:rPr>
          <w:i/>
          <w:sz w:val="28"/>
          <w:szCs w:val="28"/>
        </w:rPr>
        <w:t>of</w:t>
      </w:r>
      <w:proofErr w:type="spellEnd"/>
      <w:r w:rsidRPr="008667B6">
        <w:rPr>
          <w:i/>
          <w:sz w:val="28"/>
          <w:szCs w:val="28"/>
        </w:rPr>
        <w:t xml:space="preserve"> </w:t>
      </w:r>
      <w:proofErr w:type="spellStart"/>
      <w:r w:rsidRPr="008667B6">
        <w:rPr>
          <w:i/>
          <w:sz w:val="28"/>
          <w:szCs w:val="28"/>
        </w:rPr>
        <w:t>Ukraine</w:t>
      </w:r>
      <w:proofErr w:type="spellEnd"/>
      <w:r w:rsidRPr="008667B6">
        <w:rPr>
          <w:sz w:val="28"/>
          <w:szCs w:val="28"/>
        </w:rPr>
        <w:t>, 41, 425-437.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w:t>
      </w:r>
    </w:p>
    <w:p w:rsidR="00B82771" w:rsidRPr="008667B6" w:rsidRDefault="00B82771" w:rsidP="00B82771">
      <w:pPr>
        <w:numPr>
          <w:ilvl w:val="0"/>
          <w:numId w:val="3"/>
        </w:numPr>
        <w:ind w:left="0" w:hanging="11"/>
        <w:rPr>
          <w:sz w:val="28"/>
          <w:szCs w:val="28"/>
        </w:rPr>
      </w:pPr>
      <w:proofErr w:type="spellStart"/>
      <w:r w:rsidRPr="008667B6">
        <w:rPr>
          <w:sz w:val="28"/>
          <w:szCs w:val="28"/>
        </w:rPr>
        <w:t>Polovynchak</w:t>
      </w:r>
      <w:proofErr w:type="spellEnd"/>
      <w:r w:rsidRPr="008667B6">
        <w:rPr>
          <w:sz w:val="28"/>
          <w:szCs w:val="28"/>
        </w:rPr>
        <w:t xml:space="preserve">, </w:t>
      </w:r>
      <w:proofErr w:type="spellStart"/>
      <w:r w:rsidRPr="008667B6">
        <w:rPr>
          <w:sz w:val="28"/>
          <w:szCs w:val="28"/>
        </w:rPr>
        <w:t>Yu</w:t>
      </w:r>
      <w:proofErr w:type="spellEnd"/>
      <w:r w:rsidRPr="008667B6">
        <w:rPr>
          <w:sz w:val="28"/>
          <w:szCs w:val="28"/>
        </w:rPr>
        <w:t xml:space="preserve">., </w:t>
      </w:r>
      <w:proofErr w:type="spellStart"/>
      <w:r w:rsidRPr="008667B6">
        <w:rPr>
          <w:sz w:val="28"/>
          <w:szCs w:val="28"/>
        </w:rPr>
        <w:t>Matviichuk</w:t>
      </w:r>
      <w:proofErr w:type="spellEnd"/>
      <w:r w:rsidRPr="008667B6">
        <w:rPr>
          <w:sz w:val="28"/>
          <w:szCs w:val="28"/>
        </w:rPr>
        <w:t xml:space="preserve">, L. (2022). </w:t>
      </w:r>
      <w:proofErr w:type="spellStart"/>
      <w:r w:rsidRPr="008667B6">
        <w:rPr>
          <w:sz w:val="28"/>
          <w:szCs w:val="28"/>
        </w:rPr>
        <w:t>Vizualna</w:t>
      </w:r>
      <w:proofErr w:type="spellEnd"/>
      <w:r w:rsidRPr="008667B6">
        <w:rPr>
          <w:sz w:val="28"/>
          <w:szCs w:val="28"/>
        </w:rPr>
        <w:t xml:space="preserve"> </w:t>
      </w:r>
      <w:proofErr w:type="spellStart"/>
      <w:r w:rsidRPr="008667B6">
        <w:rPr>
          <w:sz w:val="28"/>
          <w:szCs w:val="28"/>
        </w:rPr>
        <w:t>analityka</w:t>
      </w:r>
      <w:proofErr w:type="spellEnd"/>
      <w:r w:rsidRPr="008667B6">
        <w:rPr>
          <w:sz w:val="28"/>
          <w:szCs w:val="28"/>
        </w:rPr>
        <w:t xml:space="preserve"> </w:t>
      </w:r>
      <w:proofErr w:type="spellStart"/>
      <w:r w:rsidRPr="008667B6">
        <w:rPr>
          <w:sz w:val="28"/>
          <w:szCs w:val="28"/>
        </w:rPr>
        <w:t>ta</w:t>
      </w:r>
      <w:proofErr w:type="spellEnd"/>
      <w:r w:rsidRPr="008667B6">
        <w:rPr>
          <w:sz w:val="28"/>
          <w:szCs w:val="28"/>
        </w:rPr>
        <w:t xml:space="preserve"> </w:t>
      </w:r>
      <w:proofErr w:type="spellStart"/>
      <w:r w:rsidRPr="008667B6">
        <w:rPr>
          <w:sz w:val="28"/>
          <w:szCs w:val="28"/>
        </w:rPr>
        <w:t>infohrafichna</w:t>
      </w:r>
      <w:proofErr w:type="spellEnd"/>
      <w:r w:rsidRPr="008667B6">
        <w:rPr>
          <w:sz w:val="28"/>
          <w:szCs w:val="28"/>
        </w:rPr>
        <w:t xml:space="preserve"> </w:t>
      </w:r>
      <w:proofErr w:type="spellStart"/>
      <w:r w:rsidRPr="008667B6">
        <w:rPr>
          <w:sz w:val="28"/>
          <w:szCs w:val="28"/>
        </w:rPr>
        <w:t>produktsiia</w:t>
      </w:r>
      <w:proofErr w:type="spellEnd"/>
      <w:r w:rsidRPr="008667B6">
        <w:rPr>
          <w:sz w:val="28"/>
          <w:szCs w:val="28"/>
        </w:rPr>
        <w:t xml:space="preserve"> u </w:t>
      </w:r>
      <w:proofErr w:type="spellStart"/>
      <w:r w:rsidRPr="008667B6">
        <w:rPr>
          <w:sz w:val="28"/>
          <w:szCs w:val="28"/>
        </w:rPr>
        <w:t>naukovo-informatsiinii</w:t>
      </w:r>
      <w:proofErr w:type="spellEnd"/>
      <w:r w:rsidRPr="008667B6">
        <w:rPr>
          <w:sz w:val="28"/>
          <w:szCs w:val="28"/>
        </w:rPr>
        <w:t xml:space="preserve"> </w:t>
      </w:r>
      <w:proofErr w:type="spellStart"/>
      <w:r w:rsidRPr="008667B6">
        <w:rPr>
          <w:sz w:val="28"/>
          <w:szCs w:val="28"/>
        </w:rPr>
        <w:t>diialnosti</w:t>
      </w:r>
      <w:proofErr w:type="spellEnd"/>
      <w:r w:rsidRPr="008667B6">
        <w:rPr>
          <w:sz w:val="28"/>
          <w:szCs w:val="28"/>
        </w:rPr>
        <w:t xml:space="preserve"> </w:t>
      </w:r>
      <w:proofErr w:type="spellStart"/>
      <w:r w:rsidRPr="008667B6">
        <w:rPr>
          <w:sz w:val="28"/>
          <w:szCs w:val="28"/>
        </w:rPr>
        <w:t>bibliotek</w:t>
      </w:r>
      <w:proofErr w:type="spellEnd"/>
      <w:r w:rsidRPr="008667B6">
        <w:rPr>
          <w:sz w:val="28"/>
          <w:szCs w:val="28"/>
        </w:rPr>
        <w:t xml:space="preserve"> [</w:t>
      </w:r>
      <w:proofErr w:type="spellStart"/>
      <w:r w:rsidRPr="008667B6">
        <w:rPr>
          <w:sz w:val="28"/>
          <w:szCs w:val="28"/>
        </w:rPr>
        <w:t>Visual</w:t>
      </w:r>
      <w:proofErr w:type="spellEnd"/>
      <w:r w:rsidRPr="008667B6">
        <w:rPr>
          <w:sz w:val="28"/>
          <w:szCs w:val="28"/>
        </w:rPr>
        <w:t xml:space="preserve"> </w:t>
      </w:r>
      <w:proofErr w:type="spellStart"/>
      <w:r w:rsidRPr="008667B6">
        <w:rPr>
          <w:sz w:val="28"/>
          <w:szCs w:val="28"/>
        </w:rPr>
        <w:t>analytics</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infographics</w:t>
      </w:r>
      <w:proofErr w:type="spellEnd"/>
      <w:r w:rsidRPr="008667B6">
        <w:rPr>
          <w:sz w:val="28"/>
          <w:szCs w:val="28"/>
        </w:rPr>
        <w:t xml:space="preserve">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the</w:t>
      </w:r>
      <w:proofErr w:type="spellEnd"/>
      <w:r w:rsidRPr="008667B6">
        <w:rPr>
          <w:sz w:val="28"/>
          <w:szCs w:val="28"/>
        </w:rPr>
        <w:t xml:space="preserve"> </w:t>
      </w:r>
      <w:proofErr w:type="spellStart"/>
      <w:r w:rsidRPr="008667B6">
        <w:rPr>
          <w:sz w:val="28"/>
          <w:szCs w:val="28"/>
        </w:rPr>
        <w:t>scientific</w:t>
      </w:r>
      <w:proofErr w:type="spellEnd"/>
      <w:r w:rsidRPr="008667B6">
        <w:rPr>
          <w:sz w:val="28"/>
          <w:szCs w:val="28"/>
        </w:rPr>
        <w:t xml:space="preserve"> </w:t>
      </w:r>
      <w:proofErr w:type="spellStart"/>
      <w:r w:rsidRPr="008667B6">
        <w:rPr>
          <w:sz w:val="28"/>
          <w:szCs w:val="28"/>
        </w:rPr>
        <w:t>and</w:t>
      </w:r>
      <w:proofErr w:type="spellEnd"/>
      <w:r w:rsidRPr="008667B6">
        <w:rPr>
          <w:sz w:val="28"/>
          <w:szCs w:val="28"/>
        </w:rPr>
        <w:t xml:space="preserve"> </w:t>
      </w:r>
      <w:proofErr w:type="spellStart"/>
      <w:r w:rsidRPr="008667B6">
        <w:rPr>
          <w:sz w:val="28"/>
          <w:szCs w:val="28"/>
        </w:rPr>
        <w:t>information</w:t>
      </w:r>
      <w:proofErr w:type="spellEnd"/>
      <w:r w:rsidRPr="008667B6">
        <w:rPr>
          <w:sz w:val="28"/>
          <w:szCs w:val="28"/>
        </w:rPr>
        <w:t xml:space="preserve"> </w:t>
      </w:r>
      <w:proofErr w:type="spellStart"/>
      <w:r w:rsidRPr="008667B6">
        <w:rPr>
          <w:sz w:val="28"/>
          <w:szCs w:val="28"/>
        </w:rPr>
        <w:t>activities</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libraries</w:t>
      </w:r>
      <w:proofErr w:type="spellEnd"/>
      <w:r w:rsidRPr="008667B6">
        <w:rPr>
          <w:sz w:val="28"/>
          <w:szCs w:val="28"/>
        </w:rPr>
        <w:t xml:space="preserve">]. </w:t>
      </w:r>
      <w:proofErr w:type="spellStart"/>
      <w:r w:rsidRPr="008667B6">
        <w:rPr>
          <w:i/>
          <w:sz w:val="28"/>
          <w:szCs w:val="28"/>
        </w:rPr>
        <w:t>Naukovi</w:t>
      </w:r>
      <w:proofErr w:type="spellEnd"/>
      <w:r w:rsidRPr="008667B6">
        <w:rPr>
          <w:i/>
          <w:sz w:val="28"/>
          <w:szCs w:val="28"/>
        </w:rPr>
        <w:t xml:space="preserve"> </w:t>
      </w:r>
      <w:proofErr w:type="spellStart"/>
      <w:r w:rsidRPr="008667B6">
        <w:rPr>
          <w:i/>
          <w:sz w:val="28"/>
          <w:szCs w:val="28"/>
        </w:rPr>
        <w:t>pratsi</w:t>
      </w:r>
      <w:proofErr w:type="spellEnd"/>
      <w:r w:rsidRPr="008667B6">
        <w:rPr>
          <w:i/>
          <w:sz w:val="28"/>
          <w:szCs w:val="28"/>
        </w:rPr>
        <w:t xml:space="preserve"> </w:t>
      </w:r>
      <w:proofErr w:type="spellStart"/>
      <w:r w:rsidRPr="008667B6">
        <w:rPr>
          <w:i/>
          <w:sz w:val="28"/>
          <w:szCs w:val="28"/>
        </w:rPr>
        <w:t>Natsionalnoi</w:t>
      </w:r>
      <w:proofErr w:type="spellEnd"/>
      <w:r w:rsidRPr="008667B6">
        <w:rPr>
          <w:i/>
          <w:sz w:val="28"/>
          <w:szCs w:val="28"/>
        </w:rPr>
        <w:t xml:space="preserve"> </w:t>
      </w:r>
      <w:proofErr w:type="spellStart"/>
      <w:r w:rsidRPr="008667B6">
        <w:rPr>
          <w:i/>
          <w:sz w:val="28"/>
          <w:szCs w:val="28"/>
        </w:rPr>
        <w:t>biblioteky</w:t>
      </w:r>
      <w:proofErr w:type="spellEnd"/>
      <w:r w:rsidRPr="008667B6">
        <w:rPr>
          <w:i/>
          <w:sz w:val="28"/>
          <w:szCs w:val="28"/>
        </w:rPr>
        <w:t xml:space="preserve"> </w:t>
      </w:r>
      <w:proofErr w:type="spellStart"/>
      <w:r w:rsidRPr="008667B6">
        <w:rPr>
          <w:i/>
          <w:sz w:val="28"/>
          <w:szCs w:val="28"/>
        </w:rPr>
        <w:t>Ukrainy</w:t>
      </w:r>
      <w:proofErr w:type="spellEnd"/>
      <w:r w:rsidRPr="008667B6">
        <w:rPr>
          <w:i/>
          <w:sz w:val="28"/>
          <w:szCs w:val="28"/>
        </w:rPr>
        <w:t xml:space="preserve"> </w:t>
      </w:r>
      <w:proofErr w:type="spellStart"/>
      <w:r w:rsidRPr="008667B6">
        <w:rPr>
          <w:i/>
          <w:sz w:val="28"/>
          <w:szCs w:val="28"/>
        </w:rPr>
        <w:t>imeni</w:t>
      </w:r>
      <w:proofErr w:type="spellEnd"/>
      <w:r w:rsidRPr="008667B6">
        <w:rPr>
          <w:i/>
          <w:sz w:val="28"/>
          <w:szCs w:val="28"/>
        </w:rPr>
        <w:t xml:space="preserve"> V. I. </w:t>
      </w:r>
      <w:proofErr w:type="spellStart"/>
      <w:r w:rsidRPr="008667B6">
        <w:rPr>
          <w:i/>
          <w:sz w:val="28"/>
          <w:szCs w:val="28"/>
        </w:rPr>
        <w:t>Vernadskoho</w:t>
      </w:r>
      <w:proofErr w:type="spellEnd"/>
      <w:r w:rsidRPr="008667B6">
        <w:rPr>
          <w:i/>
          <w:sz w:val="28"/>
          <w:szCs w:val="28"/>
        </w:rPr>
        <w:t xml:space="preserve"> –  </w:t>
      </w:r>
      <w:proofErr w:type="spellStart"/>
      <w:r w:rsidRPr="008667B6">
        <w:rPr>
          <w:i/>
          <w:sz w:val="28"/>
          <w:szCs w:val="28"/>
        </w:rPr>
        <w:t>Academic</w:t>
      </w:r>
      <w:proofErr w:type="spellEnd"/>
      <w:r w:rsidRPr="008667B6">
        <w:rPr>
          <w:i/>
          <w:sz w:val="28"/>
          <w:szCs w:val="28"/>
        </w:rPr>
        <w:t xml:space="preserve"> </w:t>
      </w:r>
      <w:proofErr w:type="spellStart"/>
      <w:r w:rsidRPr="008667B6">
        <w:rPr>
          <w:i/>
          <w:sz w:val="28"/>
          <w:szCs w:val="28"/>
        </w:rPr>
        <w:t>Papers</w:t>
      </w:r>
      <w:proofErr w:type="spellEnd"/>
      <w:r w:rsidRPr="008667B6">
        <w:rPr>
          <w:i/>
          <w:sz w:val="28"/>
          <w:szCs w:val="28"/>
        </w:rPr>
        <w:t xml:space="preserve"> </w:t>
      </w:r>
      <w:proofErr w:type="spellStart"/>
      <w:r w:rsidRPr="008667B6">
        <w:rPr>
          <w:i/>
          <w:sz w:val="28"/>
          <w:szCs w:val="28"/>
        </w:rPr>
        <w:t>of</w:t>
      </w:r>
      <w:proofErr w:type="spellEnd"/>
      <w:r w:rsidRPr="008667B6">
        <w:rPr>
          <w:i/>
          <w:sz w:val="28"/>
          <w:szCs w:val="28"/>
        </w:rPr>
        <w:t xml:space="preserve"> </w:t>
      </w:r>
      <w:proofErr w:type="spellStart"/>
      <w:r w:rsidRPr="008667B6">
        <w:rPr>
          <w:i/>
          <w:sz w:val="28"/>
          <w:szCs w:val="28"/>
        </w:rPr>
        <w:t>The</w:t>
      </w:r>
      <w:proofErr w:type="spellEnd"/>
      <w:r w:rsidRPr="008667B6">
        <w:rPr>
          <w:i/>
          <w:sz w:val="28"/>
          <w:szCs w:val="28"/>
        </w:rPr>
        <w:t xml:space="preserve"> </w:t>
      </w:r>
      <w:proofErr w:type="spellStart"/>
      <w:r w:rsidRPr="008667B6">
        <w:rPr>
          <w:i/>
          <w:sz w:val="28"/>
          <w:szCs w:val="28"/>
        </w:rPr>
        <w:t>Vernadsky</w:t>
      </w:r>
      <w:proofErr w:type="spellEnd"/>
      <w:r w:rsidRPr="008667B6">
        <w:rPr>
          <w:i/>
          <w:sz w:val="28"/>
          <w:szCs w:val="28"/>
        </w:rPr>
        <w:t xml:space="preserve"> </w:t>
      </w:r>
      <w:proofErr w:type="spellStart"/>
      <w:r w:rsidRPr="008667B6">
        <w:rPr>
          <w:i/>
          <w:sz w:val="28"/>
          <w:szCs w:val="28"/>
        </w:rPr>
        <w:t>National</w:t>
      </w:r>
      <w:proofErr w:type="spellEnd"/>
      <w:r w:rsidRPr="008667B6">
        <w:rPr>
          <w:i/>
          <w:sz w:val="28"/>
          <w:szCs w:val="28"/>
        </w:rPr>
        <w:t xml:space="preserve"> </w:t>
      </w:r>
      <w:proofErr w:type="spellStart"/>
      <w:r w:rsidRPr="008667B6">
        <w:rPr>
          <w:i/>
          <w:sz w:val="28"/>
          <w:szCs w:val="28"/>
        </w:rPr>
        <w:t>Library</w:t>
      </w:r>
      <w:proofErr w:type="spellEnd"/>
      <w:r w:rsidRPr="008667B6">
        <w:rPr>
          <w:i/>
          <w:sz w:val="28"/>
          <w:szCs w:val="28"/>
        </w:rPr>
        <w:t xml:space="preserve"> </w:t>
      </w:r>
      <w:proofErr w:type="spellStart"/>
      <w:r w:rsidRPr="008667B6">
        <w:rPr>
          <w:i/>
          <w:sz w:val="28"/>
          <w:szCs w:val="28"/>
        </w:rPr>
        <w:t>of</w:t>
      </w:r>
      <w:proofErr w:type="spellEnd"/>
      <w:r w:rsidRPr="008667B6">
        <w:rPr>
          <w:i/>
          <w:sz w:val="28"/>
          <w:szCs w:val="28"/>
        </w:rPr>
        <w:t xml:space="preserve"> </w:t>
      </w:r>
      <w:proofErr w:type="spellStart"/>
      <w:r w:rsidRPr="008667B6">
        <w:rPr>
          <w:i/>
          <w:sz w:val="28"/>
          <w:szCs w:val="28"/>
        </w:rPr>
        <w:t>Ukraine</w:t>
      </w:r>
      <w:proofErr w:type="spellEnd"/>
      <w:r w:rsidRPr="008667B6">
        <w:rPr>
          <w:sz w:val="28"/>
          <w:szCs w:val="28"/>
        </w:rPr>
        <w:t>, 65, 79-97. [</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DOI:  </w:t>
      </w:r>
      <w:hyperlink r:id="rId11" w:history="1">
        <w:r w:rsidRPr="008667B6">
          <w:rPr>
            <w:rStyle w:val="a3"/>
            <w:sz w:val="28"/>
            <w:szCs w:val="28"/>
          </w:rPr>
          <w:t>https://doi.org/10.15407/np.65.137</w:t>
        </w:r>
      </w:hyperlink>
      <w:r w:rsidRPr="008667B6">
        <w:rPr>
          <w:sz w:val="28"/>
          <w:szCs w:val="28"/>
        </w:rPr>
        <w:t xml:space="preserve"> </w:t>
      </w:r>
    </w:p>
    <w:p w:rsidR="00B82771" w:rsidRPr="008667B6" w:rsidRDefault="00B82771" w:rsidP="00B82771">
      <w:pPr>
        <w:numPr>
          <w:ilvl w:val="0"/>
          <w:numId w:val="3"/>
        </w:numPr>
        <w:ind w:left="0" w:hanging="11"/>
        <w:rPr>
          <w:sz w:val="28"/>
          <w:szCs w:val="28"/>
        </w:rPr>
      </w:pPr>
      <w:r w:rsidRPr="008667B6">
        <w:rPr>
          <w:sz w:val="28"/>
          <w:szCs w:val="28"/>
        </w:rPr>
        <w:t xml:space="preserve">Referatyvni </w:t>
      </w:r>
      <w:proofErr w:type="spellStart"/>
      <w:r w:rsidRPr="008667B6">
        <w:rPr>
          <w:sz w:val="28"/>
          <w:szCs w:val="28"/>
        </w:rPr>
        <w:t>ohliady</w:t>
      </w:r>
      <w:proofErr w:type="spellEnd"/>
      <w:r w:rsidRPr="008667B6">
        <w:rPr>
          <w:sz w:val="28"/>
          <w:szCs w:val="28"/>
        </w:rPr>
        <w:t xml:space="preserve"> </w:t>
      </w:r>
      <w:proofErr w:type="spellStart"/>
      <w:r w:rsidRPr="008667B6">
        <w:rPr>
          <w:sz w:val="28"/>
          <w:szCs w:val="28"/>
        </w:rPr>
        <w:t>naukovykh</w:t>
      </w:r>
      <w:proofErr w:type="spellEnd"/>
      <w:r w:rsidRPr="008667B6">
        <w:rPr>
          <w:sz w:val="28"/>
          <w:szCs w:val="28"/>
        </w:rPr>
        <w:t xml:space="preserve"> </w:t>
      </w:r>
      <w:proofErr w:type="spellStart"/>
      <w:r w:rsidRPr="008667B6">
        <w:rPr>
          <w:sz w:val="28"/>
          <w:szCs w:val="28"/>
        </w:rPr>
        <w:t>doslidzhen</w:t>
      </w:r>
      <w:proofErr w:type="spellEnd"/>
      <w:r w:rsidRPr="008667B6">
        <w:rPr>
          <w:sz w:val="28"/>
          <w:szCs w:val="28"/>
        </w:rPr>
        <w:t xml:space="preserve"> [</w:t>
      </w:r>
      <w:proofErr w:type="spellStart"/>
      <w:r w:rsidRPr="008667B6">
        <w:rPr>
          <w:sz w:val="28"/>
          <w:szCs w:val="28"/>
        </w:rPr>
        <w:t>Abstract</w:t>
      </w:r>
      <w:proofErr w:type="spellEnd"/>
      <w:r w:rsidRPr="008667B6">
        <w:rPr>
          <w:sz w:val="28"/>
          <w:szCs w:val="28"/>
        </w:rPr>
        <w:t xml:space="preserve"> </w:t>
      </w:r>
      <w:proofErr w:type="spellStart"/>
      <w:r w:rsidRPr="008667B6">
        <w:rPr>
          <w:sz w:val="28"/>
          <w:szCs w:val="28"/>
        </w:rPr>
        <w:t>reviews</w:t>
      </w:r>
      <w:proofErr w:type="spellEnd"/>
      <w:r w:rsidRPr="008667B6">
        <w:rPr>
          <w:sz w:val="28"/>
          <w:szCs w:val="28"/>
        </w:rPr>
        <w:t xml:space="preserve"> </w:t>
      </w:r>
      <w:proofErr w:type="spellStart"/>
      <w:r w:rsidRPr="008667B6">
        <w:rPr>
          <w:sz w:val="28"/>
          <w:szCs w:val="28"/>
        </w:rPr>
        <w:t>of</w:t>
      </w:r>
      <w:proofErr w:type="spellEnd"/>
      <w:r w:rsidRPr="008667B6">
        <w:rPr>
          <w:sz w:val="28"/>
          <w:szCs w:val="28"/>
        </w:rPr>
        <w:t xml:space="preserve"> </w:t>
      </w:r>
      <w:proofErr w:type="spellStart"/>
      <w:r w:rsidRPr="008667B6">
        <w:rPr>
          <w:sz w:val="28"/>
          <w:szCs w:val="28"/>
        </w:rPr>
        <w:t>scientific</w:t>
      </w:r>
      <w:proofErr w:type="spellEnd"/>
      <w:r w:rsidRPr="008667B6">
        <w:rPr>
          <w:sz w:val="28"/>
          <w:szCs w:val="28"/>
        </w:rPr>
        <w:t xml:space="preserve"> </w:t>
      </w:r>
      <w:proofErr w:type="spellStart"/>
      <w:r w:rsidRPr="008667B6">
        <w:rPr>
          <w:sz w:val="28"/>
          <w:szCs w:val="28"/>
        </w:rPr>
        <w:t>research</w:t>
      </w:r>
      <w:proofErr w:type="spellEnd"/>
      <w:r w:rsidRPr="008667B6">
        <w:rPr>
          <w:sz w:val="28"/>
          <w:szCs w:val="28"/>
        </w:rPr>
        <w:t xml:space="preserve">]. </w:t>
      </w:r>
      <w:proofErr w:type="spellStart"/>
      <w:r w:rsidRPr="008667B6">
        <w:rPr>
          <w:i/>
          <w:sz w:val="28"/>
          <w:szCs w:val="28"/>
        </w:rPr>
        <w:t>Tsentr</w:t>
      </w:r>
      <w:proofErr w:type="spellEnd"/>
      <w:r w:rsidRPr="008667B6">
        <w:rPr>
          <w:i/>
          <w:sz w:val="28"/>
          <w:szCs w:val="28"/>
        </w:rPr>
        <w:t xml:space="preserve"> </w:t>
      </w:r>
      <w:proofErr w:type="spellStart"/>
      <w:r w:rsidRPr="008667B6">
        <w:rPr>
          <w:i/>
          <w:sz w:val="28"/>
          <w:szCs w:val="28"/>
        </w:rPr>
        <w:t>doslidzhen</w:t>
      </w:r>
      <w:proofErr w:type="spellEnd"/>
      <w:r w:rsidRPr="008667B6">
        <w:rPr>
          <w:i/>
          <w:sz w:val="28"/>
          <w:szCs w:val="28"/>
        </w:rPr>
        <w:t xml:space="preserve"> </w:t>
      </w:r>
      <w:proofErr w:type="spellStart"/>
      <w:r w:rsidRPr="008667B6">
        <w:rPr>
          <w:i/>
          <w:sz w:val="28"/>
          <w:szCs w:val="28"/>
        </w:rPr>
        <w:t>sotsialnykh</w:t>
      </w:r>
      <w:proofErr w:type="spellEnd"/>
      <w:r w:rsidRPr="008667B6">
        <w:rPr>
          <w:i/>
          <w:sz w:val="28"/>
          <w:szCs w:val="28"/>
        </w:rPr>
        <w:t xml:space="preserve"> </w:t>
      </w:r>
      <w:proofErr w:type="spellStart"/>
      <w:r w:rsidRPr="008667B6">
        <w:rPr>
          <w:i/>
          <w:sz w:val="28"/>
          <w:szCs w:val="28"/>
        </w:rPr>
        <w:t>komunikatsii</w:t>
      </w:r>
      <w:proofErr w:type="spellEnd"/>
      <w:r w:rsidRPr="008667B6">
        <w:rPr>
          <w:i/>
          <w:sz w:val="28"/>
          <w:szCs w:val="28"/>
        </w:rPr>
        <w:t xml:space="preserve"> NBUV</w:t>
      </w:r>
      <w:r w:rsidRPr="008667B6">
        <w:rPr>
          <w:sz w:val="28"/>
          <w:szCs w:val="28"/>
        </w:rPr>
        <w:t xml:space="preserve"> – </w:t>
      </w:r>
      <w:proofErr w:type="spellStart"/>
      <w:r w:rsidRPr="008667B6">
        <w:rPr>
          <w:i/>
          <w:sz w:val="28"/>
          <w:szCs w:val="28"/>
        </w:rPr>
        <w:t>Social</w:t>
      </w:r>
      <w:proofErr w:type="spellEnd"/>
      <w:r w:rsidRPr="008667B6">
        <w:rPr>
          <w:i/>
          <w:sz w:val="28"/>
          <w:szCs w:val="28"/>
        </w:rPr>
        <w:t xml:space="preserve"> </w:t>
      </w:r>
      <w:proofErr w:type="spellStart"/>
      <w:r w:rsidRPr="008667B6">
        <w:rPr>
          <w:i/>
          <w:sz w:val="28"/>
          <w:szCs w:val="28"/>
        </w:rPr>
        <w:t>Communications</w:t>
      </w:r>
      <w:proofErr w:type="spellEnd"/>
      <w:r w:rsidRPr="008667B6">
        <w:rPr>
          <w:i/>
          <w:sz w:val="28"/>
          <w:szCs w:val="28"/>
        </w:rPr>
        <w:t xml:space="preserve"> </w:t>
      </w:r>
      <w:proofErr w:type="spellStart"/>
      <w:r w:rsidRPr="008667B6">
        <w:rPr>
          <w:i/>
          <w:sz w:val="28"/>
          <w:szCs w:val="28"/>
        </w:rPr>
        <w:t>Research</w:t>
      </w:r>
      <w:proofErr w:type="spellEnd"/>
      <w:r w:rsidRPr="008667B6">
        <w:rPr>
          <w:i/>
          <w:sz w:val="28"/>
          <w:szCs w:val="28"/>
        </w:rPr>
        <w:t xml:space="preserve"> </w:t>
      </w:r>
      <w:proofErr w:type="spellStart"/>
      <w:r w:rsidRPr="008667B6">
        <w:rPr>
          <w:i/>
          <w:sz w:val="28"/>
          <w:szCs w:val="28"/>
        </w:rPr>
        <w:t>Center</w:t>
      </w:r>
      <w:proofErr w:type="spellEnd"/>
      <w:r w:rsidRPr="008667B6">
        <w:rPr>
          <w:i/>
          <w:sz w:val="28"/>
          <w:szCs w:val="28"/>
        </w:rPr>
        <w:t xml:space="preserve"> </w:t>
      </w:r>
      <w:r w:rsidRPr="008667B6">
        <w:rPr>
          <w:sz w:val="28"/>
          <w:szCs w:val="28"/>
        </w:rPr>
        <w:t>[</w:t>
      </w:r>
      <w:proofErr w:type="spellStart"/>
      <w:r w:rsidRPr="008667B6">
        <w:rPr>
          <w:sz w:val="28"/>
          <w:szCs w:val="28"/>
        </w:rPr>
        <w:t>In</w:t>
      </w:r>
      <w:proofErr w:type="spellEnd"/>
      <w:r w:rsidRPr="008667B6">
        <w:rPr>
          <w:sz w:val="28"/>
          <w:szCs w:val="28"/>
        </w:rPr>
        <w:t xml:space="preserve"> </w:t>
      </w:r>
      <w:proofErr w:type="spellStart"/>
      <w:r w:rsidRPr="008667B6">
        <w:rPr>
          <w:sz w:val="28"/>
          <w:szCs w:val="28"/>
        </w:rPr>
        <w:t>Ukrainian</w:t>
      </w:r>
      <w:proofErr w:type="spellEnd"/>
      <w:r w:rsidRPr="008667B6">
        <w:rPr>
          <w:sz w:val="28"/>
          <w:szCs w:val="28"/>
        </w:rPr>
        <w:t xml:space="preserve">]. </w:t>
      </w:r>
      <w:proofErr w:type="spellStart"/>
      <w:r w:rsidRPr="008667B6">
        <w:rPr>
          <w:sz w:val="28"/>
          <w:szCs w:val="28"/>
        </w:rPr>
        <w:t>Retrieved</w:t>
      </w:r>
      <w:proofErr w:type="spellEnd"/>
      <w:r w:rsidRPr="008667B6">
        <w:rPr>
          <w:sz w:val="28"/>
          <w:szCs w:val="28"/>
        </w:rPr>
        <w:t xml:space="preserve"> </w:t>
      </w:r>
      <w:proofErr w:type="spellStart"/>
      <w:r w:rsidRPr="008667B6">
        <w:rPr>
          <w:sz w:val="28"/>
          <w:szCs w:val="28"/>
        </w:rPr>
        <w:t>August</w:t>
      </w:r>
      <w:proofErr w:type="spellEnd"/>
      <w:r w:rsidRPr="008667B6">
        <w:rPr>
          <w:sz w:val="28"/>
          <w:szCs w:val="28"/>
        </w:rPr>
        <w:t xml:space="preserve">, 2025, </w:t>
      </w:r>
      <w:proofErr w:type="spellStart"/>
      <w:r w:rsidRPr="008667B6">
        <w:rPr>
          <w:sz w:val="28"/>
          <w:szCs w:val="28"/>
        </w:rPr>
        <w:t>from</w:t>
      </w:r>
      <w:proofErr w:type="spellEnd"/>
      <w:r w:rsidRPr="008667B6">
        <w:rPr>
          <w:sz w:val="28"/>
          <w:szCs w:val="28"/>
        </w:rPr>
        <w:t xml:space="preserve">: </w:t>
      </w:r>
      <w:hyperlink r:id="rId12" w:history="1">
        <w:r w:rsidRPr="008667B6">
          <w:rPr>
            <w:rStyle w:val="a3"/>
            <w:sz w:val="28"/>
            <w:szCs w:val="28"/>
          </w:rPr>
          <w:t xml:space="preserve">https://nbuviap.gov.ua/proekty/informatsiino-analitychni- </w:t>
        </w:r>
        <w:proofErr w:type="spellStart"/>
        <w:r w:rsidRPr="008667B6">
          <w:rPr>
            <w:rStyle w:val="a3"/>
            <w:sz w:val="28"/>
            <w:szCs w:val="28"/>
          </w:rPr>
          <w:t>resursy</w:t>
        </w:r>
        <w:proofErr w:type="spellEnd"/>
        <w:r w:rsidRPr="008667B6">
          <w:rPr>
            <w:rStyle w:val="a3"/>
            <w:sz w:val="28"/>
            <w:szCs w:val="28"/>
          </w:rPr>
          <w:t>/</w:t>
        </w:r>
        <w:proofErr w:type="spellStart"/>
        <w:r w:rsidRPr="008667B6">
          <w:rPr>
            <w:rStyle w:val="a3"/>
            <w:sz w:val="28"/>
            <w:szCs w:val="28"/>
          </w:rPr>
          <w:t>referatyvni-ohliady-naukovykh-doslidzhen</w:t>
        </w:r>
        <w:proofErr w:type="spellEnd"/>
      </w:hyperlink>
      <w:r w:rsidRPr="008667B6">
        <w:rPr>
          <w:sz w:val="28"/>
          <w:szCs w:val="28"/>
        </w:rPr>
        <w:t>.</w:t>
      </w:r>
    </w:p>
    <w:p w:rsidR="00B82771" w:rsidRPr="00025E03" w:rsidRDefault="00B82771" w:rsidP="00B82771">
      <w:pPr>
        <w:ind w:firstLine="0"/>
        <w:rPr>
          <w:sz w:val="28"/>
          <w:szCs w:val="28"/>
        </w:rPr>
      </w:pPr>
    </w:p>
    <w:p w:rsidR="00B82771" w:rsidRPr="00025E03" w:rsidRDefault="00B82771" w:rsidP="00B82771">
      <w:pPr>
        <w:ind w:firstLine="0"/>
        <w:rPr>
          <w:b/>
          <w:sz w:val="28"/>
          <w:szCs w:val="28"/>
          <w:lang w:val="en-US"/>
        </w:rPr>
      </w:pPr>
      <w:bookmarkStart w:id="1" w:name="_GoBack"/>
      <w:r w:rsidRPr="00025E03">
        <w:rPr>
          <w:b/>
          <w:sz w:val="28"/>
          <w:szCs w:val="28"/>
          <w:lang w:val="en-US"/>
        </w:rPr>
        <w:t xml:space="preserve">Yuliia </w:t>
      </w:r>
      <w:proofErr w:type="spellStart"/>
      <w:r w:rsidRPr="00025E03">
        <w:rPr>
          <w:b/>
          <w:sz w:val="28"/>
          <w:szCs w:val="28"/>
          <w:lang w:val="en-US"/>
        </w:rPr>
        <w:t>Polovynchak</w:t>
      </w:r>
      <w:proofErr w:type="spellEnd"/>
      <w:r w:rsidRPr="00025E03">
        <w:rPr>
          <w:b/>
          <w:sz w:val="28"/>
          <w:szCs w:val="28"/>
          <w:lang w:val="en-US"/>
        </w:rPr>
        <w:t>,</w:t>
      </w:r>
    </w:p>
    <w:bookmarkEnd w:id="1"/>
    <w:p w:rsidR="00B82771" w:rsidRPr="00025E03" w:rsidRDefault="00B82771" w:rsidP="00B82771">
      <w:pPr>
        <w:ind w:firstLine="0"/>
        <w:rPr>
          <w:sz w:val="28"/>
          <w:szCs w:val="28"/>
          <w:lang w:val="en-US"/>
        </w:rPr>
      </w:pPr>
      <w:r w:rsidRPr="00025E03">
        <w:rPr>
          <w:sz w:val="28"/>
          <w:szCs w:val="28"/>
          <w:lang w:val="en-US"/>
        </w:rPr>
        <w:lastRenderedPageBreak/>
        <w:t>ORCID https://orcid.org/0000-0003-4903-5434,</w:t>
      </w:r>
    </w:p>
    <w:p w:rsidR="00B82771" w:rsidRPr="00025E03" w:rsidRDefault="00B82771" w:rsidP="00B82771">
      <w:pPr>
        <w:ind w:firstLine="0"/>
        <w:rPr>
          <w:sz w:val="28"/>
          <w:szCs w:val="28"/>
          <w:lang w:val="en-US"/>
        </w:rPr>
      </w:pPr>
      <w:r w:rsidRPr="00025E03">
        <w:rPr>
          <w:sz w:val="28"/>
          <w:szCs w:val="28"/>
          <w:lang w:val="en-US"/>
        </w:rPr>
        <w:t>Dr. Sci. (History), Senior Research Associate,</w:t>
      </w:r>
    </w:p>
    <w:p w:rsidR="00B82771" w:rsidRPr="00025E03" w:rsidRDefault="00B82771" w:rsidP="00B82771">
      <w:pPr>
        <w:ind w:firstLine="0"/>
        <w:rPr>
          <w:sz w:val="28"/>
          <w:szCs w:val="28"/>
          <w:lang w:val="en-US"/>
        </w:rPr>
      </w:pPr>
      <w:r w:rsidRPr="00025E03">
        <w:rPr>
          <w:sz w:val="28"/>
          <w:szCs w:val="28"/>
          <w:lang w:val="en-US"/>
        </w:rPr>
        <w:t>Deputy General Director for research,</w:t>
      </w:r>
    </w:p>
    <w:p w:rsidR="00B82771" w:rsidRPr="00025E03" w:rsidRDefault="00B82771" w:rsidP="00B82771">
      <w:pPr>
        <w:ind w:firstLine="0"/>
        <w:rPr>
          <w:sz w:val="28"/>
          <w:szCs w:val="28"/>
          <w:lang w:val="en-US"/>
        </w:rPr>
      </w:pPr>
      <w:r w:rsidRPr="00025E03">
        <w:rPr>
          <w:sz w:val="28"/>
          <w:szCs w:val="28"/>
          <w:lang w:val="en-US"/>
        </w:rPr>
        <w:t xml:space="preserve">V. I. </w:t>
      </w:r>
      <w:proofErr w:type="spellStart"/>
      <w:r w:rsidRPr="00025E03">
        <w:rPr>
          <w:sz w:val="28"/>
          <w:szCs w:val="28"/>
          <w:lang w:val="en-US"/>
        </w:rPr>
        <w:t>Vernadsky</w:t>
      </w:r>
      <w:proofErr w:type="spellEnd"/>
      <w:r w:rsidRPr="00025E03">
        <w:rPr>
          <w:sz w:val="28"/>
          <w:szCs w:val="28"/>
        </w:rPr>
        <w:t>і</w:t>
      </w:r>
      <w:r w:rsidRPr="00025E03">
        <w:rPr>
          <w:sz w:val="28"/>
          <w:szCs w:val="28"/>
          <w:lang w:val="en-US"/>
        </w:rPr>
        <w:t xml:space="preserve"> National Library of Ukraine, </w:t>
      </w:r>
    </w:p>
    <w:p w:rsidR="00B82771" w:rsidRPr="00025E03" w:rsidRDefault="00B82771" w:rsidP="00B82771">
      <w:pPr>
        <w:ind w:firstLine="0"/>
        <w:rPr>
          <w:sz w:val="28"/>
          <w:szCs w:val="28"/>
          <w:lang w:val="en-US"/>
        </w:rPr>
      </w:pPr>
      <w:r w:rsidRPr="00025E03">
        <w:rPr>
          <w:sz w:val="28"/>
          <w:szCs w:val="28"/>
          <w:lang w:val="en-US"/>
        </w:rPr>
        <w:t xml:space="preserve">Kyiv, Ukraine </w:t>
      </w:r>
    </w:p>
    <w:p w:rsidR="00B82771" w:rsidRPr="00025E03" w:rsidRDefault="00B82771" w:rsidP="00B82771">
      <w:pPr>
        <w:ind w:firstLine="0"/>
        <w:rPr>
          <w:sz w:val="28"/>
          <w:szCs w:val="28"/>
          <w:lang w:val="en-US"/>
        </w:rPr>
      </w:pPr>
      <w:r w:rsidRPr="00025E03">
        <w:rPr>
          <w:sz w:val="28"/>
          <w:szCs w:val="28"/>
          <w:lang w:val="ru-RU"/>
        </w:rPr>
        <w:t>е</w:t>
      </w:r>
      <w:r w:rsidRPr="00025E03">
        <w:rPr>
          <w:sz w:val="28"/>
          <w:szCs w:val="28"/>
          <w:lang w:val="en-US"/>
        </w:rPr>
        <w:t>-mail: nub@nbuv.gov.ua</w:t>
      </w:r>
    </w:p>
    <w:p w:rsidR="00B82771" w:rsidRPr="00025E03" w:rsidRDefault="00B82771" w:rsidP="00B82771">
      <w:pPr>
        <w:ind w:firstLine="0"/>
        <w:rPr>
          <w:sz w:val="28"/>
          <w:szCs w:val="28"/>
          <w:lang w:val="en-US"/>
        </w:rPr>
      </w:pPr>
    </w:p>
    <w:p w:rsidR="00B82771" w:rsidRPr="00025E03" w:rsidRDefault="00B82771" w:rsidP="00B82771">
      <w:pPr>
        <w:ind w:firstLine="0"/>
        <w:jc w:val="center"/>
        <w:rPr>
          <w:b/>
          <w:sz w:val="28"/>
          <w:szCs w:val="28"/>
        </w:rPr>
      </w:pPr>
      <w:r w:rsidRPr="00025E03">
        <w:rPr>
          <w:b/>
          <w:sz w:val="28"/>
          <w:szCs w:val="28"/>
        </w:rPr>
        <w:t xml:space="preserve">The </w:t>
      </w:r>
      <w:proofErr w:type="spellStart"/>
      <w:r w:rsidRPr="00025E03">
        <w:rPr>
          <w:b/>
          <w:sz w:val="28"/>
          <w:szCs w:val="28"/>
        </w:rPr>
        <w:t>Concept</w:t>
      </w:r>
      <w:proofErr w:type="spellEnd"/>
      <w:r w:rsidRPr="00025E03">
        <w:rPr>
          <w:b/>
          <w:sz w:val="28"/>
          <w:szCs w:val="28"/>
        </w:rPr>
        <w:t xml:space="preserve"> </w:t>
      </w:r>
      <w:proofErr w:type="spellStart"/>
      <w:r w:rsidRPr="00025E03">
        <w:rPr>
          <w:b/>
          <w:sz w:val="28"/>
          <w:szCs w:val="28"/>
        </w:rPr>
        <w:t>of</w:t>
      </w:r>
      <w:proofErr w:type="spellEnd"/>
      <w:r w:rsidRPr="00025E03">
        <w:rPr>
          <w:b/>
          <w:sz w:val="28"/>
          <w:szCs w:val="28"/>
        </w:rPr>
        <w:t xml:space="preserve"> </w:t>
      </w:r>
      <w:proofErr w:type="spellStart"/>
      <w:r w:rsidRPr="00025E03">
        <w:rPr>
          <w:b/>
          <w:sz w:val="28"/>
          <w:szCs w:val="28"/>
        </w:rPr>
        <w:t>the</w:t>
      </w:r>
      <w:proofErr w:type="spellEnd"/>
      <w:r w:rsidRPr="00025E03">
        <w:rPr>
          <w:b/>
          <w:sz w:val="28"/>
          <w:szCs w:val="28"/>
        </w:rPr>
        <w:t xml:space="preserve"> </w:t>
      </w:r>
      <w:proofErr w:type="spellStart"/>
      <w:r w:rsidRPr="00025E03">
        <w:rPr>
          <w:b/>
          <w:sz w:val="28"/>
          <w:szCs w:val="28"/>
        </w:rPr>
        <w:t>Digital</w:t>
      </w:r>
      <w:proofErr w:type="spellEnd"/>
      <w:r w:rsidRPr="00025E03">
        <w:rPr>
          <w:b/>
          <w:sz w:val="28"/>
          <w:szCs w:val="28"/>
        </w:rPr>
        <w:t xml:space="preserve"> Project «</w:t>
      </w:r>
      <w:proofErr w:type="spellStart"/>
      <w:r w:rsidRPr="00025E03">
        <w:rPr>
          <w:b/>
          <w:sz w:val="28"/>
          <w:szCs w:val="28"/>
        </w:rPr>
        <w:t>Foresight</w:t>
      </w:r>
      <w:proofErr w:type="spellEnd"/>
      <w:r w:rsidRPr="00025E03">
        <w:rPr>
          <w:b/>
          <w:sz w:val="28"/>
          <w:szCs w:val="28"/>
        </w:rPr>
        <w:t xml:space="preserve"> </w:t>
      </w:r>
      <w:proofErr w:type="spellStart"/>
      <w:r w:rsidRPr="00025E03">
        <w:rPr>
          <w:b/>
          <w:sz w:val="28"/>
          <w:szCs w:val="28"/>
        </w:rPr>
        <w:t>Ukraine</w:t>
      </w:r>
      <w:proofErr w:type="spellEnd"/>
      <w:r w:rsidRPr="00025E03">
        <w:rPr>
          <w:b/>
          <w:sz w:val="28"/>
          <w:szCs w:val="28"/>
        </w:rPr>
        <w:t xml:space="preserve">»: </w:t>
      </w:r>
      <w:proofErr w:type="spellStart"/>
      <w:r w:rsidRPr="00025E03">
        <w:rPr>
          <w:b/>
          <w:sz w:val="28"/>
          <w:szCs w:val="28"/>
        </w:rPr>
        <w:t>From</w:t>
      </w:r>
      <w:proofErr w:type="spellEnd"/>
      <w:r w:rsidRPr="00025E03">
        <w:rPr>
          <w:b/>
          <w:sz w:val="28"/>
          <w:szCs w:val="28"/>
        </w:rPr>
        <w:t xml:space="preserve"> </w:t>
      </w:r>
      <w:proofErr w:type="spellStart"/>
      <w:r w:rsidRPr="00025E03">
        <w:rPr>
          <w:b/>
          <w:sz w:val="28"/>
          <w:szCs w:val="28"/>
        </w:rPr>
        <w:t>Expert</w:t>
      </w:r>
      <w:proofErr w:type="spellEnd"/>
      <w:r w:rsidRPr="00025E03">
        <w:rPr>
          <w:b/>
          <w:sz w:val="28"/>
          <w:szCs w:val="28"/>
        </w:rPr>
        <w:t xml:space="preserve"> </w:t>
      </w:r>
      <w:proofErr w:type="spellStart"/>
      <w:r w:rsidRPr="00025E03">
        <w:rPr>
          <w:b/>
          <w:sz w:val="28"/>
          <w:szCs w:val="28"/>
        </w:rPr>
        <w:t>Forecasting</w:t>
      </w:r>
      <w:proofErr w:type="spellEnd"/>
      <w:r w:rsidRPr="00025E03">
        <w:rPr>
          <w:b/>
          <w:sz w:val="28"/>
          <w:szCs w:val="28"/>
        </w:rPr>
        <w:t xml:space="preserve"> </w:t>
      </w:r>
      <w:proofErr w:type="spellStart"/>
      <w:r w:rsidRPr="00025E03">
        <w:rPr>
          <w:b/>
          <w:sz w:val="28"/>
          <w:szCs w:val="28"/>
        </w:rPr>
        <w:t>Practice</w:t>
      </w:r>
      <w:proofErr w:type="spellEnd"/>
      <w:r w:rsidRPr="00025E03">
        <w:rPr>
          <w:b/>
          <w:sz w:val="28"/>
          <w:szCs w:val="28"/>
        </w:rPr>
        <w:t xml:space="preserve"> </w:t>
      </w:r>
      <w:proofErr w:type="spellStart"/>
      <w:r w:rsidRPr="00025E03">
        <w:rPr>
          <w:b/>
          <w:sz w:val="28"/>
          <w:szCs w:val="28"/>
        </w:rPr>
        <w:t>to</w:t>
      </w:r>
      <w:proofErr w:type="spellEnd"/>
      <w:r w:rsidRPr="00025E03">
        <w:rPr>
          <w:b/>
          <w:sz w:val="28"/>
          <w:szCs w:val="28"/>
        </w:rPr>
        <w:t xml:space="preserve"> a </w:t>
      </w:r>
      <w:proofErr w:type="spellStart"/>
      <w:r w:rsidRPr="00025E03">
        <w:rPr>
          <w:b/>
          <w:sz w:val="28"/>
          <w:szCs w:val="28"/>
        </w:rPr>
        <w:t>Scientific</w:t>
      </w:r>
      <w:proofErr w:type="spellEnd"/>
      <w:r w:rsidRPr="00025E03">
        <w:rPr>
          <w:b/>
          <w:sz w:val="28"/>
          <w:szCs w:val="28"/>
        </w:rPr>
        <w:t xml:space="preserve"> </w:t>
      </w:r>
      <w:proofErr w:type="spellStart"/>
      <w:r w:rsidRPr="00025E03">
        <w:rPr>
          <w:b/>
          <w:sz w:val="28"/>
          <w:szCs w:val="28"/>
        </w:rPr>
        <w:t>and</w:t>
      </w:r>
      <w:proofErr w:type="spellEnd"/>
      <w:r w:rsidRPr="00025E03">
        <w:rPr>
          <w:b/>
          <w:sz w:val="28"/>
          <w:szCs w:val="28"/>
        </w:rPr>
        <w:t xml:space="preserve"> </w:t>
      </w:r>
      <w:proofErr w:type="spellStart"/>
      <w:r w:rsidRPr="00025E03">
        <w:rPr>
          <w:b/>
          <w:sz w:val="28"/>
          <w:szCs w:val="28"/>
        </w:rPr>
        <w:t>Information</w:t>
      </w:r>
      <w:proofErr w:type="spellEnd"/>
      <w:r w:rsidRPr="00025E03">
        <w:rPr>
          <w:b/>
          <w:sz w:val="28"/>
          <w:szCs w:val="28"/>
        </w:rPr>
        <w:t xml:space="preserve"> </w:t>
      </w:r>
      <w:proofErr w:type="spellStart"/>
      <w:r w:rsidRPr="00025E03">
        <w:rPr>
          <w:b/>
          <w:sz w:val="28"/>
          <w:szCs w:val="28"/>
        </w:rPr>
        <w:t>Platform</w:t>
      </w:r>
      <w:proofErr w:type="spellEnd"/>
    </w:p>
    <w:p w:rsidR="00B82771" w:rsidRPr="00025E03" w:rsidRDefault="00B82771" w:rsidP="00B82771">
      <w:pPr>
        <w:ind w:firstLine="0"/>
        <w:jc w:val="center"/>
        <w:rPr>
          <w:sz w:val="28"/>
          <w:szCs w:val="28"/>
          <w:lang w:val="en-US"/>
        </w:rPr>
      </w:pPr>
    </w:p>
    <w:p w:rsidR="00B82771" w:rsidRPr="00025E03" w:rsidRDefault="00B82771" w:rsidP="00B82771">
      <w:pPr>
        <w:ind w:firstLine="0"/>
        <w:rPr>
          <w:sz w:val="28"/>
          <w:szCs w:val="28"/>
          <w:lang w:val="en-US"/>
        </w:rPr>
      </w:pPr>
      <w:r w:rsidRPr="00025E03">
        <w:rPr>
          <w:sz w:val="28"/>
          <w:szCs w:val="28"/>
          <w:lang w:val="en-US"/>
        </w:rPr>
        <w:t xml:space="preserve">This study presents the concept of the scientific and informational digital project «Foresight Ukraine», which aims to identify, select, and systematize predictive information concerning Ukraine and related global and regional processes. The critical importance of accumulating relevant materials – particularly those produced by leading global expert centers – </w:t>
      </w:r>
      <w:proofErr w:type="gramStart"/>
      <w:r w:rsidRPr="00025E03">
        <w:rPr>
          <w:sz w:val="28"/>
          <w:szCs w:val="28"/>
          <w:lang w:val="en-US"/>
        </w:rPr>
        <w:t>is substantiated</w:t>
      </w:r>
      <w:proofErr w:type="gramEnd"/>
      <w:r w:rsidRPr="00025E03">
        <w:rPr>
          <w:sz w:val="28"/>
          <w:szCs w:val="28"/>
          <w:lang w:val="en-US"/>
        </w:rPr>
        <w:t>. The paper also examines approaches to ensuring access to an abstract database and to developing data analytics tools for its use.</w:t>
      </w:r>
    </w:p>
    <w:p w:rsidR="00B82771" w:rsidRPr="00025E03" w:rsidRDefault="00B82771" w:rsidP="00B82771">
      <w:pPr>
        <w:ind w:firstLine="0"/>
        <w:rPr>
          <w:sz w:val="28"/>
          <w:szCs w:val="28"/>
          <w:lang w:val="en-US"/>
        </w:rPr>
      </w:pPr>
      <w:r w:rsidRPr="00025E03">
        <w:rPr>
          <w:i/>
          <w:sz w:val="28"/>
          <w:szCs w:val="28"/>
          <w:lang w:val="en-US"/>
        </w:rPr>
        <w:t>Keywords</w:t>
      </w:r>
      <w:r w:rsidRPr="00025E03">
        <w:rPr>
          <w:sz w:val="28"/>
          <w:szCs w:val="28"/>
          <w:lang w:val="en-US"/>
        </w:rPr>
        <w:t>: foresight; digital platform; abstract database; data analytics.</w:t>
      </w:r>
    </w:p>
    <w:p w:rsidR="007C3AC5" w:rsidRPr="00B82771" w:rsidRDefault="007C3AC5" w:rsidP="00B82771">
      <w:pPr>
        <w:rPr>
          <w:lang w:val="en-US"/>
        </w:rPr>
      </w:pPr>
    </w:p>
    <w:sectPr w:rsidR="007C3AC5" w:rsidRPr="00B82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4754A"/>
    <w:multiLevelType w:val="hybridMultilevel"/>
    <w:tmpl w:val="D5D4A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6C1A0E"/>
    <w:multiLevelType w:val="hybridMultilevel"/>
    <w:tmpl w:val="D5D4A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D062D8"/>
    <w:multiLevelType w:val="hybridMultilevel"/>
    <w:tmpl w:val="ABB6D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71"/>
    <w:rsid w:val="00364DC2"/>
    <w:rsid w:val="007C3AC5"/>
    <w:rsid w:val="00B82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DB3E1-DE49-4794-9A09-46C33144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771"/>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827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uviap.gov.ua/proekty/informatsiino-analitychni-resursy/referatyvni-ohliady-naukovykh-doslidzh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407/np.65.137" TargetMode="External"/><Relationship Id="rId12" Type="http://schemas.openxmlformats.org/officeDocument/2006/relationships/hyperlink" Target="https://nbuviap.gov.ua/proekty/informatsiino-analitychni-%20resursy/referatyvni-ohliady-naukovykh-doslidzh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esight.in.ua/methodology_final.pdf" TargetMode="External"/><Relationship Id="rId11" Type="http://schemas.openxmlformats.org/officeDocument/2006/relationships/hyperlink" Target="https://doi.org/10.15407/np.65.137" TargetMode="External"/><Relationship Id="rId5" Type="http://schemas.openxmlformats.org/officeDocument/2006/relationships/hyperlink" Target="https://www.undp.org/sites/g/files/zskgke326/files/migration/ua/Foresight_Public_Sector_update.pdf" TargetMode="External"/><Relationship Id="rId10" Type="http://schemas.openxmlformats.org/officeDocument/2006/relationships/hyperlink" Target="https://foresight.in.ua/methodology_final.pdf" TargetMode="External"/><Relationship Id="rId4" Type="http://schemas.openxmlformats.org/officeDocument/2006/relationships/webSettings" Target="webSettings.xml"/><Relationship Id="rId9" Type="http://schemas.openxmlformats.org/officeDocument/2006/relationships/hyperlink" Target="https://www.undp.org/sites/g/files/zskgke326/files/migration/ua/Foresight_Public_Sector_update.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2025-09-28T08:07:00Z</dcterms:created>
  <dcterms:modified xsi:type="dcterms:W3CDTF">2025-09-28T08:08:00Z</dcterms:modified>
</cp:coreProperties>
</file>