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647A60" w14:textId="77777777" w:rsidR="00705D71" w:rsidRPr="00E1040B" w:rsidRDefault="00705D71" w:rsidP="00666F2B">
      <w:pPr>
        <w:pStyle w:val="a3"/>
        <w:spacing w:before="0" w:beforeAutospacing="0" w:after="0" w:afterAutospacing="0" w:line="360" w:lineRule="auto"/>
        <w:ind w:left="-284" w:right="283"/>
        <w:rPr>
          <w:sz w:val="28"/>
          <w:szCs w:val="28"/>
          <w:lang w:val="uk-UA"/>
        </w:rPr>
      </w:pPr>
      <w:proofErr w:type="spellStart"/>
      <w:r w:rsidRPr="00E1040B">
        <w:rPr>
          <w:b/>
          <w:bCs/>
          <w:sz w:val="28"/>
          <w:szCs w:val="28"/>
          <w:lang w:val="uk-UA"/>
        </w:rPr>
        <w:t>Плющик</w:t>
      </w:r>
      <w:proofErr w:type="spellEnd"/>
      <w:r w:rsidRPr="00E1040B">
        <w:rPr>
          <w:b/>
          <w:bCs/>
          <w:sz w:val="28"/>
          <w:szCs w:val="28"/>
          <w:lang w:val="uk-UA"/>
        </w:rPr>
        <w:t xml:space="preserve"> Оксана Валентинівна</w:t>
      </w:r>
      <w:r w:rsidRPr="00E1040B">
        <w:rPr>
          <w:sz w:val="28"/>
          <w:szCs w:val="28"/>
          <w:lang w:val="uk-UA"/>
        </w:rPr>
        <w:t xml:space="preserve">, </w:t>
      </w:r>
    </w:p>
    <w:p w14:paraId="41B7A93D" w14:textId="5768A2A1" w:rsidR="00705D71" w:rsidRPr="00E1040B" w:rsidRDefault="00CA0874" w:rsidP="00666F2B">
      <w:pPr>
        <w:pStyle w:val="a3"/>
        <w:spacing w:before="0" w:beforeAutospacing="0" w:after="0" w:afterAutospacing="0" w:line="360" w:lineRule="auto"/>
        <w:ind w:left="-284" w:right="283"/>
        <w:rPr>
          <w:sz w:val="28"/>
          <w:szCs w:val="28"/>
          <w:lang w:val="uk-UA"/>
        </w:rPr>
      </w:pPr>
      <w:r w:rsidRPr="00E1040B">
        <w:rPr>
          <w:sz w:val="28"/>
          <w:szCs w:val="28"/>
          <w:lang w:val="uk-UA"/>
        </w:rPr>
        <w:t>ORCID</w:t>
      </w:r>
      <w:r w:rsidRPr="00E1040B">
        <w:rPr>
          <w:sz w:val="28"/>
          <w:szCs w:val="28"/>
          <w:lang w:val="uk-UA"/>
        </w:rPr>
        <w:t xml:space="preserve"> </w:t>
      </w:r>
      <w:r w:rsidR="00705D71" w:rsidRPr="00E1040B">
        <w:rPr>
          <w:sz w:val="28"/>
          <w:szCs w:val="28"/>
          <w:lang w:val="uk-UA"/>
        </w:rPr>
        <w:t>https://orcid.org/</w:t>
      </w:r>
      <w:r w:rsidR="00705D71" w:rsidRPr="00E1040B">
        <w:rPr>
          <w:sz w:val="28"/>
          <w:szCs w:val="28"/>
          <w:shd w:val="clear" w:color="auto" w:fill="FFFFFF"/>
          <w:lang w:val="uk-UA"/>
        </w:rPr>
        <w:t>0000-0002-3725-0869,</w:t>
      </w:r>
    </w:p>
    <w:p w14:paraId="3DE46672" w14:textId="1175987B" w:rsidR="00705D71" w:rsidRPr="00E1040B" w:rsidRDefault="00705D71" w:rsidP="00666F2B">
      <w:pPr>
        <w:pStyle w:val="a3"/>
        <w:spacing w:before="0" w:beforeAutospacing="0" w:after="0" w:afterAutospacing="0" w:line="360" w:lineRule="auto"/>
        <w:ind w:left="-284" w:right="283"/>
        <w:rPr>
          <w:sz w:val="28"/>
          <w:szCs w:val="28"/>
          <w:lang w:val="uk-UA"/>
        </w:rPr>
      </w:pPr>
      <w:r w:rsidRPr="00E1040B">
        <w:rPr>
          <w:sz w:val="28"/>
          <w:szCs w:val="28"/>
          <w:lang w:val="uk-UA"/>
        </w:rPr>
        <w:t>кандидат</w:t>
      </w:r>
      <w:r w:rsidR="00BB037D" w:rsidRPr="00E1040B">
        <w:rPr>
          <w:sz w:val="28"/>
          <w:szCs w:val="28"/>
          <w:lang w:val="uk-UA"/>
        </w:rPr>
        <w:t>ка</w:t>
      </w:r>
      <w:r w:rsidRPr="00E1040B">
        <w:rPr>
          <w:sz w:val="28"/>
          <w:szCs w:val="28"/>
          <w:lang w:val="uk-UA"/>
        </w:rPr>
        <w:t xml:space="preserve"> філологічних наук, </w:t>
      </w:r>
      <w:proofErr w:type="spellStart"/>
      <w:r w:rsidRPr="00E1040B">
        <w:rPr>
          <w:sz w:val="28"/>
          <w:szCs w:val="28"/>
          <w:lang w:val="uk-UA"/>
        </w:rPr>
        <w:t>доцент</w:t>
      </w:r>
      <w:r w:rsidR="00BB037D" w:rsidRPr="00E1040B">
        <w:rPr>
          <w:sz w:val="28"/>
          <w:szCs w:val="28"/>
          <w:lang w:val="uk-UA"/>
        </w:rPr>
        <w:t>ка</w:t>
      </w:r>
      <w:proofErr w:type="spellEnd"/>
      <w:r w:rsidRPr="00E1040B">
        <w:rPr>
          <w:sz w:val="28"/>
          <w:szCs w:val="28"/>
          <w:lang w:val="uk-UA"/>
        </w:rPr>
        <w:t xml:space="preserve">, </w:t>
      </w:r>
    </w:p>
    <w:p w14:paraId="7E3B02B8" w14:textId="77777777" w:rsidR="00705D71" w:rsidRPr="00E1040B" w:rsidRDefault="00705D71" w:rsidP="00666F2B">
      <w:pPr>
        <w:pStyle w:val="a3"/>
        <w:spacing w:before="0" w:beforeAutospacing="0" w:after="0" w:afterAutospacing="0" w:line="360" w:lineRule="auto"/>
        <w:ind w:left="-284" w:right="283"/>
        <w:rPr>
          <w:sz w:val="28"/>
          <w:szCs w:val="28"/>
          <w:lang w:val="uk-UA"/>
        </w:rPr>
      </w:pPr>
      <w:r w:rsidRPr="00E1040B">
        <w:rPr>
          <w:sz w:val="28"/>
          <w:szCs w:val="28"/>
          <w:lang w:val="uk-UA"/>
        </w:rPr>
        <w:t xml:space="preserve">старша наукова співробітниця відділу теорії </w:t>
      </w:r>
    </w:p>
    <w:p w14:paraId="38E44ED8" w14:textId="77777777" w:rsidR="00705D71" w:rsidRPr="00E1040B" w:rsidRDefault="00705D71" w:rsidP="00666F2B">
      <w:pPr>
        <w:pStyle w:val="a3"/>
        <w:spacing w:before="0" w:beforeAutospacing="0" w:after="0" w:afterAutospacing="0" w:line="360" w:lineRule="auto"/>
        <w:ind w:left="-284" w:right="283"/>
        <w:rPr>
          <w:sz w:val="28"/>
          <w:szCs w:val="28"/>
          <w:lang w:val="uk-UA"/>
        </w:rPr>
      </w:pPr>
      <w:r w:rsidRPr="00E1040B">
        <w:rPr>
          <w:sz w:val="28"/>
          <w:szCs w:val="28"/>
          <w:lang w:val="uk-UA"/>
        </w:rPr>
        <w:t>та методики біобібліографії,</w:t>
      </w:r>
    </w:p>
    <w:p w14:paraId="29B19401" w14:textId="77777777" w:rsidR="00705D71" w:rsidRPr="00E1040B" w:rsidRDefault="00705D71" w:rsidP="00666F2B">
      <w:pPr>
        <w:pStyle w:val="a3"/>
        <w:spacing w:before="0" w:beforeAutospacing="0" w:after="0" w:afterAutospacing="0" w:line="360" w:lineRule="auto"/>
        <w:ind w:left="-284" w:right="283"/>
        <w:rPr>
          <w:sz w:val="28"/>
          <w:szCs w:val="28"/>
          <w:lang w:val="uk-UA"/>
        </w:rPr>
      </w:pPr>
      <w:r w:rsidRPr="00E1040B">
        <w:rPr>
          <w:sz w:val="28"/>
          <w:szCs w:val="28"/>
          <w:lang w:val="uk-UA"/>
        </w:rPr>
        <w:t>Інститут біографічних досліджень,</w:t>
      </w:r>
    </w:p>
    <w:p w14:paraId="1C87B48B" w14:textId="77777777" w:rsidR="00705D71" w:rsidRPr="00E1040B" w:rsidRDefault="00705D71" w:rsidP="00666F2B">
      <w:pPr>
        <w:pStyle w:val="a3"/>
        <w:spacing w:before="0" w:beforeAutospacing="0" w:after="0" w:afterAutospacing="0" w:line="360" w:lineRule="auto"/>
        <w:ind w:left="-284" w:right="283"/>
        <w:rPr>
          <w:sz w:val="28"/>
          <w:szCs w:val="28"/>
          <w:lang w:val="uk-UA"/>
        </w:rPr>
      </w:pPr>
      <w:r w:rsidRPr="00E1040B">
        <w:rPr>
          <w:sz w:val="28"/>
          <w:szCs w:val="28"/>
          <w:lang w:val="uk-UA"/>
        </w:rPr>
        <w:t>Національна бібліотека України імені В. І. Вернадського,</w:t>
      </w:r>
    </w:p>
    <w:p w14:paraId="1D260B98" w14:textId="77777777" w:rsidR="00705D71" w:rsidRPr="00E1040B" w:rsidRDefault="00705D71" w:rsidP="00666F2B">
      <w:pPr>
        <w:pStyle w:val="a3"/>
        <w:spacing w:before="0" w:beforeAutospacing="0" w:after="0" w:afterAutospacing="0" w:line="360" w:lineRule="auto"/>
        <w:ind w:left="-284" w:right="283"/>
        <w:rPr>
          <w:sz w:val="28"/>
          <w:szCs w:val="28"/>
          <w:lang w:val="uk-UA"/>
        </w:rPr>
      </w:pPr>
      <w:r w:rsidRPr="00E1040B">
        <w:rPr>
          <w:sz w:val="28"/>
          <w:szCs w:val="28"/>
          <w:lang w:val="uk-UA"/>
        </w:rPr>
        <w:t>Київ, Україна</w:t>
      </w:r>
    </w:p>
    <w:p w14:paraId="57978A8D" w14:textId="1A0F62C2" w:rsidR="00705D71" w:rsidRPr="00E1040B" w:rsidRDefault="00BB037D" w:rsidP="00666F2B">
      <w:pPr>
        <w:pStyle w:val="a3"/>
        <w:spacing w:before="0" w:beforeAutospacing="0" w:after="0" w:afterAutospacing="0" w:line="360" w:lineRule="auto"/>
        <w:ind w:left="-284" w:right="283"/>
        <w:rPr>
          <w:sz w:val="28"/>
          <w:szCs w:val="28"/>
          <w:lang w:val="uk-UA"/>
        </w:rPr>
      </w:pPr>
      <w:r w:rsidRPr="00E1040B">
        <w:rPr>
          <w:sz w:val="28"/>
          <w:szCs w:val="28"/>
          <w:shd w:val="clear" w:color="auto" w:fill="FFFFFF"/>
          <w:lang w:val="uk-UA"/>
        </w:rPr>
        <w:t>е-</w:t>
      </w:r>
      <w:proofErr w:type="spellStart"/>
      <w:r w:rsidRPr="00E1040B">
        <w:rPr>
          <w:sz w:val="28"/>
          <w:szCs w:val="28"/>
          <w:shd w:val="clear" w:color="auto" w:fill="FFFFFF"/>
          <w:lang w:val="uk-UA"/>
        </w:rPr>
        <w:t>mail</w:t>
      </w:r>
      <w:proofErr w:type="spellEnd"/>
      <w:r w:rsidRPr="00E1040B">
        <w:rPr>
          <w:sz w:val="28"/>
          <w:szCs w:val="28"/>
          <w:shd w:val="clear" w:color="auto" w:fill="FFFFFF"/>
          <w:lang w:val="uk-UA"/>
        </w:rPr>
        <w:t>:</w:t>
      </w:r>
      <w:r w:rsidRPr="00E1040B">
        <w:rPr>
          <w:sz w:val="28"/>
          <w:szCs w:val="28"/>
          <w:shd w:val="clear" w:color="auto" w:fill="FFFFFF"/>
          <w:lang w:val="uk-UA"/>
        </w:rPr>
        <w:t xml:space="preserve"> </w:t>
      </w:r>
      <w:r w:rsidR="00705D71" w:rsidRPr="00E1040B">
        <w:rPr>
          <w:sz w:val="28"/>
          <w:szCs w:val="28"/>
          <w:shd w:val="clear" w:color="auto" w:fill="FFFFFF"/>
          <w:lang w:val="uk-UA"/>
        </w:rPr>
        <w:t>o.pliushchyk@gmail.com</w:t>
      </w:r>
    </w:p>
    <w:p w14:paraId="724BE920" w14:textId="77777777" w:rsidR="00073DDB" w:rsidRPr="00E1040B" w:rsidRDefault="00073DDB" w:rsidP="00666F2B">
      <w:pPr>
        <w:spacing w:after="0" w:line="360" w:lineRule="auto"/>
        <w:ind w:left="-284" w:right="283"/>
        <w:rPr>
          <w:rFonts w:ascii="Times New Roman" w:hAnsi="Times New Roman" w:cs="Times New Roman"/>
          <w:b/>
          <w:bCs/>
          <w:sz w:val="28"/>
          <w:szCs w:val="28"/>
        </w:rPr>
      </w:pPr>
    </w:p>
    <w:p w14:paraId="1EBEC85F" w14:textId="2DEF5919" w:rsidR="008709F8" w:rsidRPr="00E1040B" w:rsidRDefault="00073DDB" w:rsidP="00666F2B">
      <w:pPr>
        <w:spacing w:after="0" w:line="360" w:lineRule="auto"/>
        <w:ind w:left="-284" w:right="283"/>
        <w:jc w:val="center"/>
        <w:rPr>
          <w:rFonts w:ascii="Times New Roman" w:hAnsi="Times New Roman" w:cs="Times New Roman"/>
          <w:b/>
          <w:bCs/>
          <w:sz w:val="28"/>
          <w:szCs w:val="28"/>
        </w:rPr>
      </w:pPr>
      <w:r w:rsidRPr="00E1040B">
        <w:rPr>
          <w:rFonts w:ascii="Times New Roman" w:hAnsi="Times New Roman" w:cs="Times New Roman"/>
          <w:b/>
          <w:bCs/>
          <w:sz w:val="28"/>
          <w:szCs w:val="28"/>
        </w:rPr>
        <w:t xml:space="preserve">Персоналізація пам’яті про захисників України: порівняльний аналіз сприйняття візуальних </w:t>
      </w:r>
      <w:proofErr w:type="spellStart"/>
      <w:r w:rsidRPr="00E1040B">
        <w:rPr>
          <w:rFonts w:ascii="Times New Roman" w:hAnsi="Times New Roman" w:cs="Times New Roman"/>
          <w:b/>
          <w:bCs/>
          <w:sz w:val="28"/>
          <w:szCs w:val="28"/>
        </w:rPr>
        <w:t>біограм</w:t>
      </w:r>
      <w:proofErr w:type="spellEnd"/>
      <w:r w:rsidRPr="00E1040B">
        <w:rPr>
          <w:rFonts w:ascii="Times New Roman" w:hAnsi="Times New Roman" w:cs="Times New Roman"/>
          <w:b/>
          <w:bCs/>
          <w:sz w:val="28"/>
          <w:szCs w:val="28"/>
        </w:rPr>
        <w:t xml:space="preserve"> (на прикладі</w:t>
      </w:r>
      <w:r w:rsidR="008709F8" w:rsidRPr="00E1040B">
        <w:rPr>
          <w:rFonts w:ascii="Times New Roman" w:hAnsi="Times New Roman" w:cs="Times New Roman"/>
          <w:b/>
          <w:bCs/>
          <w:sz w:val="28"/>
          <w:szCs w:val="28"/>
        </w:rPr>
        <w:t xml:space="preserve"> </w:t>
      </w:r>
      <w:proofErr w:type="spellStart"/>
      <w:r w:rsidRPr="00E1040B">
        <w:rPr>
          <w:rFonts w:ascii="Times New Roman" w:hAnsi="Times New Roman" w:cs="Times New Roman"/>
          <w:b/>
          <w:bCs/>
          <w:sz w:val="28"/>
          <w:szCs w:val="28"/>
        </w:rPr>
        <w:t>муралів</w:t>
      </w:r>
      <w:proofErr w:type="spellEnd"/>
      <w:r w:rsidRPr="00E1040B">
        <w:rPr>
          <w:rFonts w:ascii="Times New Roman" w:hAnsi="Times New Roman" w:cs="Times New Roman"/>
          <w:b/>
          <w:bCs/>
          <w:sz w:val="28"/>
          <w:szCs w:val="28"/>
        </w:rPr>
        <w:t xml:space="preserve"> </w:t>
      </w:r>
    </w:p>
    <w:p w14:paraId="62832DE3" w14:textId="678D2C74" w:rsidR="00815BD1" w:rsidRPr="00E1040B" w:rsidRDefault="00694C5F" w:rsidP="00666F2B">
      <w:pPr>
        <w:spacing w:after="0" w:line="360" w:lineRule="auto"/>
        <w:ind w:left="-284" w:right="283"/>
        <w:jc w:val="center"/>
        <w:rPr>
          <w:rFonts w:ascii="Times New Roman" w:hAnsi="Times New Roman" w:cs="Times New Roman"/>
          <w:b/>
          <w:bCs/>
          <w:sz w:val="28"/>
          <w:szCs w:val="28"/>
        </w:rPr>
      </w:pPr>
      <w:r w:rsidRPr="00E1040B">
        <w:rPr>
          <w:rFonts w:ascii="Times New Roman" w:hAnsi="Times New Roman" w:cs="Times New Roman"/>
          <w:b/>
          <w:bCs/>
          <w:sz w:val="28"/>
          <w:szCs w:val="28"/>
        </w:rPr>
        <w:t>і</w:t>
      </w:r>
      <w:r w:rsidR="00073DDB" w:rsidRPr="00E1040B">
        <w:rPr>
          <w:rFonts w:ascii="Times New Roman" w:hAnsi="Times New Roman" w:cs="Times New Roman"/>
          <w:b/>
          <w:bCs/>
          <w:sz w:val="28"/>
          <w:szCs w:val="28"/>
        </w:rPr>
        <w:t xml:space="preserve"> меморіальних </w:t>
      </w:r>
      <w:r w:rsidR="0032050E" w:rsidRPr="00E1040B">
        <w:rPr>
          <w:rFonts w:ascii="Times New Roman" w:hAnsi="Times New Roman" w:cs="Times New Roman"/>
          <w:b/>
          <w:bCs/>
          <w:sz w:val="28"/>
          <w:szCs w:val="28"/>
        </w:rPr>
        <w:t>дошок</w:t>
      </w:r>
      <w:r w:rsidR="00073DDB" w:rsidRPr="00E1040B">
        <w:rPr>
          <w:rFonts w:ascii="Times New Roman" w:hAnsi="Times New Roman" w:cs="Times New Roman"/>
          <w:b/>
          <w:bCs/>
          <w:sz w:val="28"/>
          <w:szCs w:val="28"/>
        </w:rPr>
        <w:t>)</w:t>
      </w:r>
    </w:p>
    <w:p w14:paraId="407C129E" w14:textId="72E31522" w:rsidR="00705D71" w:rsidRPr="00E1040B" w:rsidRDefault="00705D71" w:rsidP="00666F2B">
      <w:pPr>
        <w:spacing w:after="0" w:line="360" w:lineRule="auto"/>
        <w:ind w:left="-284" w:right="283"/>
        <w:jc w:val="center"/>
        <w:rPr>
          <w:rFonts w:ascii="Times New Roman" w:hAnsi="Times New Roman" w:cs="Times New Roman"/>
          <w:b/>
          <w:bCs/>
          <w:sz w:val="28"/>
          <w:szCs w:val="28"/>
        </w:rPr>
      </w:pPr>
    </w:p>
    <w:p w14:paraId="777B2303" w14:textId="0E9013FE" w:rsidR="00B51D73" w:rsidRPr="00E1040B" w:rsidRDefault="00A21F43" w:rsidP="00730D27">
      <w:pPr>
        <w:pStyle w:val="a3"/>
        <w:spacing w:before="0" w:beforeAutospacing="0" w:after="0" w:afterAutospacing="0" w:line="360" w:lineRule="auto"/>
        <w:ind w:left="-284" w:right="283"/>
        <w:jc w:val="both"/>
        <w:rPr>
          <w:sz w:val="28"/>
          <w:szCs w:val="28"/>
          <w:lang w:val="uk-UA"/>
        </w:rPr>
      </w:pPr>
      <w:r w:rsidRPr="00E1040B">
        <w:rPr>
          <w:sz w:val="28"/>
          <w:szCs w:val="28"/>
          <w:lang w:val="uk-UA"/>
        </w:rPr>
        <w:t xml:space="preserve">На основі проведеного опитування респондентів різного віку намічено шляхи дослідження щодо представлення </w:t>
      </w:r>
      <w:proofErr w:type="spellStart"/>
      <w:r w:rsidRPr="00E1040B">
        <w:rPr>
          <w:sz w:val="28"/>
          <w:szCs w:val="28"/>
          <w:lang w:val="uk-UA"/>
        </w:rPr>
        <w:t>біограм</w:t>
      </w:r>
      <w:proofErr w:type="spellEnd"/>
      <w:r w:rsidRPr="00E1040B">
        <w:rPr>
          <w:sz w:val="28"/>
          <w:szCs w:val="28"/>
          <w:lang w:val="uk-UA"/>
        </w:rPr>
        <w:t xml:space="preserve"> у публічному просторі, зокрема, на фасадах будинків. </w:t>
      </w:r>
      <w:r w:rsidR="00DE287B" w:rsidRPr="00E1040B">
        <w:rPr>
          <w:sz w:val="28"/>
          <w:szCs w:val="28"/>
          <w:lang w:val="uk-UA"/>
        </w:rPr>
        <w:t xml:space="preserve">Результати </w:t>
      </w:r>
      <w:r w:rsidRPr="00E1040B">
        <w:rPr>
          <w:sz w:val="28"/>
          <w:szCs w:val="28"/>
          <w:lang w:val="uk-UA"/>
        </w:rPr>
        <w:t xml:space="preserve">опитування відобразили </w:t>
      </w:r>
      <w:r w:rsidR="008B22BF" w:rsidRPr="00E1040B">
        <w:rPr>
          <w:sz w:val="28"/>
          <w:szCs w:val="28"/>
          <w:lang w:val="uk-UA"/>
        </w:rPr>
        <w:t xml:space="preserve">потребу </w:t>
      </w:r>
      <w:r w:rsidRPr="00E1040B">
        <w:rPr>
          <w:sz w:val="28"/>
          <w:szCs w:val="28"/>
          <w:lang w:val="uk-UA"/>
        </w:rPr>
        <w:t>ширш</w:t>
      </w:r>
      <w:r w:rsidR="008B22BF" w:rsidRPr="00E1040B">
        <w:rPr>
          <w:sz w:val="28"/>
          <w:szCs w:val="28"/>
          <w:lang w:val="uk-UA"/>
        </w:rPr>
        <w:t>ої</w:t>
      </w:r>
      <w:r w:rsidRPr="00E1040B">
        <w:rPr>
          <w:sz w:val="28"/>
          <w:szCs w:val="28"/>
          <w:lang w:val="uk-UA"/>
        </w:rPr>
        <w:t xml:space="preserve"> інформації про загиблих на </w:t>
      </w:r>
      <w:proofErr w:type="spellStart"/>
      <w:r w:rsidRPr="00E1040B">
        <w:rPr>
          <w:sz w:val="28"/>
          <w:szCs w:val="28"/>
          <w:lang w:val="uk-UA"/>
        </w:rPr>
        <w:t>мурал</w:t>
      </w:r>
      <w:r w:rsidR="00FD5D2A" w:rsidRPr="00E1040B">
        <w:rPr>
          <w:sz w:val="28"/>
          <w:szCs w:val="28"/>
          <w:lang w:val="uk-UA"/>
        </w:rPr>
        <w:t>ах</w:t>
      </w:r>
      <w:proofErr w:type="spellEnd"/>
      <w:r w:rsidRPr="00E1040B">
        <w:rPr>
          <w:sz w:val="28"/>
          <w:szCs w:val="28"/>
          <w:lang w:val="uk-UA"/>
        </w:rPr>
        <w:t xml:space="preserve"> </w:t>
      </w:r>
      <w:r w:rsidR="00B03764" w:rsidRPr="00E1040B">
        <w:rPr>
          <w:sz w:val="28"/>
          <w:szCs w:val="28"/>
          <w:lang w:val="uk-UA"/>
        </w:rPr>
        <w:t xml:space="preserve">і </w:t>
      </w:r>
      <w:r w:rsidRPr="00E1040B">
        <w:rPr>
          <w:sz w:val="28"/>
          <w:szCs w:val="28"/>
          <w:lang w:val="uk-UA"/>
        </w:rPr>
        <w:t>меморіальн</w:t>
      </w:r>
      <w:r w:rsidR="00FD5D2A" w:rsidRPr="00E1040B">
        <w:rPr>
          <w:sz w:val="28"/>
          <w:szCs w:val="28"/>
          <w:lang w:val="uk-UA"/>
        </w:rPr>
        <w:t>их</w:t>
      </w:r>
      <w:r w:rsidRPr="00E1040B">
        <w:rPr>
          <w:sz w:val="28"/>
          <w:szCs w:val="28"/>
          <w:lang w:val="uk-UA"/>
        </w:rPr>
        <w:t xml:space="preserve"> дошка</w:t>
      </w:r>
      <w:r w:rsidR="00FD5D2A" w:rsidRPr="00E1040B">
        <w:rPr>
          <w:sz w:val="28"/>
          <w:szCs w:val="28"/>
          <w:lang w:val="uk-UA"/>
        </w:rPr>
        <w:t>х</w:t>
      </w:r>
      <w:r w:rsidR="00DE287B" w:rsidRPr="00E1040B">
        <w:rPr>
          <w:sz w:val="28"/>
          <w:szCs w:val="28"/>
          <w:lang w:val="uk-UA"/>
        </w:rPr>
        <w:t>.</w:t>
      </w:r>
      <w:r w:rsidR="005D1A6B" w:rsidRPr="00E1040B">
        <w:rPr>
          <w:sz w:val="28"/>
          <w:szCs w:val="28"/>
          <w:lang w:val="uk-UA"/>
        </w:rPr>
        <w:t xml:space="preserve"> </w:t>
      </w:r>
      <w:r w:rsidR="00B51D73" w:rsidRPr="00E1040B">
        <w:rPr>
          <w:sz w:val="28"/>
          <w:szCs w:val="28"/>
          <w:lang w:val="uk-UA"/>
        </w:rPr>
        <w:t>Зазначено, що ці</w:t>
      </w:r>
      <w:r w:rsidR="00B51D73" w:rsidRPr="00E1040B">
        <w:rPr>
          <w:sz w:val="28"/>
          <w:szCs w:val="28"/>
          <w:lang w:val="uk-UA"/>
        </w:rPr>
        <w:t xml:space="preserve"> формати ефективно протидіють знеособленню та забезпечують персоналізацію пам’яті</w:t>
      </w:r>
      <w:r w:rsidR="00B03764" w:rsidRPr="00E1040B">
        <w:rPr>
          <w:sz w:val="28"/>
          <w:szCs w:val="28"/>
          <w:lang w:val="uk-UA"/>
        </w:rPr>
        <w:t xml:space="preserve"> </w:t>
      </w:r>
      <w:r w:rsidR="006D270D" w:rsidRPr="00E1040B">
        <w:rPr>
          <w:sz w:val="28"/>
          <w:szCs w:val="28"/>
          <w:lang w:val="uk-UA"/>
        </w:rPr>
        <w:t>про них</w:t>
      </w:r>
      <w:r w:rsidR="00B51D73" w:rsidRPr="00E1040B">
        <w:rPr>
          <w:sz w:val="28"/>
          <w:szCs w:val="28"/>
          <w:lang w:val="uk-UA"/>
        </w:rPr>
        <w:t xml:space="preserve">. </w:t>
      </w:r>
    </w:p>
    <w:p w14:paraId="62EAFF86" w14:textId="21CE07DE" w:rsidR="00400B3B" w:rsidRPr="00E1040B" w:rsidRDefault="00DD0BDA" w:rsidP="00730D27">
      <w:pPr>
        <w:pStyle w:val="a3"/>
        <w:spacing w:before="0" w:beforeAutospacing="0" w:after="0" w:afterAutospacing="0" w:line="360" w:lineRule="auto"/>
        <w:ind w:left="-284" w:right="283"/>
        <w:jc w:val="both"/>
        <w:rPr>
          <w:sz w:val="28"/>
          <w:szCs w:val="28"/>
          <w:lang w:val="uk-UA"/>
        </w:rPr>
      </w:pPr>
      <w:r w:rsidRPr="00E1040B">
        <w:rPr>
          <w:i/>
          <w:iCs/>
          <w:sz w:val="28"/>
          <w:szCs w:val="28"/>
          <w:lang w:val="uk-UA"/>
        </w:rPr>
        <w:t>Ключові слова:</w:t>
      </w:r>
      <w:r w:rsidR="000905F6" w:rsidRPr="00E1040B">
        <w:rPr>
          <w:sz w:val="28"/>
          <w:szCs w:val="28"/>
          <w:lang w:val="uk-UA"/>
        </w:rPr>
        <w:t xml:space="preserve"> пам’ять, захисники України, </w:t>
      </w:r>
      <w:proofErr w:type="spellStart"/>
      <w:r w:rsidR="000905F6" w:rsidRPr="00E1040B">
        <w:rPr>
          <w:sz w:val="28"/>
          <w:szCs w:val="28"/>
          <w:lang w:val="uk-UA"/>
        </w:rPr>
        <w:t>біограма</w:t>
      </w:r>
      <w:proofErr w:type="spellEnd"/>
      <w:r w:rsidR="000905F6" w:rsidRPr="00E1040B">
        <w:rPr>
          <w:sz w:val="28"/>
          <w:szCs w:val="28"/>
          <w:lang w:val="uk-UA"/>
        </w:rPr>
        <w:t xml:space="preserve">, фасад будинків, </w:t>
      </w:r>
      <w:proofErr w:type="spellStart"/>
      <w:r w:rsidR="000905F6" w:rsidRPr="00E1040B">
        <w:rPr>
          <w:sz w:val="28"/>
          <w:szCs w:val="28"/>
          <w:lang w:val="uk-UA"/>
        </w:rPr>
        <w:t>мурали</w:t>
      </w:r>
      <w:proofErr w:type="spellEnd"/>
      <w:r w:rsidR="000905F6" w:rsidRPr="00E1040B">
        <w:rPr>
          <w:sz w:val="28"/>
          <w:szCs w:val="28"/>
          <w:lang w:val="uk-UA"/>
        </w:rPr>
        <w:t>, меморіальні дошки.</w:t>
      </w:r>
    </w:p>
    <w:p w14:paraId="5ABFAD24" w14:textId="77777777" w:rsidR="00DD0BDA" w:rsidRPr="00E1040B" w:rsidRDefault="00DD0BDA" w:rsidP="00666F2B">
      <w:pPr>
        <w:pStyle w:val="a3"/>
        <w:spacing w:before="0" w:beforeAutospacing="0" w:after="0" w:afterAutospacing="0" w:line="360" w:lineRule="auto"/>
        <w:ind w:left="-284" w:right="283" w:firstLine="567"/>
        <w:jc w:val="both"/>
        <w:rPr>
          <w:sz w:val="28"/>
          <w:szCs w:val="28"/>
          <w:lang w:val="uk-UA"/>
        </w:rPr>
      </w:pPr>
    </w:p>
    <w:p w14:paraId="3C4F7CFC" w14:textId="77967A9E" w:rsidR="00720D7C" w:rsidRPr="00E1040B" w:rsidRDefault="00720D7C" w:rsidP="00666F2B">
      <w:pPr>
        <w:pStyle w:val="a3"/>
        <w:spacing w:before="0" w:beforeAutospacing="0" w:after="0" w:afterAutospacing="0" w:line="360" w:lineRule="auto"/>
        <w:ind w:left="-284" w:right="283" w:firstLine="567"/>
        <w:jc w:val="both"/>
        <w:rPr>
          <w:sz w:val="28"/>
          <w:szCs w:val="28"/>
          <w:lang w:val="uk-UA"/>
        </w:rPr>
      </w:pPr>
      <w:r w:rsidRPr="00E1040B">
        <w:rPr>
          <w:sz w:val="28"/>
          <w:szCs w:val="28"/>
          <w:lang w:val="uk-UA"/>
        </w:rPr>
        <w:t xml:space="preserve">Сучасний міський ландшафт України став ареною активної смислової трансформації, де замість </w:t>
      </w:r>
      <w:proofErr w:type="spellStart"/>
      <w:r w:rsidRPr="00E1040B">
        <w:rPr>
          <w:sz w:val="28"/>
          <w:szCs w:val="28"/>
          <w:lang w:val="uk-UA"/>
        </w:rPr>
        <w:t>деперсоналізованих</w:t>
      </w:r>
      <w:proofErr w:type="spellEnd"/>
      <w:r w:rsidRPr="00E1040B">
        <w:rPr>
          <w:sz w:val="28"/>
          <w:szCs w:val="28"/>
          <w:lang w:val="uk-UA"/>
        </w:rPr>
        <w:t xml:space="preserve"> монументів минулих епох постають нові маркери пам</w:t>
      </w:r>
      <w:r w:rsidR="0032050E" w:rsidRPr="00E1040B">
        <w:rPr>
          <w:sz w:val="28"/>
          <w:szCs w:val="28"/>
          <w:lang w:val="uk-UA"/>
        </w:rPr>
        <w:t>’</w:t>
      </w:r>
      <w:r w:rsidRPr="00E1040B">
        <w:rPr>
          <w:sz w:val="28"/>
          <w:szCs w:val="28"/>
          <w:lang w:val="uk-UA"/>
        </w:rPr>
        <w:t xml:space="preserve">яті. Особливе місце серед них посідають </w:t>
      </w:r>
      <w:proofErr w:type="spellStart"/>
      <w:r w:rsidRPr="00E1040B">
        <w:rPr>
          <w:sz w:val="28"/>
          <w:szCs w:val="28"/>
          <w:lang w:val="uk-UA"/>
        </w:rPr>
        <w:t>мурали</w:t>
      </w:r>
      <w:proofErr w:type="spellEnd"/>
      <w:r w:rsidRPr="00E1040B">
        <w:rPr>
          <w:sz w:val="28"/>
          <w:szCs w:val="28"/>
          <w:lang w:val="uk-UA"/>
        </w:rPr>
        <w:t xml:space="preserve"> та меморіальні дошки, які ми інтерпретуємо як перманентні (тривалі) типи </w:t>
      </w:r>
      <w:proofErr w:type="spellStart"/>
      <w:r w:rsidRPr="00E1040B">
        <w:rPr>
          <w:sz w:val="28"/>
          <w:szCs w:val="28"/>
          <w:lang w:val="uk-UA"/>
        </w:rPr>
        <w:t>візуалізованих</w:t>
      </w:r>
      <w:proofErr w:type="spellEnd"/>
      <w:r w:rsidRPr="00E1040B">
        <w:rPr>
          <w:sz w:val="28"/>
          <w:szCs w:val="28"/>
          <w:lang w:val="uk-UA"/>
        </w:rPr>
        <w:t xml:space="preserve"> </w:t>
      </w:r>
      <w:proofErr w:type="spellStart"/>
      <w:r w:rsidRPr="00E1040B">
        <w:rPr>
          <w:sz w:val="28"/>
          <w:szCs w:val="28"/>
          <w:lang w:val="uk-UA"/>
        </w:rPr>
        <w:t>біограм</w:t>
      </w:r>
      <w:proofErr w:type="spellEnd"/>
      <w:r w:rsidRPr="00E1040B">
        <w:rPr>
          <w:sz w:val="28"/>
          <w:szCs w:val="28"/>
          <w:lang w:val="uk-UA"/>
        </w:rPr>
        <w:t xml:space="preserve">. Вони не просто маркують простір, а безпосередньо транслюють персональну історію загиблих героїв у повсякденні маршрути містян, перетворюючи вулиці на живий біографічний літопис. </w:t>
      </w:r>
    </w:p>
    <w:p w14:paraId="0E4ADAEC" w14:textId="60B44B80" w:rsidR="00720D7C" w:rsidRPr="00E1040B" w:rsidRDefault="00720D7C" w:rsidP="00666F2B">
      <w:pPr>
        <w:pStyle w:val="a3"/>
        <w:spacing w:before="0" w:beforeAutospacing="0" w:after="0" w:afterAutospacing="0" w:line="360" w:lineRule="auto"/>
        <w:ind w:left="-284" w:right="283" w:firstLine="567"/>
        <w:jc w:val="both"/>
        <w:rPr>
          <w:sz w:val="28"/>
          <w:szCs w:val="28"/>
          <w:lang w:val="uk-UA"/>
        </w:rPr>
      </w:pPr>
      <w:r w:rsidRPr="00E1040B">
        <w:rPr>
          <w:sz w:val="28"/>
          <w:szCs w:val="28"/>
          <w:lang w:val="uk-UA"/>
        </w:rPr>
        <w:lastRenderedPageBreak/>
        <w:t>З метою порівняльного аналізу сприйняття цих двох меморіальних форматів було проведено соціологічне дослідження (355</w:t>
      </w:r>
      <w:r w:rsidR="00B11E93" w:rsidRPr="00E1040B">
        <w:rPr>
          <w:sz w:val="28"/>
          <w:szCs w:val="28"/>
          <w:lang w:val="uk-UA"/>
        </w:rPr>
        <w:t> </w:t>
      </w:r>
      <w:r w:rsidRPr="00E1040B">
        <w:rPr>
          <w:sz w:val="28"/>
          <w:szCs w:val="28"/>
          <w:lang w:val="uk-UA"/>
        </w:rPr>
        <w:t xml:space="preserve">респондентів). Отримані дані дозволяють чітко розмежувати суспільну рецепцію масштабних </w:t>
      </w:r>
      <w:proofErr w:type="spellStart"/>
      <w:r w:rsidRPr="00E1040B">
        <w:rPr>
          <w:sz w:val="28"/>
          <w:szCs w:val="28"/>
          <w:lang w:val="uk-UA"/>
        </w:rPr>
        <w:t>стінописів</w:t>
      </w:r>
      <w:proofErr w:type="spellEnd"/>
      <w:r w:rsidRPr="00E1040B">
        <w:rPr>
          <w:sz w:val="28"/>
          <w:szCs w:val="28"/>
          <w:lang w:val="uk-UA"/>
        </w:rPr>
        <w:t xml:space="preserve"> </w:t>
      </w:r>
      <w:r w:rsidR="00B11E93" w:rsidRPr="00E1040B">
        <w:rPr>
          <w:sz w:val="28"/>
          <w:szCs w:val="28"/>
          <w:lang w:val="uk-UA"/>
        </w:rPr>
        <w:t>і</w:t>
      </w:r>
      <w:r w:rsidRPr="00E1040B">
        <w:rPr>
          <w:sz w:val="28"/>
          <w:szCs w:val="28"/>
          <w:lang w:val="uk-UA"/>
        </w:rPr>
        <w:t xml:space="preserve"> традиційних меморіальних </w:t>
      </w:r>
      <w:r w:rsidR="00B11E93" w:rsidRPr="00E1040B">
        <w:rPr>
          <w:sz w:val="28"/>
          <w:szCs w:val="28"/>
          <w:lang w:val="uk-UA"/>
        </w:rPr>
        <w:t>практик</w:t>
      </w:r>
      <w:r w:rsidRPr="00E1040B">
        <w:rPr>
          <w:sz w:val="28"/>
          <w:szCs w:val="28"/>
          <w:lang w:val="uk-UA"/>
        </w:rPr>
        <w:t xml:space="preserve"> крізь призму біографічного підходу. </w:t>
      </w:r>
    </w:p>
    <w:p w14:paraId="0DF6A329" w14:textId="77777777" w:rsidR="008B0478" w:rsidRPr="00E1040B" w:rsidRDefault="00720D7C" w:rsidP="00666F2B">
      <w:pPr>
        <w:pStyle w:val="a3"/>
        <w:spacing w:before="0" w:beforeAutospacing="0" w:after="0" w:afterAutospacing="0" w:line="360" w:lineRule="auto"/>
        <w:ind w:left="-284" w:right="283" w:firstLine="567"/>
        <w:jc w:val="both"/>
        <w:rPr>
          <w:sz w:val="28"/>
          <w:szCs w:val="28"/>
          <w:lang w:val="uk-UA"/>
        </w:rPr>
      </w:pPr>
      <w:r w:rsidRPr="00E1040B">
        <w:rPr>
          <w:sz w:val="28"/>
          <w:szCs w:val="28"/>
          <w:lang w:val="uk-UA"/>
        </w:rPr>
        <w:t xml:space="preserve">Аналіз результатів показав, що суспільство бачить у </w:t>
      </w:r>
      <w:proofErr w:type="spellStart"/>
      <w:r w:rsidRPr="00E1040B">
        <w:rPr>
          <w:sz w:val="28"/>
          <w:szCs w:val="28"/>
          <w:lang w:val="uk-UA"/>
        </w:rPr>
        <w:t>муралах</w:t>
      </w:r>
      <w:proofErr w:type="spellEnd"/>
      <w:r w:rsidRPr="00E1040B">
        <w:rPr>
          <w:sz w:val="28"/>
          <w:szCs w:val="28"/>
          <w:lang w:val="uk-UA"/>
        </w:rPr>
        <w:t xml:space="preserve"> </w:t>
      </w:r>
      <w:r w:rsidR="008B0478" w:rsidRPr="00E1040B">
        <w:rPr>
          <w:sz w:val="28"/>
          <w:szCs w:val="28"/>
          <w:lang w:val="uk-UA"/>
        </w:rPr>
        <w:t xml:space="preserve">із зображеннями загиблих захисників України </w:t>
      </w:r>
      <w:r w:rsidRPr="00E1040B">
        <w:rPr>
          <w:sz w:val="28"/>
          <w:szCs w:val="28"/>
          <w:lang w:val="uk-UA"/>
        </w:rPr>
        <w:t>насамперед засіб документальної фіксації конкретної особистості, а не абстрактну художню алегорію.</w:t>
      </w:r>
      <w:r w:rsidR="008B0478" w:rsidRPr="00E1040B">
        <w:rPr>
          <w:sz w:val="28"/>
          <w:szCs w:val="28"/>
          <w:lang w:val="uk-UA"/>
        </w:rPr>
        <w:t xml:space="preserve"> </w:t>
      </w:r>
      <w:r w:rsidRPr="00E1040B">
        <w:rPr>
          <w:sz w:val="28"/>
          <w:szCs w:val="28"/>
          <w:lang w:val="uk-UA"/>
        </w:rPr>
        <w:t xml:space="preserve">Абсолютна більшість опитаних вважає найбільш доречним типом зображення на </w:t>
      </w:r>
      <w:proofErr w:type="spellStart"/>
      <w:r w:rsidRPr="00E1040B">
        <w:rPr>
          <w:sz w:val="28"/>
          <w:szCs w:val="28"/>
          <w:lang w:val="uk-UA"/>
        </w:rPr>
        <w:t>муралах</w:t>
      </w:r>
      <w:proofErr w:type="spellEnd"/>
      <w:r w:rsidRPr="00E1040B">
        <w:rPr>
          <w:sz w:val="28"/>
          <w:szCs w:val="28"/>
          <w:lang w:val="uk-UA"/>
        </w:rPr>
        <w:t xml:space="preserve"> реалістичні портрети конкретних героїв. Натомість узагальнені образи захисників (без конкретних </w:t>
      </w:r>
      <w:proofErr w:type="spellStart"/>
      <w:r w:rsidRPr="00E1040B">
        <w:rPr>
          <w:sz w:val="28"/>
          <w:szCs w:val="28"/>
          <w:lang w:val="uk-UA"/>
        </w:rPr>
        <w:t>облич</w:t>
      </w:r>
      <w:proofErr w:type="spellEnd"/>
      <w:r w:rsidRPr="00E1040B">
        <w:rPr>
          <w:sz w:val="28"/>
          <w:szCs w:val="28"/>
          <w:lang w:val="uk-UA"/>
        </w:rPr>
        <w:t xml:space="preserve">) підтримують лише </w:t>
      </w:r>
      <w:r w:rsidR="008B0478" w:rsidRPr="00E1040B">
        <w:rPr>
          <w:sz w:val="28"/>
          <w:szCs w:val="28"/>
          <w:lang w:val="uk-UA"/>
        </w:rPr>
        <w:t>чверть опитаних</w:t>
      </w:r>
      <w:r w:rsidRPr="00E1040B">
        <w:rPr>
          <w:sz w:val="28"/>
          <w:szCs w:val="28"/>
          <w:lang w:val="uk-UA"/>
        </w:rPr>
        <w:t xml:space="preserve">, символічні зображення </w:t>
      </w:r>
      <w:r w:rsidR="008B0478" w:rsidRPr="00E1040B">
        <w:rPr>
          <w:sz w:val="28"/>
          <w:szCs w:val="28"/>
          <w:lang w:val="uk-UA"/>
        </w:rPr>
        <w:t>і</w:t>
      </w:r>
      <w:r w:rsidRPr="00E1040B">
        <w:rPr>
          <w:sz w:val="28"/>
          <w:szCs w:val="28"/>
          <w:lang w:val="uk-UA"/>
        </w:rPr>
        <w:t xml:space="preserve"> сцени з життя військових</w:t>
      </w:r>
      <w:r w:rsidR="008B0478" w:rsidRPr="00E1040B">
        <w:rPr>
          <w:sz w:val="28"/>
          <w:szCs w:val="28"/>
          <w:lang w:val="uk-UA"/>
        </w:rPr>
        <w:t> – до 30%</w:t>
      </w:r>
      <w:r w:rsidRPr="00E1040B">
        <w:rPr>
          <w:sz w:val="28"/>
          <w:szCs w:val="28"/>
          <w:lang w:val="uk-UA"/>
        </w:rPr>
        <w:t xml:space="preserve">. Це підтверджує докорінний відхід суспільної свідомості від радянського канону «невідомого солдата» на користь конкретного життєпису. </w:t>
      </w:r>
      <w:proofErr w:type="spellStart"/>
      <w:r w:rsidRPr="00E1040B">
        <w:rPr>
          <w:sz w:val="28"/>
          <w:szCs w:val="28"/>
          <w:lang w:val="uk-UA"/>
        </w:rPr>
        <w:t>Мурал</w:t>
      </w:r>
      <w:proofErr w:type="spellEnd"/>
      <w:r w:rsidRPr="00E1040B">
        <w:rPr>
          <w:sz w:val="28"/>
          <w:szCs w:val="28"/>
          <w:lang w:val="uk-UA"/>
        </w:rPr>
        <w:t xml:space="preserve"> сприймається як повноцінний біографічний об</w:t>
      </w:r>
      <w:r w:rsidR="008B0478" w:rsidRPr="00E1040B">
        <w:rPr>
          <w:sz w:val="28"/>
          <w:szCs w:val="28"/>
          <w:lang w:val="uk-UA"/>
        </w:rPr>
        <w:t>’</w:t>
      </w:r>
      <w:r w:rsidRPr="00E1040B">
        <w:rPr>
          <w:sz w:val="28"/>
          <w:szCs w:val="28"/>
          <w:lang w:val="uk-UA"/>
        </w:rPr>
        <w:t xml:space="preserve">єкт, який вимагає точних текстових маркерів. </w:t>
      </w:r>
      <w:r w:rsidR="008B0478" w:rsidRPr="00E1040B">
        <w:rPr>
          <w:sz w:val="28"/>
          <w:szCs w:val="28"/>
          <w:lang w:val="uk-UA"/>
        </w:rPr>
        <w:t>Близько 70%</w:t>
      </w:r>
      <w:r w:rsidRPr="00E1040B">
        <w:rPr>
          <w:sz w:val="28"/>
          <w:szCs w:val="28"/>
          <w:lang w:val="uk-UA"/>
        </w:rPr>
        <w:t xml:space="preserve"> респондентів переконані, що на стінописі має бути вказана персональна інформація про захисника (ім</w:t>
      </w:r>
      <w:r w:rsidR="008B0478" w:rsidRPr="00E1040B">
        <w:rPr>
          <w:sz w:val="28"/>
          <w:szCs w:val="28"/>
          <w:lang w:val="uk-UA"/>
        </w:rPr>
        <w:t>’</w:t>
      </w:r>
      <w:r w:rsidRPr="00E1040B">
        <w:rPr>
          <w:sz w:val="28"/>
          <w:szCs w:val="28"/>
          <w:lang w:val="uk-UA"/>
        </w:rPr>
        <w:t>я, прізвище, позивний, роки життя), а ще 23,6% вважають це бажаним.</w:t>
      </w:r>
    </w:p>
    <w:p w14:paraId="47113A87" w14:textId="7E506194" w:rsidR="008B0478" w:rsidRPr="00E1040B" w:rsidRDefault="00720D7C" w:rsidP="00666F2B">
      <w:pPr>
        <w:pStyle w:val="a3"/>
        <w:spacing w:before="0" w:beforeAutospacing="0" w:after="0" w:afterAutospacing="0" w:line="360" w:lineRule="auto"/>
        <w:ind w:left="-284" w:right="283" w:firstLine="567"/>
        <w:jc w:val="both"/>
        <w:rPr>
          <w:sz w:val="28"/>
          <w:szCs w:val="28"/>
          <w:lang w:val="uk-UA"/>
        </w:rPr>
      </w:pPr>
      <w:r w:rsidRPr="00E1040B">
        <w:rPr>
          <w:sz w:val="28"/>
          <w:szCs w:val="28"/>
          <w:lang w:val="uk-UA"/>
        </w:rPr>
        <w:t xml:space="preserve">Питання кодифікації </w:t>
      </w:r>
      <w:proofErr w:type="spellStart"/>
      <w:r w:rsidRPr="00E1040B">
        <w:rPr>
          <w:sz w:val="28"/>
          <w:szCs w:val="28"/>
          <w:lang w:val="uk-UA"/>
        </w:rPr>
        <w:t>мілітарного</w:t>
      </w:r>
      <w:proofErr w:type="spellEnd"/>
      <w:r w:rsidRPr="00E1040B">
        <w:rPr>
          <w:sz w:val="28"/>
          <w:szCs w:val="28"/>
          <w:lang w:val="uk-UA"/>
        </w:rPr>
        <w:t xml:space="preserve"> досвіду також має виразну підтримку</w:t>
      </w:r>
      <w:r w:rsidR="008B0478" w:rsidRPr="00E1040B">
        <w:rPr>
          <w:sz w:val="28"/>
          <w:szCs w:val="28"/>
          <w:lang w:val="uk-UA"/>
        </w:rPr>
        <w:t> –</w:t>
      </w:r>
      <w:r w:rsidRPr="00E1040B">
        <w:rPr>
          <w:sz w:val="28"/>
          <w:szCs w:val="28"/>
          <w:lang w:val="uk-UA"/>
        </w:rPr>
        <w:t xml:space="preserve"> 41% опитаних наполягають на обов</w:t>
      </w:r>
      <w:r w:rsidR="008B0478" w:rsidRPr="00E1040B">
        <w:rPr>
          <w:sz w:val="28"/>
          <w:szCs w:val="28"/>
          <w:lang w:val="uk-UA"/>
        </w:rPr>
        <w:t>’</w:t>
      </w:r>
      <w:r w:rsidRPr="00E1040B">
        <w:rPr>
          <w:sz w:val="28"/>
          <w:szCs w:val="28"/>
          <w:lang w:val="uk-UA"/>
        </w:rPr>
        <w:t xml:space="preserve">язковому зазначенні військового звання, а 38% вважають це бажаним елементом візуальної </w:t>
      </w:r>
      <w:proofErr w:type="spellStart"/>
      <w:r w:rsidRPr="00E1040B">
        <w:rPr>
          <w:sz w:val="28"/>
          <w:szCs w:val="28"/>
          <w:lang w:val="uk-UA"/>
        </w:rPr>
        <w:t>біограми.</w:t>
      </w:r>
      <w:proofErr w:type="spellEnd"/>
    </w:p>
    <w:p w14:paraId="06292A25" w14:textId="113E566A" w:rsidR="00720D7C" w:rsidRPr="00E1040B" w:rsidRDefault="00720D7C" w:rsidP="00666F2B">
      <w:pPr>
        <w:pStyle w:val="a3"/>
        <w:spacing w:before="0" w:beforeAutospacing="0" w:after="0" w:afterAutospacing="0" w:line="360" w:lineRule="auto"/>
        <w:ind w:left="-284" w:right="283" w:firstLine="567"/>
        <w:jc w:val="both"/>
        <w:rPr>
          <w:sz w:val="28"/>
          <w:szCs w:val="28"/>
          <w:lang w:val="uk-UA"/>
        </w:rPr>
      </w:pPr>
      <w:r w:rsidRPr="00E1040B">
        <w:rPr>
          <w:sz w:val="28"/>
          <w:szCs w:val="28"/>
          <w:lang w:val="uk-UA"/>
        </w:rPr>
        <w:t>Потужним маркером є запит на трансляцію життєвої позиції героя</w:t>
      </w:r>
      <w:r w:rsidR="008B0478" w:rsidRPr="00E1040B">
        <w:rPr>
          <w:sz w:val="28"/>
          <w:szCs w:val="28"/>
          <w:lang w:val="uk-UA"/>
        </w:rPr>
        <w:t> –</w:t>
      </w:r>
      <w:r w:rsidRPr="00E1040B">
        <w:rPr>
          <w:sz w:val="28"/>
          <w:szCs w:val="28"/>
          <w:lang w:val="uk-UA"/>
        </w:rPr>
        <w:t xml:space="preserve"> 35,4% респондентів наголошують на важливості додавання мотиваційних написів чи цитат.</w:t>
      </w:r>
    </w:p>
    <w:p w14:paraId="74F58B40" w14:textId="77777777" w:rsidR="00400B3B" w:rsidRPr="00E1040B" w:rsidRDefault="00720D7C" w:rsidP="00666F2B">
      <w:pPr>
        <w:pStyle w:val="a3"/>
        <w:spacing w:before="0" w:beforeAutospacing="0" w:after="0" w:afterAutospacing="0" w:line="360" w:lineRule="auto"/>
        <w:ind w:left="-284" w:right="283" w:firstLine="567"/>
        <w:jc w:val="both"/>
        <w:rPr>
          <w:sz w:val="28"/>
          <w:szCs w:val="28"/>
          <w:lang w:val="uk-UA"/>
        </w:rPr>
      </w:pPr>
      <w:r w:rsidRPr="00E1040B">
        <w:rPr>
          <w:sz w:val="28"/>
          <w:szCs w:val="28"/>
          <w:lang w:val="uk-UA"/>
        </w:rPr>
        <w:t xml:space="preserve">Меморіальні дошки традиційно залишаються найбільш масовим і звичним інструментом локальної </w:t>
      </w:r>
      <w:proofErr w:type="spellStart"/>
      <w:r w:rsidRPr="00E1040B">
        <w:rPr>
          <w:sz w:val="28"/>
          <w:szCs w:val="28"/>
          <w:lang w:val="uk-UA"/>
        </w:rPr>
        <w:t>комеморації</w:t>
      </w:r>
      <w:proofErr w:type="spellEnd"/>
      <w:r w:rsidRPr="00E1040B">
        <w:rPr>
          <w:sz w:val="28"/>
          <w:szCs w:val="28"/>
          <w:lang w:val="uk-UA"/>
        </w:rPr>
        <w:t>. Проте сучасний запит трансформує і цю форму, вимагаючи максимальної персоналізації</w:t>
      </w:r>
      <w:r w:rsidR="00631388" w:rsidRPr="00E1040B">
        <w:rPr>
          <w:sz w:val="28"/>
          <w:szCs w:val="28"/>
          <w:lang w:val="uk-UA"/>
        </w:rPr>
        <w:t>, транслюючи думку про те, що</w:t>
      </w:r>
      <w:r w:rsidRPr="00E1040B">
        <w:rPr>
          <w:sz w:val="28"/>
          <w:szCs w:val="28"/>
          <w:lang w:val="uk-UA"/>
        </w:rPr>
        <w:t xml:space="preserve"> </w:t>
      </w:r>
      <w:r w:rsidR="00631388" w:rsidRPr="00E1040B">
        <w:rPr>
          <w:sz w:val="28"/>
          <w:szCs w:val="28"/>
          <w:lang w:val="uk-UA"/>
        </w:rPr>
        <w:t>с</w:t>
      </w:r>
      <w:r w:rsidRPr="00E1040B">
        <w:rPr>
          <w:sz w:val="28"/>
          <w:szCs w:val="28"/>
          <w:lang w:val="uk-UA"/>
        </w:rPr>
        <w:t xml:space="preserve">учасна меморіальна дошка не може бути лише сухим текстом. </w:t>
      </w:r>
      <w:r w:rsidR="00631388" w:rsidRPr="00E1040B">
        <w:rPr>
          <w:sz w:val="28"/>
          <w:szCs w:val="28"/>
          <w:lang w:val="uk-UA"/>
        </w:rPr>
        <w:t xml:space="preserve">Серед відповідей зазначимо: </w:t>
      </w:r>
      <w:r w:rsidRPr="00E1040B">
        <w:rPr>
          <w:sz w:val="28"/>
          <w:szCs w:val="28"/>
          <w:lang w:val="uk-UA"/>
        </w:rPr>
        <w:t xml:space="preserve">90% опитаних назвали фотографію/зображення захисника найважливішим елементом </w:t>
      </w:r>
      <w:r w:rsidR="00631388" w:rsidRPr="00E1040B">
        <w:rPr>
          <w:sz w:val="28"/>
          <w:szCs w:val="28"/>
          <w:lang w:val="uk-UA"/>
        </w:rPr>
        <w:t>дошки, більш того,</w:t>
      </w:r>
      <w:r w:rsidRPr="00E1040B">
        <w:rPr>
          <w:sz w:val="28"/>
          <w:szCs w:val="28"/>
          <w:lang w:val="uk-UA"/>
        </w:rPr>
        <w:t xml:space="preserve"> 68% респондентів вважають наявність світлини обов'язковою, а 28%</w:t>
      </w:r>
      <w:r w:rsidR="00631388" w:rsidRPr="00E1040B">
        <w:rPr>
          <w:sz w:val="28"/>
          <w:szCs w:val="28"/>
          <w:lang w:val="uk-UA"/>
        </w:rPr>
        <w:t> </w:t>
      </w:r>
      <w:r w:rsidR="00631388" w:rsidRPr="00E1040B">
        <w:rPr>
          <w:sz w:val="28"/>
          <w:szCs w:val="28"/>
          <w:lang w:val="uk-UA"/>
        </w:rPr>
        <w:t>–</w:t>
      </w:r>
      <w:r w:rsidRPr="00E1040B">
        <w:rPr>
          <w:sz w:val="28"/>
          <w:szCs w:val="28"/>
          <w:lang w:val="uk-UA"/>
        </w:rPr>
        <w:t xml:space="preserve"> бажаною.</w:t>
      </w:r>
    </w:p>
    <w:p w14:paraId="4957971A" w14:textId="77777777" w:rsidR="00400B3B" w:rsidRPr="00E1040B" w:rsidRDefault="00720D7C" w:rsidP="00666F2B">
      <w:pPr>
        <w:pStyle w:val="a3"/>
        <w:spacing w:before="0" w:beforeAutospacing="0" w:after="0" w:afterAutospacing="0" w:line="360" w:lineRule="auto"/>
        <w:ind w:left="-284" w:right="283" w:firstLine="567"/>
        <w:jc w:val="both"/>
        <w:rPr>
          <w:sz w:val="28"/>
          <w:szCs w:val="28"/>
          <w:lang w:val="uk-UA"/>
        </w:rPr>
      </w:pPr>
      <w:r w:rsidRPr="00E1040B">
        <w:rPr>
          <w:sz w:val="28"/>
          <w:szCs w:val="28"/>
          <w:lang w:val="uk-UA"/>
        </w:rPr>
        <w:lastRenderedPageBreak/>
        <w:t>Окрім обов</w:t>
      </w:r>
      <w:r w:rsidR="00400B3B" w:rsidRPr="00E1040B">
        <w:rPr>
          <w:sz w:val="28"/>
          <w:szCs w:val="28"/>
          <w:lang w:val="uk-UA"/>
        </w:rPr>
        <w:t>’</w:t>
      </w:r>
      <w:r w:rsidRPr="00E1040B">
        <w:rPr>
          <w:sz w:val="28"/>
          <w:szCs w:val="28"/>
          <w:lang w:val="uk-UA"/>
        </w:rPr>
        <w:t xml:space="preserve">язкових </w:t>
      </w:r>
      <w:r w:rsidR="00400B3B" w:rsidRPr="00E1040B">
        <w:rPr>
          <w:sz w:val="28"/>
          <w:szCs w:val="28"/>
          <w:lang w:val="uk-UA"/>
        </w:rPr>
        <w:t>прізвища, ім’я, по-батькові</w:t>
      </w:r>
      <w:r w:rsidRPr="00E1040B">
        <w:rPr>
          <w:sz w:val="28"/>
          <w:szCs w:val="28"/>
          <w:lang w:val="uk-UA"/>
        </w:rPr>
        <w:t xml:space="preserve"> (79%) </w:t>
      </w:r>
      <w:r w:rsidR="00400B3B" w:rsidRPr="00E1040B">
        <w:rPr>
          <w:sz w:val="28"/>
          <w:szCs w:val="28"/>
          <w:lang w:val="uk-UA"/>
        </w:rPr>
        <w:t>і</w:t>
      </w:r>
      <w:r w:rsidRPr="00E1040B">
        <w:rPr>
          <w:sz w:val="28"/>
          <w:szCs w:val="28"/>
          <w:lang w:val="uk-UA"/>
        </w:rPr>
        <w:t xml:space="preserve"> дат життя (6</w:t>
      </w:r>
      <w:r w:rsidR="00400B3B" w:rsidRPr="00E1040B">
        <w:rPr>
          <w:sz w:val="28"/>
          <w:szCs w:val="28"/>
          <w:lang w:val="uk-UA"/>
        </w:rPr>
        <w:t>8</w:t>
      </w:r>
      <w:r w:rsidRPr="00E1040B">
        <w:rPr>
          <w:sz w:val="28"/>
          <w:szCs w:val="28"/>
          <w:lang w:val="uk-UA"/>
        </w:rPr>
        <w:t xml:space="preserve">%), критично важливим елементом </w:t>
      </w:r>
      <w:r w:rsidR="00400B3B" w:rsidRPr="00E1040B">
        <w:rPr>
          <w:sz w:val="28"/>
          <w:szCs w:val="28"/>
          <w:lang w:val="uk-UA"/>
        </w:rPr>
        <w:t>респонденти</w:t>
      </w:r>
      <w:r w:rsidRPr="00E1040B">
        <w:rPr>
          <w:sz w:val="28"/>
          <w:szCs w:val="28"/>
          <w:lang w:val="uk-UA"/>
        </w:rPr>
        <w:t xml:space="preserve"> вважа</w:t>
      </w:r>
      <w:r w:rsidR="00400B3B" w:rsidRPr="00E1040B">
        <w:rPr>
          <w:sz w:val="28"/>
          <w:szCs w:val="28"/>
          <w:lang w:val="uk-UA"/>
        </w:rPr>
        <w:t xml:space="preserve">ють </w:t>
      </w:r>
      <w:r w:rsidRPr="00E1040B">
        <w:rPr>
          <w:sz w:val="28"/>
          <w:szCs w:val="28"/>
          <w:lang w:val="uk-UA"/>
        </w:rPr>
        <w:t>інформацію про подвиг або обставини загибелі (67%), а також короткий опис життєвого шляху (37%). Це демонструє, що меморіальна дошка в уявленні містян є стислою біографічною довідкою, яка розповідає про цінності людини, а не лише фіксує дату смерті.</w:t>
      </w:r>
    </w:p>
    <w:p w14:paraId="0D2DFAD0" w14:textId="12B067EA" w:rsidR="00720D7C" w:rsidRPr="00E1040B" w:rsidRDefault="00720D7C" w:rsidP="00666F2B">
      <w:pPr>
        <w:pStyle w:val="a3"/>
        <w:spacing w:before="0" w:beforeAutospacing="0" w:after="0" w:afterAutospacing="0" w:line="360" w:lineRule="auto"/>
        <w:ind w:left="-284" w:right="283" w:firstLine="567"/>
        <w:jc w:val="both"/>
        <w:rPr>
          <w:sz w:val="28"/>
          <w:szCs w:val="28"/>
          <w:lang w:val="uk-UA"/>
        </w:rPr>
      </w:pPr>
      <w:r w:rsidRPr="00E1040B">
        <w:rPr>
          <w:sz w:val="28"/>
          <w:szCs w:val="28"/>
          <w:lang w:val="uk-UA"/>
        </w:rPr>
        <w:t xml:space="preserve">Найбільш доречними місцями для локалізації таких </w:t>
      </w:r>
      <w:proofErr w:type="spellStart"/>
      <w:r w:rsidRPr="00E1040B">
        <w:rPr>
          <w:sz w:val="28"/>
          <w:szCs w:val="28"/>
          <w:lang w:val="uk-UA"/>
        </w:rPr>
        <w:t>біограм</w:t>
      </w:r>
      <w:proofErr w:type="spellEnd"/>
      <w:r w:rsidRPr="00E1040B">
        <w:rPr>
          <w:sz w:val="28"/>
          <w:szCs w:val="28"/>
          <w:lang w:val="uk-UA"/>
        </w:rPr>
        <w:t xml:space="preserve"> респонденти визначили будівлі навчальних закладів, де навчався герой (64%), </w:t>
      </w:r>
      <w:r w:rsidR="00400B3B" w:rsidRPr="00E1040B">
        <w:rPr>
          <w:sz w:val="28"/>
          <w:szCs w:val="28"/>
          <w:lang w:val="uk-UA"/>
        </w:rPr>
        <w:t>і</w:t>
      </w:r>
      <w:r w:rsidRPr="00E1040B">
        <w:rPr>
          <w:sz w:val="28"/>
          <w:szCs w:val="28"/>
          <w:lang w:val="uk-UA"/>
        </w:rPr>
        <w:t xml:space="preserve"> житлові будинки, де він проживав (60%), що безпосередньо пов</w:t>
      </w:r>
      <w:r w:rsidR="00400B3B" w:rsidRPr="00E1040B">
        <w:rPr>
          <w:sz w:val="28"/>
          <w:szCs w:val="28"/>
          <w:lang w:val="uk-UA"/>
        </w:rPr>
        <w:t>’</w:t>
      </w:r>
      <w:r w:rsidRPr="00E1040B">
        <w:rPr>
          <w:sz w:val="28"/>
          <w:szCs w:val="28"/>
          <w:lang w:val="uk-UA"/>
        </w:rPr>
        <w:t>язує пам</w:t>
      </w:r>
      <w:r w:rsidR="00400B3B" w:rsidRPr="00E1040B">
        <w:rPr>
          <w:sz w:val="28"/>
          <w:szCs w:val="28"/>
          <w:lang w:val="uk-UA"/>
        </w:rPr>
        <w:t>’</w:t>
      </w:r>
      <w:r w:rsidRPr="00E1040B">
        <w:rPr>
          <w:sz w:val="28"/>
          <w:szCs w:val="28"/>
          <w:lang w:val="uk-UA"/>
        </w:rPr>
        <w:t>ять із персональною топографією життя захисника.</w:t>
      </w:r>
    </w:p>
    <w:p w14:paraId="4BA176E0" w14:textId="05964FA4" w:rsidR="00720D7C" w:rsidRPr="00E1040B" w:rsidRDefault="00720D7C" w:rsidP="00666F2B">
      <w:pPr>
        <w:pStyle w:val="a3"/>
        <w:spacing w:before="0" w:beforeAutospacing="0" w:after="0" w:afterAutospacing="0" w:line="360" w:lineRule="auto"/>
        <w:ind w:left="-284" w:right="283" w:firstLine="567"/>
        <w:jc w:val="both"/>
        <w:rPr>
          <w:sz w:val="28"/>
          <w:szCs w:val="28"/>
          <w:lang w:val="uk-UA"/>
        </w:rPr>
      </w:pPr>
      <w:r w:rsidRPr="00E1040B">
        <w:rPr>
          <w:sz w:val="28"/>
          <w:szCs w:val="28"/>
          <w:lang w:val="uk-UA"/>
        </w:rPr>
        <w:t xml:space="preserve">Порівняльний аналіз виявив важливу тенденцію: традиційні меморіальні форми стрімко </w:t>
      </w:r>
      <w:proofErr w:type="spellStart"/>
      <w:r w:rsidRPr="00E1040B">
        <w:rPr>
          <w:sz w:val="28"/>
          <w:szCs w:val="28"/>
          <w:lang w:val="uk-UA"/>
        </w:rPr>
        <w:t>цифровізуються</w:t>
      </w:r>
      <w:proofErr w:type="spellEnd"/>
      <w:r w:rsidRPr="00E1040B">
        <w:rPr>
          <w:sz w:val="28"/>
          <w:szCs w:val="28"/>
          <w:lang w:val="uk-UA"/>
        </w:rPr>
        <w:t xml:space="preserve"> через потребу подолання фізичного обмеження простору (на дошці чи </w:t>
      </w:r>
      <w:proofErr w:type="spellStart"/>
      <w:r w:rsidRPr="00E1040B">
        <w:rPr>
          <w:sz w:val="28"/>
          <w:szCs w:val="28"/>
          <w:lang w:val="uk-UA"/>
        </w:rPr>
        <w:t>муралі</w:t>
      </w:r>
      <w:proofErr w:type="spellEnd"/>
      <w:r w:rsidRPr="00E1040B">
        <w:rPr>
          <w:sz w:val="28"/>
          <w:szCs w:val="28"/>
          <w:lang w:val="uk-UA"/>
        </w:rPr>
        <w:t xml:space="preserve"> важко розмістити розлогий життєпис). Більше половини респондентів</w:t>
      </w:r>
      <w:r w:rsidR="00400B3B" w:rsidRPr="00E1040B">
        <w:rPr>
          <w:sz w:val="28"/>
          <w:szCs w:val="28"/>
          <w:lang w:val="uk-UA"/>
        </w:rPr>
        <w:t xml:space="preserve"> (</w:t>
      </w:r>
      <w:r w:rsidRPr="00E1040B">
        <w:rPr>
          <w:sz w:val="28"/>
          <w:szCs w:val="28"/>
          <w:lang w:val="uk-UA"/>
        </w:rPr>
        <w:t>5</w:t>
      </w:r>
      <w:r w:rsidR="00400B3B" w:rsidRPr="00E1040B">
        <w:rPr>
          <w:sz w:val="28"/>
          <w:szCs w:val="28"/>
          <w:lang w:val="uk-UA"/>
        </w:rPr>
        <w:t>5</w:t>
      </w:r>
      <w:r w:rsidRPr="00E1040B">
        <w:rPr>
          <w:sz w:val="28"/>
          <w:szCs w:val="28"/>
          <w:lang w:val="uk-UA"/>
        </w:rPr>
        <w:t>%</w:t>
      </w:r>
      <w:r w:rsidR="00400B3B" w:rsidRPr="00E1040B">
        <w:rPr>
          <w:sz w:val="28"/>
          <w:szCs w:val="28"/>
          <w:lang w:val="uk-UA"/>
        </w:rPr>
        <w:t>)</w:t>
      </w:r>
      <w:r w:rsidRPr="00E1040B">
        <w:rPr>
          <w:sz w:val="28"/>
          <w:szCs w:val="28"/>
          <w:lang w:val="uk-UA"/>
        </w:rPr>
        <w:t xml:space="preserve"> висловили переконання, що на меморіальних дошках</w:t>
      </w:r>
      <w:r w:rsidRPr="00E1040B">
        <w:rPr>
          <w:i/>
          <w:iCs/>
          <w:sz w:val="28"/>
          <w:szCs w:val="28"/>
          <w:lang w:val="uk-UA"/>
        </w:rPr>
        <w:t xml:space="preserve"> </w:t>
      </w:r>
      <w:r w:rsidRPr="00E1040B">
        <w:rPr>
          <w:sz w:val="28"/>
          <w:szCs w:val="28"/>
          <w:lang w:val="uk-UA"/>
        </w:rPr>
        <w:t xml:space="preserve">потрібен QR-код для переходу до розширеної біографічної інформації. Це відкриває шлях до інтеграції фізичних вуличних маркерів із цифровими гуманітарними </w:t>
      </w:r>
      <w:proofErr w:type="spellStart"/>
      <w:r w:rsidRPr="00E1040B">
        <w:rPr>
          <w:sz w:val="28"/>
          <w:szCs w:val="28"/>
          <w:lang w:val="uk-UA"/>
        </w:rPr>
        <w:t>проєктами</w:t>
      </w:r>
      <w:proofErr w:type="spellEnd"/>
      <w:r w:rsidRPr="00E1040B">
        <w:rPr>
          <w:sz w:val="28"/>
          <w:szCs w:val="28"/>
          <w:lang w:val="uk-UA"/>
        </w:rPr>
        <w:t xml:space="preserve"> </w:t>
      </w:r>
      <w:r w:rsidR="00400B3B" w:rsidRPr="00E1040B">
        <w:rPr>
          <w:sz w:val="28"/>
          <w:szCs w:val="28"/>
          <w:lang w:val="uk-UA"/>
        </w:rPr>
        <w:t>і</w:t>
      </w:r>
      <w:r w:rsidRPr="00E1040B">
        <w:rPr>
          <w:sz w:val="28"/>
          <w:szCs w:val="28"/>
          <w:lang w:val="uk-UA"/>
        </w:rPr>
        <w:t xml:space="preserve"> онлайн-меморіалами. </w:t>
      </w:r>
    </w:p>
    <w:p w14:paraId="0101FA46" w14:textId="66CC36F1" w:rsidR="00720D7C" w:rsidRPr="00E1040B" w:rsidRDefault="00720D7C" w:rsidP="00666F2B">
      <w:pPr>
        <w:pStyle w:val="a3"/>
        <w:spacing w:before="0" w:beforeAutospacing="0" w:after="0" w:afterAutospacing="0" w:line="360" w:lineRule="auto"/>
        <w:ind w:left="-284" w:right="283" w:firstLine="567"/>
        <w:jc w:val="both"/>
        <w:rPr>
          <w:sz w:val="28"/>
          <w:szCs w:val="28"/>
          <w:lang w:val="uk-UA"/>
        </w:rPr>
      </w:pPr>
      <w:r w:rsidRPr="00E1040B">
        <w:rPr>
          <w:sz w:val="28"/>
          <w:szCs w:val="28"/>
          <w:lang w:val="uk-UA"/>
        </w:rPr>
        <w:t xml:space="preserve">Порівняння двох форматів свідчить про спільний суспільний вектор: і в </w:t>
      </w:r>
      <w:proofErr w:type="spellStart"/>
      <w:r w:rsidRPr="00E1040B">
        <w:rPr>
          <w:sz w:val="28"/>
          <w:szCs w:val="28"/>
          <w:lang w:val="uk-UA"/>
        </w:rPr>
        <w:t>муралі</w:t>
      </w:r>
      <w:proofErr w:type="spellEnd"/>
      <w:r w:rsidRPr="00E1040B">
        <w:rPr>
          <w:sz w:val="28"/>
          <w:szCs w:val="28"/>
          <w:lang w:val="uk-UA"/>
        </w:rPr>
        <w:t xml:space="preserve">, і </w:t>
      </w:r>
      <w:r w:rsidR="009F3981" w:rsidRPr="00E1040B">
        <w:rPr>
          <w:sz w:val="28"/>
          <w:szCs w:val="28"/>
          <w:lang w:val="uk-UA"/>
        </w:rPr>
        <w:t xml:space="preserve">в </w:t>
      </w:r>
      <w:r w:rsidRPr="00E1040B">
        <w:rPr>
          <w:sz w:val="28"/>
          <w:szCs w:val="28"/>
          <w:lang w:val="uk-UA"/>
        </w:rPr>
        <w:t xml:space="preserve">меморіальній дошці українці шукають насамперед </w:t>
      </w:r>
      <w:r w:rsidR="00400B3B" w:rsidRPr="00E1040B">
        <w:rPr>
          <w:sz w:val="28"/>
          <w:szCs w:val="28"/>
          <w:lang w:val="uk-UA"/>
        </w:rPr>
        <w:t>Л</w:t>
      </w:r>
      <w:r w:rsidRPr="00E1040B">
        <w:rPr>
          <w:sz w:val="28"/>
          <w:szCs w:val="28"/>
          <w:lang w:val="uk-UA"/>
        </w:rPr>
        <w:t>юдину</w:t>
      </w:r>
      <w:r w:rsidR="00400B3B" w:rsidRPr="00E1040B">
        <w:rPr>
          <w:sz w:val="28"/>
          <w:szCs w:val="28"/>
          <w:lang w:val="uk-UA"/>
        </w:rPr>
        <w:t> –</w:t>
      </w:r>
      <w:r w:rsidRPr="00E1040B">
        <w:rPr>
          <w:sz w:val="28"/>
          <w:szCs w:val="28"/>
          <w:lang w:val="uk-UA"/>
        </w:rPr>
        <w:t xml:space="preserve"> її обличчя, ім</w:t>
      </w:r>
      <w:r w:rsidR="00400B3B" w:rsidRPr="00E1040B">
        <w:rPr>
          <w:sz w:val="28"/>
          <w:szCs w:val="28"/>
          <w:lang w:val="uk-UA"/>
        </w:rPr>
        <w:t>’</w:t>
      </w:r>
      <w:r w:rsidRPr="00E1040B">
        <w:rPr>
          <w:sz w:val="28"/>
          <w:szCs w:val="28"/>
          <w:lang w:val="uk-UA"/>
        </w:rPr>
        <w:t xml:space="preserve">я, позивний та історію. </w:t>
      </w:r>
      <w:proofErr w:type="spellStart"/>
      <w:r w:rsidRPr="00E1040B">
        <w:rPr>
          <w:sz w:val="28"/>
          <w:szCs w:val="28"/>
          <w:lang w:val="uk-UA"/>
        </w:rPr>
        <w:t>Мурал</w:t>
      </w:r>
      <w:proofErr w:type="spellEnd"/>
      <w:r w:rsidRPr="00E1040B">
        <w:rPr>
          <w:sz w:val="28"/>
          <w:szCs w:val="28"/>
          <w:lang w:val="uk-UA"/>
        </w:rPr>
        <w:t xml:space="preserve"> орієнтован</w:t>
      </w:r>
      <w:r w:rsidR="00B1055A" w:rsidRPr="00E1040B">
        <w:rPr>
          <w:sz w:val="28"/>
          <w:szCs w:val="28"/>
          <w:lang w:val="uk-UA"/>
        </w:rPr>
        <w:t>ий</w:t>
      </w:r>
      <w:r w:rsidRPr="00E1040B">
        <w:rPr>
          <w:sz w:val="28"/>
          <w:szCs w:val="28"/>
          <w:lang w:val="uk-UA"/>
        </w:rPr>
        <w:t xml:space="preserve"> на широке коло містян, </w:t>
      </w:r>
      <w:r w:rsidR="005F325A" w:rsidRPr="00E1040B">
        <w:rPr>
          <w:sz w:val="28"/>
          <w:szCs w:val="28"/>
          <w:lang w:val="uk-UA"/>
        </w:rPr>
        <w:t xml:space="preserve">має </w:t>
      </w:r>
      <w:r w:rsidR="00F9261C" w:rsidRPr="00E1040B">
        <w:rPr>
          <w:sz w:val="28"/>
          <w:szCs w:val="28"/>
          <w:lang w:val="uk-UA"/>
        </w:rPr>
        <w:t>масштабний</w:t>
      </w:r>
      <w:r w:rsidR="00041DCB" w:rsidRPr="00E1040B">
        <w:rPr>
          <w:sz w:val="28"/>
          <w:szCs w:val="28"/>
          <w:lang w:val="uk-UA"/>
        </w:rPr>
        <w:t xml:space="preserve"> </w:t>
      </w:r>
      <w:r w:rsidR="00A735E9" w:rsidRPr="00E1040B">
        <w:rPr>
          <w:sz w:val="28"/>
          <w:szCs w:val="28"/>
          <w:lang w:val="uk-UA"/>
        </w:rPr>
        <w:t>простір</w:t>
      </w:r>
      <w:r w:rsidRPr="00E1040B">
        <w:rPr>
          <w:sz w:val="28"/>
          <w:szCs w:val="28"/>
          <w:lang w:val="uk-UA"/>
        </w:rPr>
        <w:t>, тоді як меморіальна дошка локалізована, орієнтована на тривалий контакт</w:t>
      </w:r>
      <w:r w:rsidR="00B1055A" w:rsidRPr="00E1040B">
        <w:rPr>
          <w:sz w:val="28"/>
          <w:szCs w:val="28"/>
          <w:lang w:val="uk-UA"/>
        </w:rPr>
        <w:t xml:space="preserve"> </w:t>
      </w:r>
      <w:r w:rsidR="005E7901" w:rsidRPr="00E1040B">
        <w:rPr>
          <w:sz w:val="28"/>
          <w:szCs w:val="28"/>
          <w:lang w:val="uk-UA"/>
        </w:rPr>
        <w:t>і</w:t>
      </w:r>
      <w:r w:rsidR="00B1055A" w:rsidRPr="00E1040B">
        <w:rPr>
          <w:sz w:val="28"/>
          <w:szCs w:val="28"/>
          <w:lang w:val="uk-UA"/>
        </w:rPr>
        <w:t xml:space="preserve"> більш і</w:t>
      </w:r>
      <w:r w:rsidRPr="00E1040B">
        <w:rPr>
          <w:sz w:val="28"/>
          <w:szCs w:val="28"/>
          <w:lang w:val="uk-UA"/>
        </w:rPr>
        <w:t>нформаційно насичена. Обидва формати ефективно протидіють знеособленню та забезпечують персоналізацію колективної пам</w:t>
      </w:r>
      <w:r w:rsidR="00400B3B" w:rsidRPr="00E1040B">
        <w:rPr>
          <w:sz w:val="28"/>
          <w:szCs w:val="28"/>
          <w:lang w:val="uk-UA"/>
        </w:rPr>
        <w:t>’</w:t>
      </w:r>
      <w:r w:rsidRPr="00E1040B">
        <w:rPr>
          <w:sz w:val="28"/>
          <w:szCs w:val="28"/>
          <w:lang w:val="uk-UA"/>
        </w:rPr>
        <w:t xml:space="preserve">яті. </w:t>
      </w:r>
    </w:p>
    <w:p w14:paraId="61EDA557" w14:textId="77777777" w:rsidR="00705D71" w:rsidRPr="00E1040B" w:rsidRDefault="00705D71" w:rsidP="00666F2B">
      <w:pPr>
        <w:pStyle w:val="a3"/>
        <w:spacing w:before="0" w:beforeAutospacing="0" w:after="0" w:afterAutospacing="0" w:line="360" w:lineRule="auto"/>
        <w:ind w:left="-284" w:right="283"/>
        <w:jc w:val="both"/>
        <w:rPr>
          <w:sz w:val="28"/>
          <w:szCs w:val="28"/>
          <w:lang w:val="uk-UA"/>
        </w:rPr>
      </w:pPr>
    </w:p>
    <w:p w14:paraId="3DF7DB91" w14:textId="77777777" w:rsidR="00705D71" w:rsidRPr="00E1040B" w:rsidRDefault="00705D71" w:rsidP="00666F2B">
      <w:pPr>
        <w:pStyle w:val="a3"/>
        <w:spacing w:before="0" w:beforeAutospacing="0" w:after="0" w:afterAutospacing="0" w:line="360" w:lineRule="auto"/>
        <w:ind w:left="-284" w:right="283"/>
        <w:jc w:val="both"/>
        <w:rPr>
          <w:sz w:val="28"/>
          <w:szCs w:val="28"/>
          <w:lang w:val="uk-UA"/>
        </w:rPr>
      </w:pPr>
      <w:proofErr w:type="spellStart"/>
      <w:r w:rsidRPr="00E1040B">
        <w:rPr>
          <w:b/>
          <w:bCs/>
          <w:sz w:val="28"/>
          <w:szCs w:val="28"/>
          <w:lang w:val="uk-UA"/>
        </w:rPr>
        <w:t>Oksana</w:t>
      </w:r>
      <w:proofErr w:type="spellEnd"/>
      <w:r w:rsidRPr="00E1040B">
        <w:rPr>
          <w:b/>
          <w:bCs/>
          <w:sz w:val="28"/>
          <w:szCs w:val="28"/>
          <w:lang w:val="uk-UA"/>
        </w:rPr>
        <w:t xml:space="preserve"> </w:t>
      </w:r>
      <w:proofErr w:type="spellStart"/>
      <w:r w:rsidRPr="00E1040B">
        <w:rPr>
          <w:b/>
          <w:bCs/>
          <w:sz w:val="28"/>
          <w:szCs w:val="28"/>
          <w:lang w:val="uk-UA"/>
        </w:rPr>
        <w:t>Pliushchyk</w:t>
      </w:r>
      <w:proofErr w:type="spellEnd"/>
      <w:r w:rsidRPr="00E1040B">
        <w:rPr>
          <w:bCs/>
          <w:sz w:val="28"/>
          <w:szCs w:val="28"/>
          <w:lang w:val="uk-UA"/>
        </w:rPr>
        <w:t>,</w:t>
      </w:r>
    </w:p>
    <w:p w14:paraId="68AF2769" w14:textId="6DD55AEC" w:rsidR="00705D71" w:rsidRPr="00E1040B" w:rsidRDefault="005E7901" w:rsidP="00666F2B">
      <w:pPr>
        <w:pStyle w:val="a3"/>
        <w:spacing w:before="0" w:beforeAutospacing="0" w:after="0" w:afterAutospacing="0" w:line="360" w:lineRule="auto"/>
        <w:ind w:left="-284" w:right="283"/>
        <w:jc w:val="both"/>
        <w:rPr>
          <w:sz w:val="28"/>
          <w:szCs w:val="28"/>
          <w:lang w:val="uk-UA"/>
        </w:rPr>
      </w:pPr>
      <w:r w:rsidRPr="00E1040B">
        <w:rPr>
          <w:sz w:val="28"/>
          <w:szCs w:val="28"/>
          <w:lang w:val="uk-UA"/>
        </w:rPr>
        <w:t>ORCID</w:t>
      </w:r>
      <w:r w:rsidRPr="00E1040B">
        <w:rPr>
          <w:sz w:val="28"/>
          <w:szCs w:val="28"/>
          <w:lang w:val="uk-UA"/>
        </w:rPr>
        <w:t xml:space="preserve"> </w:t>
      </w:r>
      <w:r w:rsidR="00705D71" w:rsidRPr="00E1040B">
        <w:rPr>
          <w:sz w:val="28"/>
          <w:szCs w:val="28"/>
          <w:lang w:val="uk-UA"/>
        </w:rPr>
        <w:t>https://orcid.org/</w:t>
      </w:r>
      <w:r w:rsidR="00705D71" w:rsidRPr="00E1040B">
        <w:rPr>
          <w:sz w:val="28"/>
          <w:szCs w:val="28"/>
          <w:shd w:val="clear" w:color="auto" w:fill="FFFFFF"/>
          <w:lang w:val="uk-UA"/>
        </w:rPr>
        <w:t>0000-0002-3725-0869,</w:t>
      </w:r>
    </w:p>
    <w:p w14:paraId="2287C9E7" w14:textId="77777777" w:rsidR="00705D71" w:rsidRPr="00E1040B" w:rsidRDefault="00705D71" w:rsidP="00666F2B">
      <w:pPr>
        <w:pStyle w:val="a3"/>
        <w:spacing w:before="0" w:beforeAutospacing="0" w:after="0" w:afterAutospacing="0" w:line="360" w:lineRule="auto"/>
        <w:ind w:left="-284" w:right="283"/>
        <w:jc w:val="both"/>
        <w:rPr>
          <w:sz w:val="28"/>
          <w:szCs w:val="28"/>
          <w:lang w:val="uk-UA"/>
        </w:rPr>
      </w:pPr>
      <w:proofErr w:type="spellStart"/>
      <w:r w:rsidRPr="00E1040B">
        <w:rPr>
          <w:sz w:val="28"/>
          <w:szCs w:val="28"/>
          <w:lang w:val="uk-UA"/>
        </w:rPr>
        <w:t>Candidate</w:t>
      </w:r>
      <w:proofErr w:type="spellEnd"/>
      <w:r w:rsidRPr="00E1040B">
        <w:rPr>
          <w:sz w:val="28"/>
          <w:szCs w:val="28"/>
          <w:lang w:val="uk-UA"/>
        </w:rPr>
        <w:t xml:space="preserve"> </w:t>
      </w:r>
      <w:proofErr w:type="spellStart"/>
      <w:r w:rsidRPr="00E1040B">
        <w:rPr>
          <w:sz w:val="28"/>
          <w:szCs w:val="28"/>
          <w:lang w:val="uk-UA"/>
        </w:rPr>
        <w:t>of</w:t>
      </w:r>
      <w:proofErr w:type="spellEnd"/>
      <w:r w:rsidRPr="00E1040B">
        <w:rPr>
          <w:sz w:val="28"/>
          <w:szCs w:val="28"/>
          <w:lang w:val="uk-UA"/>
        </w:rPr>
        <w:t xml:space="preserve"> </w:t>
      </w:r>
      <w:proofErr w:type="spellStart"/>
      <w:r w:rsidRPr="00E1040B">
        <w:rPr>
          <w:sz w:val="28"/>
          <w:szCs w:val="28"/>
          <w:lang w:val="uk-UA"/>
        </w:rPr>
        <w:t>Philological</w:t>
      </w:r>
      <w:proofErr w:type="spellEnd"/>
      <w:r w:rsidRPr="00E1040B">
        <w:rPr>
          <w:sz w:val="28"/>
          <w:szCs w:val="28"/>
          <w:lang w:val="uk-UA"/>
        </w:rPr>
        <w:t xml:space="preserve"> </w:t>
      </w:r>
      <w:proofErr w:type="spellStart"/>
      <w:r w:rsidRPr="00E1040B">
        <w:rPr>
          <w:sz w:val="28"/>
          <w:szCs w:val="28"/>
          <w:lang w:val="uk-UA"/>
        </w:rPr>
        <w:t>Sciences</w:t>
      </w:r>
      <w:proofErr w:type="spellEnd"/>
      <w:r w:rsidRPr="00E1040B">
        <w:rPr>
          <w:sz w:val="28"/>
          <w:szCs w:val="28"/>
          <w:lang w:val="uk-UA"/>
        </w:rPr>
        <w:t xml:space="preserve">, </w:t>
      </w:r>
      <w:proofErr w:type="spellStart"/>
      <w:r w:rsidRPr="00E1040B">
        <w:rPr>
          <w:sz w:val="28"/>
          <w:szCs w:val="28"/>
          <w:lang w:val="uk-UA"/>
        </w:rPr>
        <w:t>Associate</w:t>
      </w:r>
      <w:proofErr w:type="spellEnd"/>
      <w:r w:rsidRPr="00E1040B">
        <w:rPr>
          <w:sz w:val="28"/>
          <w:szCs w:val="28"/>
          <w:lang w:val="uk-UA"/>
        </w:rPr>
        <w:t xml:space="preserve"> </w:t>
      </w:r>
      <w:proofErr w:type="spellStart"/>
      <w:r w:rsidRPr="00E1040B">
        <w:rPr>
          <w:sz w:val="28"/>
          <w:szCs w:val="28"/>
          <w:lang w:val="uk-UA"/>
        </w:rPr>
        <w:t>Professor</w:t>
      </w:r>
      <w:proofErr w:type="spellEnd"/>
      <w:r w:rsidRPr="00E1040B">
        <w:rPr>
          <w:sz w:val="28"/>
          <w:szCs w:val="28"/>
          <w:lang w:val="uk-UA"/>
        </w:rPr>
        <w:t>,</w:t>
      </w:r>
    </w:p>
    <w:p w14:paraId="4E5965D4" w14:textId="77777777" w:rsidR="00705D71" w:rsidRPr="00E1040B" w:rsidRDefault="00705D71" w:rsidP="00666F2B">
      <w:pPr>
        <w:pStyle w:val="a3"/>
        <w:spacing w:before="0" w:beforeAutospacing="0" w:after="0" w:afterAutospacing="0" w:line="360" w:lineRule="auto"/>
        <w:ind w:left="-284" w:right="283"/>
        <w:jc w:val="both"/>
        <w:rPr>
          <w:sz w:val="28"/>
          <w:szCs w:val="28"/>
          <w:lang w:val="uk-UA"/>
        </w:rPr>
      </w:pPr>
      <w:proofErr w:type="spellStart"/>
      <w:r w:rsidRPr="00E1040B">
        <w:rPr>
          <w:sz w:val="28"/>
          <w:szCs w:val="28"/>
          <w:lang w:val="uk-UA"/>
        </w:rPr>
        <w:t>Senior</w:t>
      </w:r>
      <w:proofErr w:type="spellEnd"/>
      <w:r w:rsidRPr="00E1040B">
        <w:rPr>
          <w:sz w:val="28"/>
          <w:szCs w:val="28"/>
          <w:lang w:val="uk-UA"/>
        </w:rPr>
        <w:t xml:space="preserve"> </w:t>
      </w:r>
      <w:proofErr w:type="spellStart"/>
      <w:r w:rsidRPr="00E1040B">
        <w:rPr>
          <w:sz w:val="28"/>
          <w:szCs w:val="28"/>
          <w:lang w:val="uk-UA"/>
        </w:rPr>
        <w:t>Researcher</w:t>
      </w:r>
      <w:proofErr w:type="spellEnd"/>
      <w:r w:rsidRPr="00E1040B">
        <w:rPr>
          <w:sz w:val="28"/>
          <w:szCs w:val="28"/>
          <w:lang w:val="uk-UA"/>
        </w:rPr>
        <w:t xml:space="preserve"> </w:t>
      </w:r>
      <w:proofErr w:type="spellStart"/>
      <w:r w:rsidRPr="00E1040B">
        <w:rPr>
          <w:sz w:val="28"/>
          <w:szCs w:val="28"/>
          <w:lang w:val="uk-UA"/>
        </w:rPr>
        <w:t>of</w:t>
      </w:r>
      <w:proofErr w:type="spellEnd"/>
      <w:r w:rsidRPr="00E1040B">
        <w:rPr>
          <w:sz w:val="28"/>
          <w:szCs w:val="28"/>
          <w:lang w:val="uk-UA"/>
        </w:rPr>
        <w:t xml:space="preserve"> </w:t>
      </w:r>
      <w:proofErr w:type="spellStart"/>
      <w:r w:rsidRPr="00E1040B">
        <w:rPr>
          <w:sz w:val="28"/>
          <w:szCs w:val="28"/>
          <w:lang w:val="uk-UA"/>
        </w:rPr>
        <w:t>Department</w:t>
      </w:r>
      <w:proofErr w:type="spellEnd"/>
      <w:r w:rsidRPr="00E1040B">
        <w:rPr>
          <w:sz w:val="28"/>
          <w:szCs w:val="28"/>
          <w:lang w:val="uk-UA"/>
        </w:rPr>
        <w:t xml:space="preserve"> </w:t>
      </w:r>
      <w:proofErr w:type="spellStart"/>
      <w:r w:rsidRPr="00E1040B">
        <w:rPr>
          <w:sz w:val="28"/>
          <w:szCs w:val="28"/>
          <w:lang w:val="uk-UA"/>
        </w:rPr>
        <w:t>of</w:t>
      </w:r>
      <w:proofErr w:type="spellEnd"/>
      <w:r w:rsidRPr="00E1040B">
        <w:rPr>
          <w:sz w:val="28"/>
          <w:szCs w:val="28"/>
          <w:lang w:val="uk-UA"/>
        </w:rPr>
        <w:t xml:space="preserve"> </w:t>
      </w:r>
      <w:proofErr w:type="spellStart"/>
      <w:r w:rsidRPr="00E1040B">
        <w:rPr>
          <w:sz w:val="28"/>
          <w:szCs w:val="28"/>
          <w:lang w:val="uk-UA"/>
        </w:rPr>
        <w:t>Theory</w:t>
      </w:r>
      <w:proofErr w:type="spellEnd"/>
      <w:r w:rsidRPr="00E1040B">
        <w:rPr>
          <w:sz w:val="28"/>
          <w:szCs w:val="28"/>
          <w:lang w:val="uk-UA"/>
        </w:rPr>
        <w:t xml:space="preserve"> </w:t>
      </w:r>
      <w:proofErr w:type="spellStart"/>
      <w:r w:rsidRPr="00E1040B">
        <w:rPr>
          <w:sz w:val="28"/>
          <w:szCs w:val="28"/>
          <w:lang w:val="uk-UA"/>
        </w:rPr>
        <w:t>and</w:t>
      </w:r>
      <w:proofErr w:type="spellEnd"/>
      <w:r w:rsidRPr="00E1040B">
        <w:rPr>
          <w:sz w:val="28"/>
          <w:szCs w:val="28"/>
          <w:lang w:val="uk-UA"/>
        </w:rPr>
        <w:t xml:space="preserve"> </w:t>
      </w:r>
    </w:p>
    <w:p w14:paraId="56A457B9" w14:textId="77777777" w:rsidR="00705D71" w:rsidRPr="00E1040B" w:rsidRDefault="00705D71" w:rsidP="00666F2B">
      <w:pPr>
        <w:pStyle w:val="a3"/>
        <w:spacing w:before="0" w:beforeAutospacing="0" w:after="0" w:afterAutospacing="0" w:line="360" w:lineRule="auto"/>
        <w:ind w:left="-284" w:right="283"/>
        <w:jc w:val="both"/>
        <w:rPr>
          <w:sz w:val="28"/>
          <w:szCs w:val="28"/>
          <w:lang w:val="uk-UA"/>
        </w:rPr>
      </w:pPr>
      <w:proofErr w:type="spellStart"/>
      <w:r w:rsidRPr="00E1040B">
        <w:rPr>
          <w:sz w:val="28"/>
          <w:szCs w:val="28"/>
          <w:lang w:val="uk-UA"/>
        </w:rPr>
        <w:t>Methodology</w:t>
      </w:r>
      <w:proofErr w:type="spellEnd"/>
      <w:r w:rsidRPr="00E1040B">
        <w:rPr>
          <w:sz w:val="28"/>
          <w:szCs w:val="28"/>
          <w:lang w:val="uk-UA"/>
        </w:rPr>
        <w:t xml:space="preserve"> </w:t>
      </w:r>
      <w:proofErr w:type="spellStart"/>
      <w:r w:rsidRPr="00E1040B">
        <w:rPr>
          <w:sz w:val="28"/>
          <w:szCs w:val="28"/>
          <w:lang w:val="uk-UA"/>
        </w:rPr>
        <w:t>of</w:t>
      </w:r>
      <w:proofErr w:type="spellEnd"/>
      <w:r w:rsidRPr="00E1040B">
        <w:rPr>
          <w:sz w:val="28"/>
          <w:szCs w:val="28"/>
          <w:lang w:val="uk-UA"/>
        </w:rPr>
        <w:t xml:space="preserve"> </w:t>
      </w:r>
      <w:proofErr w:type="spellStart"/>
      <w:r w:rsidRPr="00E1040B">
        <w:rPr>
          <w:sz w:val="28"/>
          <w:szCs w:val="28"/>
          <w:lang w:val="uk-UA"/>
        </w:rPr>
        <w:t>Biobibliography</w:t>
      </w:r>
      <w:proofErr w:type="spellEnd"/>
      <w:r w:rsidRPr="00E1040B">
        <w:rPr>
          <w:sz w:val="28"/>
          <w:szCs w:val="28"/>
          <w:lang w:val="uk-UA"/>
        </w:rPr>
        <w:t>,</w:t>
      </w:r>
    </w:p>
    <w:p w14:paraId="79C628A6" w14:textId="77777777" w:rsidR="00705D71" w:rsidRPr="00E1040B" w:rsidRDefault="00705D71" w:rsidP="00666F2B">
      <w:pPr>
        <w:pStyle w:val="a3"/>
        <w:spacing w:before="0" w:beforeAutospacing="0" w:after="0" w:afterAutospacing="0" w:line="360" w:lineRule="auto"/>
        <w:ind w:left="-284" w:right="283"/>
        <w:jc w:val="both"/>
        <w:rPr>
          <w:sz w:val="28"/>
          <w:szCs w:val="28"/>
          <w:lang w:val="uk-UA"/>
        </w:rPr>
      </w:pPr>
      <w:proofErr w:type="spellStart"/>
      <w:r w:rsidRPr="00E1040B">
        <w:rPr>
          <w:sz w:val="28"/>
          <w:szCs w:val="28"/>
          <w:lang w:val="uk-UA"/>
        </w:rPr>
        <w:t>Institute</w:t>
      </w:r>
      <w:proofErr w:type="spellEnd"/>
      <w:r w:rsidRPr="00E1040B">
        <w:rPr>
          <w:sz w:val="28"/>
          <w:szCs w:val="28"/>
          <w:lang w:val="uk-UA"/>
        </w:rPr>
        <w:t xml:space="preserve"> </w:t>
      </w:r>
      <w:proofErr w:type="spellStart"/>
      <w:r w:rsidRPr="00E1040B">
        <w:rPr>
          <w:sz w:val="28"/>
          <w:szCs w:val="28"/>
          <w:lang w:val="uk-UA"/>
        </w:rPr>
        <w:t>of</w:t>
      </w:r>
      <w:proofErr w:type="spellEnd"/>
      <w:r w:rsidRPr="00E1040B">
        <w:rPr>
          <w:sz w:val="28"/>
          <w:szCs w:val="28"/>
          <w:lang w:val="uk-UA"/>
        </w:rPr>
        <w:t xml:space="preserve"> </w:t>
      </w:r>
      <w:proofErr w:type="spellStart"/>
      <w:r w:rsidRPr="00E1040B">
        <w:rPr>
          <w:sz w:val="28"/>
          <w:szCs w:val="28"/>
          <w:lang w:val="uk-UA"/>
        </w:rPr>
        <w:t>Biographical</w:t>
      </w:r>
      <w:proofErr w:type="spellEnd"/>
      <w:r w:rsidRPr="00E1040B">
        <w:rPr>
          <w:sz w:val="28"/>
          <w:szCs w:val="28"/>
          <w:lang w:val="uk-UA"/>
        </w:rPr>
        <w:t xml:space="preserve"> </w:t>
      </w:r>
      <w:proofErr w:type="spellStart"/>
      <w:r w:rsidRPr="00E1040B">
        <w:rPr>
          <w:sz w:val="28"/>
          <w:szCs w:val="28"/>
          <w:lang w:val="uk-UA"/>
        </w:rPr>
        <w:t>Research</w:t>
      </w:r>
      <w:proofErr w:type="spellEnd"/>
      <w:r w:rsidRPr="00E1040B">
        <w:rPr>
          <w:sz w:val="28"/>
          <w:szCs w:val="28"/>
          <w:lang w:val="uk-UA"/>
        </w:rPr>
        <w:t>,</w:t>
      </w:r>
    </w:p>
    <w:p w14:paraId="42125D58" w14:textId="77777777" w:rsidR="00705D71" w:rsidRPr="00E1040B" w:rsidRDefault="00705D71" w:rsidP="00666F2B">
      <w:pPr>
        <w:pStyle w:val="a3"/>
        <w:spacing w:before="0" w:beforeAutospacing="0" w:after="0" w:afterAutospacing="0" w:line="360" w:lineRule="auto"/>
        <w:ind w:left="-284" w:right="283"/>
        <w:jc w:val="both"/>
        <w:rPr>
          <w:sz w:val="28"/>
          <w:szCs w:val="28"/>
          <w:lang w:val="uk-UA"/>
        </w:rPr>
      </w:pPr>
      <w:r w:rsidRPr="00E1040B">
        <w:rPr>
          <w:sz w:val="28"/>
          <w:szCs w:val="28"/>
          <w:lang w:val="uk-UA"/>
        </w:rPr>
        <w:t>V.I. </w:t>
      </w:r>
      <w:proofErr w:type="spellStart"/>
      <w:r w:rsidRPr="00E1040B">
        <w:rPr>
          <w:sz w:val="28"/>
          <w:szCs w:val="28"/>
          <w:lang w:val="uk-UA"/>
        </w:rPr>
        <w:t>Vernadskyi</w:t>
      </w:r>
      <w:proofErr w:type="spellEnd"/>
      <w:r w:rsidRPr="00E1040B">
        <w:rPr>
          <w:sz w:val="28"/>
          <w:szCs w:val="28"/>
          <w:lang w:val="uk-UA"/>
        </w:rPr>
        <w:t xml:space="preserve"> </w:t>
      </w:r>
      <w:proofErr w:type="spellStart"/>
      <w:r w:rsidRPr="00E1040B">
        <w:rPr>
          <w:sz w:val="28"/>
          <w:szCs w:val="28"/>
          <w:lang w:val="uk-UA"/>
        </w:rPr>
        <w:t>National</w:t>
      </w:r>
      <w:proofErr w:type="spellEnd"/>
      <w:r w:rsidRPr="00E1040B">
        <w:rPr>
          <w:sz w:val="28"/>
          <w:szCs w:val="28"/>
          <w:lang w:val="uk-UA"/>
        </w:rPr>
        <w:t xml:space="preserve"> </w:t>
      </w:r>
      <w:proofErr w:type="spellStart"/>
      <w:r w:rsidRPr="00E1040B">
        <w:rPr>
          <w:sz w:val="28"/>
          <w:szCs w:val="28"/>
          <w:lang w:val="uk-UA"/>
        </w:rPr>
        <w:t>Library</w:t>
      </w:r>
      <w:proofErr w:type="spellEnd"/>
      <w:r w:rsidRPr="00E1040B">
        <w:rPr>
          <w:sz w:val="28"/>
          <w:szCs w:val="28"/>
          <w:lang w:val="uk-UA"/>
        </w:rPr>
        <w:t xml:space="preserve"> </w:t>
      </w:r>
      <w:proofErr w:type="spellStart"/>
      <w:r w:rsidRPr="00E1040B">
        <w:rPr>
          <w:sz w:val="28"/>
          <w:szCs w:val="28"/>
          <w:lang w:val="uk-UA"/>
        </w:rPr>
        <w:t>of</w:t>
      </w:r>
      <w:proofErr w:type="spellEnd"/>
      <w:r w:rsidRPr="00E1040B">
        <w:rPr>
          <w:sz w:val="28"/>
          <w:szCs w:val="28"/>
          <w:lang w:val="uk-UA"/>
        </w:rPr>
        <w:t xml:space="preserve"> </w:t>
      </w:r>
      <w:proofErr w:type="spellStart"/>
      <w:r w:rsidRPr="00E1040B">
        <w:rPr>
          <w:sz w:val="28"/>
          <w:szCs w:val="28"/>
          <w:lang w:val="uk-UA"/>
        </w:rPr>
        <w:t>Ukraine</w:t>
      </w:r>
      <w:proofErr w:type="spellEnd"/>
      <w:r w:rsidRPr="00E1040B">
        <w:rPr>
          <w:sz w:val="28"/>
          <w:szCs w:val="28"/>
          <w:lang w:val="uk-UA"/>
        </w:rPr>
        <w:t>,</w:t>
      </w:r>
    </w:p>
    <w:p w14:paraId="5593C851" w14:textId="77777777" w:rsidR="00705D71" w:rsidRPr="00E1040B" w:rsidRDefault="00705D71" w:rsidP="00666F2B">
      <w:pPr>
        <w:pStyle w:val="a3"/>
        <w:spacing w:before="0" w:beforeAutospacing="0" w:after="0" w:afterAutospacing="0" w:line="360" w:lineRule="auto"/>
        <w:ind w:left="-284" w:right="283"/>
        <w:jc w:val="both"/>
        <w:rPr>
          <w:sz w:val="28"/>
          <w:szCs w:val="28"/>
          <w:lang w:val="uk-UA"/>
        </w:rPr>
      </w:pPr>
      <w:proofErr w:type="spellStart"/>
      <w:r w:rsidRPr="00E1040B">
        <w:rPr>
          <w:sz w:val="28"/>
          <w:szCs w:val="28"/>
          <w:lang w:val="uk-UA"/>
        </w:rPr>
        <w:t>Kyiv</w:t>
      </w:r>
      <w:proofErr w:type="spellEnd"/>
      <w:r w:rsidRPr="00E1040B">
        <w:rPr>
          <w:sz w:val="28"/>
          <w:szCs w:val="28"/>
          <w:lang w:val="uk-UA"/>
        </w:rPr>
        <w:t xml:space="preserve">, </w:t>
      </w:r>
      <w:proofErr w:type="spellStart"/>
      <w:r w:rsidRPr="00E1040B">
        <w:rPr>
          <w:sz w:val="28"/>
          <w:szCs w:val="28"/>
          <w:lang w:val="uk-UA"/>
        </w:rPr>
        <w:t>Ukraine</w:t>
      </w:r>
      <w:proofErr w:type="spellEnd"/>
    </w:p>
    <w:p w14:paraId="2178B2FB" w14:textId="44202B35" w:rsidR="00705D71" w:rsidRPr="00E1040B" w:rsidRDefault="005E7901" w:rsidP="00666F2B">
      <w:pPr>
        <w:spacing w:after="0" w:line="360" w:lineRule="auto"/>
        <w:ind w:left="-284" w:right="283"/>
        <w:rPr>
          <w:rFonts w:ascii="Times New Roman" w:hAnsi="Times New Roman" w:cs="Times New Roman"/>
          <w:caps/>
          <w:sz w:val="28"/>
          <w:szCs w:val="28"/>
        </w:rPr>
      </w:pPr>
      <w:r w:rsidRPr="00E1040B">
        <w:rPr>
          <w:rFonts w:ascii="Times New Roman" w:hAnsi="Times New Roman" w:cs="Times New Roman"/>
          <w:sz w:val="28"/>
          <w:szCs w:val="28"/>
          <w:shd w:val="clear" w:color="auto" w:fill="FFFFFF"/>
        </w:rPr>
        <w:lastRenderedPageBreak/>
        <w:t>е-</w:t>
      </w:r>
      <w:proofErr w:type="spellStart"/>
      <w:r w:rsidRPr="00E1040B">
        <w:rPr>
          <w:rFonts w:ascii="Times New Roman" w:hAnsi="Times New Roman" w:cs="Times New Roman"/>
          <w:sz w:val="28"/>
          <w:szCs w:val="28"/>
          <w:shd w:val="clear" w:color="auto" w:fill="FFFFFF"/>
        </w:rPr>
        <w:t>mail</w:t>
      </w:r>
      <w:proofErr w:type="spellEnd"/>
      <w:r w:rsidRPr="00E1040B">
        <w:rPr>
          <w:rFonts w:ascii="Times New Roman" w:hAnsi="Times New Roman" w:cs="Times New Roman"/>
          <w:sz w:val="28"/>
          <w:szCs w:val="28"/>
          <w:shd w:val="clear" w:color="auto" w:fill="FFFFFF"/>
        </w:rPr>
        <w:t xml:space="preserve">: </w:t>
      </w:r>
      <w:r w:rsidR="00705D71" w:rsidRPr="00E1040B">
        <w:rPr>
          <w:rFonts w:ascii="Times New Roman" w:hAnsi="Times New Roman" w:cs="Times New Roman"/>
          <w:sz w:val="28"/>
          <w:szCs w:val="28"/>
          <w:shd w:val="clear" w:color="auto" w:fill="FFFFFF"/>
        </w:rPr>
        <w:t>o.pliushchyk@gmail.com</w:t>
      </w:r>
    </w:p>
    <w:p w14:paraId="0CAE9C1C" w14:textId="0CEE3776" w:rsidR="00705D71" w:rsidRPr="00E1040B" w:rsidRDefault="00705D71" w:rsidP="00AB629B">
      <w:pPr>
        <w:spacing w:after="0" w:line="360" w:lineRule="auto"/>
        <w:ind w:left="-284" w:right="283"/>
        <w:jc w:val="center"/>
        <w:rPr>
          <w:rFonts w:ascii="Times New Roman" w:hAnsi="Times New Roman" w:cs="Times New Roman"/>
          <w:b/>
          <w:bCs/>
          <w:sz w:val="28"/>
          <w:szCs w:val="28"/>
        </w:rPr>
      </w:pPr>
    </w:p>
    <w:p w14:paraId="1590F639" w14:textId="19C46DD9" w:rsidR="00AB629B" w:rsidRPr="00E1040B" w:rsidRDefault="00AB629B" w:rsidP="00AB629B">
      <w:pPr>
        <w:spacing w:after="0" w:line="360" w:lineRule="auto"/>
        <w:ind w:left="-284" w:right="283"/>
        <w:jc w:val="center"/>
        <w:rPr>
          <w:rFonts w:ascii="Times New Roman" w:hAnsi="Times New Roman" w:cs="Times New Roman"/>
          <w:b/>
          <w:bCs/>
          <w:sz w:val="28"/>
          <w:szCs w:val="28"/>
          <w:lang w:val="en-US"/>
        </w:rPr>
      </w:pPr>
      <w:r w:rsidRPr="00E1040B">
        <w:rPr>
          <w:rFonts w:ascii="Times New Roman" w:hAnsi="Times New Roman" w:cs="Times New Roman"/>
          <w:b/>
          <w:bCs/>
          <w:sz w:val="28"/>
          <w:szCs w:val="28"/>
          <w:lang w:val="en-US"/>
        </w:rPr>
        <w:t>Personalizing the Memory of Ukraine’s Defenders: A Comparative Analysis of the Perception of Visual Biographies (Using Murals</w:t>
      </w:r>
    </w:p>
    <w:p w14:paraId="29D26B48" w14:textId="1FB6EA30" w:rsidR="00AB629B" w:rsidRPr="00E1040B" w:rsidRDefault="00AB629B" w:rsidP="00AB629B">
      <w:pPr>
        <w:spacing w:after="0" w:line="360" w:lineRule="auto"/>
        <w:ind w:left="-284" w:right="283"/>
        <w:jc w:val="center"/>
        <w:rPr>
          <w:rFonts w:ascii="Times New Roman" w:hAnsi="Times New Roman" w:cs="Times New Roman"/>
          <w:b/>
          <w:bCs/>
          <w:sz w:val="28"/>
          <w:szCs w:val="28"/>
          <w:lang w:val="en-US"/>
        </w:rPr>
      </w:pPr>
      <w:r w:rsidRPr="00E1040B">
        <w:rPr>
          <w:rFonts w:ascii="Times New Roman" w:hAnsi="Times New Roman" w:cs="Times New Roman"/>
          <w:b/>
          <w:bCs/>
          <w:sz w:val="28"/>
          <w:szCs w:val="28"/>
          <w:lang w:val="en-US"/>
        </w:rPr>
        <w:t>and Memorial Plaques as Examples)</w:t>
      </w:r>
    </w:p>
    <w:p w14:paraId="4742EA6F" w14:textId="77777777" w:rsidR="00AB629B" w:rsidRPr="00E1040B" w:rsidRDefault="00AB629B" w:rsidP="00AB629B">
      <w:pPr>
        <w:spacing w:after="0" w:line="360" w:lineRule="auto"/>
        <w:ind w:left="-284" w:right="283"/>
        <w:jc w:val="center"/>
        <w:rPr>
          <w:rFonts w:ascii="Times New Roman" w:hAnsi="Times New Roman" w:cs="Times New Roman"/>
          <w:b/>
          <w:bCs/>
          <w:sz w:val="28"/>
          <w:szCs w:val="28"/>
          <w:lang w:val="en-US"/>
        </w:rPr>
      </w:pPr>
    </w:p>
    <w:p w14:paraId="0EE50CB0" w14:textId="77777777" w:rsidR="00AB629B" w:rsidRPr="00E1040B" w:rsidRDefault="00AB629B" w:rsidP="00AB629B">
      <w:pPr>
        <w:spacing w:after="0" w:line="360" w:lineRule="auto"/>
        <w:ind w:left="-284" w:right="283"/>
        <w:jc w:val="both"/>
        <w:rPr>
          <w:rFonts w:ascii="Times New Roman" w:hAnsi="Times New Roman" w:cs="Times New Roman"/>
          <w:sz w:val="28"/>
          <w:szCs w:val="28"/>
          <w:lang w:val="en-US"/>
        </w:rPr>
      </w:pPr>
      <w:r w:rsidRPr="00E1040B">
        <w:rPr>
          <w:rFonts w:ascii="Times New Roman" w:hAnsi="Times New Roman" w:cs="Times New Roman"/>
          <w:sz w:val="28"/>
          <w:szCs w:val="28"/>
          <w:lang w:val="en-US"/>
        </w:rPr>
        <w:t xml:space="preserve">Based on a sociological survey of respondents of various ages, research directions have been identified regarding the presentation of biographical profiles in public spaces, particularly on building facades. The survey results highlighted the need for more detailed information about the </w:t>
      </w:r>
      <w:proofErr w:type="gramStart"/>
      <w:r w:rsidRPr="00E1040B">
        <w:rPr>
          <w:rFonts w:ascii="Times New Roman" w:hAnsi="Times New Roman" w:cs="Times New Roman"/>
          <w:sz w:val="28"/>
          <w:szCs w:val="28"/>
          <w:lang w:val="en-US"/>
        </w:rPr>
        <w:t>fallen on</w:t>
      </w:r>
      <w:proofErr w:type="gramEnd"/>
      <w:r w:rsidRPr="00E1040B">
        <w:rPr>
          <w:rFonts w:ascii="Times New Roman" w:hAnsi="Times New Roman" w:cs="Times New Roman"/>
          <w:sz w:val="28"/>
          <w:szCs w:val="28"/>
          <w:lang w:val="en-US"/>
        </w:rPr>
        <w:t xml:space="preserve"> murals and memorial plaques. It was noted that these formats effectively counteract depersonalization and ensure that the memory of these individuals is personalized.</w:t>
      </w:r>
    </w:p>
    <w:p w14:paraId="39DF61BD" w14:textId="475A0D76" w:rsidR="00AB629B" w:rsidRPr="00E1040B" w:rsidRDefault="00AB629B" w:rsidP="00AB629B">
      <w:pPr>
        <w:spacing w:after="0" w:line="360" w:lineRule="auto"/>
        <w:ind w:left="-284" w:right="283"/>
        <w:jc w:val="both"/>
        <w:rPr>
          <w:rFonts w:ascii="Times New Roman" w:hAnsi="Times New Roman" w:cs="Times New Roman"/>
          <w:sz w:val="28"/>
          <w:szCs w:val="28"/>
          <w:lang w:val="en-US"/>
        </w:rPr>
      </w:pPr>
      <w:r w:rsidRPr="00E1040B">
        <w:rPr>
          <w:rFonts w:ascii="Times New Roman" w:hAnsi="Times New Roman" w:cs="Times New Roman"/>
          <w:i/>
          <w:iCs/>
          <w:sz w:val="28"/>
          <w:szCs w:val="28"/>
          <w:lang w:val="en-US"/>
        </w:rPr>
        <w:t>Keywords:</w:t>
      </w:r>
      <w:r w:rsidRPr="00E1040B">
        <w:rPr>
          <w:rFonts w:ascii="Times New Roman" w:hAnsi="Times New Roman" w:cs="Times New Roman"/>
          <w:sz w:val="28"/>
          <w:szCs w:val="28"/>
          <w:lang w:val="en-US"/>
        </w:rPr>
        <w:t xml:space="preserve"> memory, defenders of Ukraine, </w:t>
      </w:r>
      <w:proofErr w:type="spellStart"/>
      <w:r w:rsidRPr="00E1040B">
        <w:rPr>
          <w:rFonts w:ascii="Times New Roman" w:hAnsi="Times New Roman" w:cs="Times New Roman"/>
          <w:sz w:val="28"/>
          <w:szCs w:val="28"/>
          <w:lang w:val="en-US"/>
        </w:rPr>
        <w:t>biogra</w:t>
      </w:r>
      <w:r w:rsidRPr="00E1040B">
        <w:rPr>
          <w:rFonts w:ascii="Times New Roman" w:hAnsi="Times New Roman" w:cs="Times New Roman"/>
          <w:sz w:val="28"/>
          <w:szCs w:val="28"/>
          <w:lang w:val="en-US"/>
        </w:rPr>
        <w:t>m</w:t>
      </w:r>
      <w:proofErr w:type="spellEnd"/>
      <w:r w:rsidRPr="00E1040B">
        <w:rPr>
          <w:rFonts w:ascii="Times New Roman" w:hAnsi="Times New Roman" w:cs="Times New Roman"/>
          <w:sz w:val="28"/>
          <w:szCs w:val="28"/>
          <w:lang w:val="en-US"/>
        </w:rPr>
        <w:t>, building facades, murals, memorial plaques.</w:t>
      </w:r>
    </w:p>
    <w:sectPr w:rsidR="00AB629B" w:rsidRPr="00E1040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D40BB"/>
    <w:multiLevelType w:val="multilevel"/>
    <w:tmpl w:val="06101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C27EF0"/>
    <w:multiLevelType w:val="multilevel"/>
    <w:tmpl w:val="3D30C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7D0"/>
    <w:rsid w:val="00041DCB"/>
    <w:rsid w:val="00073DDB"/>
    <w:rsid w:val="000905F6"/>
    <w:rsid w:val="00221085"/>
    <w:rsid w:val="00224C23"/>
    <w:rsid w:val="0032050E"/>
    <w:rsid w:val="00335924"/>
    <w:rsid w:val="00400B3B"/>
    <w:rsid w:val="005D1A6B"/>
    <w:rsid w:val="005E7901"/>
    <w:rsid w:val="005F325A"/>
    <w:rsid w:val="00631388"/>
    <w:rsid w:val="00666F2B"/>
    <w:rsid w:val="00694C5F"/>
    <w:rsid w:val="006D270D"/>
    <w:rsid w:val="00705D71"/>
    <w:rsid w:val="00720D7C"/>
    <w:rsid w:val="00730D27"/>
    <w:rsid w:val="00785E02"/>
    <w:rsid w:val="007B0728"/>
    <w:rsid w:val="00815BD1"/>
    <w:rsid w:val="008337D0"/>
    <w:rsid w:val="008454CC"/>
    <w:rsid w:val="008709F8"/>
    <w:rsid w:val="008B0478"/>
    <w:rsid w:val="008B22BF"/>
    <w:rsid w:val="0098779D"/>
    <w:rsid w:val="009A290E"/>
    <w:rsid w:val="009F3981"/>
    <w:rsid w:val="00A21F43"/>
    <w:rsid w:val="00A22100"/>
    <w:rsid w:val="00A735E9"/>
    <w:rsid w:val="00AB629B"/>
    <w:rsid w:val="00B03764"/>
    <w:rsid w:val="00B1055A"/>
    <w:rsid w:val="00B11E93"/>
    <w:rsid w:val="00B51D73"/>
    <w:rsid w:val="00B83D26"/>
    <w:rsid w:val="00B91090"/>
    <w:rsid w:val="00BA3CB1"/>
    <w:rsid w:val="00BB037D"/>
    <w:rsid w:val="00CA0874"/>
    <w:rsid w:val="00DD0BDA"/>
    <w:rsid w:val="00DE287B"/>
    <w:rsid w:val="00E1040B"/>
    <w:rsid w:val="00EC3EFE"/>
    <w:rsid w:val="00F9261C"/>
    <w:rsid w:val="00FD5D2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A4D4E"/>
  <w15:chartTrackingRefBased/>
  <w15:docId w15:val="{D5079050-89C2-49F5-9986-E8D968355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705D71"/>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1427</TotalTime>
  <Pages>4</Pages>
  <Words>779</Words>
  <Characters>5251</Characters>
  <Application>Microsoft Office Word</Application>
  <DocSecurity>0</DocSecurity>
  <Lines>89</Lines>
  <Paragraphs>14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Laptopchik</dc:creator>
  <cp:keywords/>
  <dc:description/>
  <cp:lastModifiedBy>Laptopchik</cp:lastModifiedBy>
  <cp:revision>47</cp:revision>
  <dcterms:created xsi:type="dcterms:W3CDTF">2026-06-01T10:27:00Z</dcterms:created>
  <dcterms:modified xsi:type="dcterms:W3CDTF">2026-07-09T09:09:00Z</dcterms:modified>
</cp:coreProperties>
</file>