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AB7" w:rsidRPr="008F3B92" w:rsidRDefault="00C57AB7" w:rsidP="00C57AB7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F3B92">
        <w:rPr>
          <w:rFonts w:cs="Times New Roman"/>
          <w:b/>
          <w:szCs w:val="28"/>
          <w:lang w:val="uk-UA"/>
        </w:rPr>
        <w:t>Котлярова Тетяна Володимирівна</w:t>
      </w:r>
      <w:r w:rsidRPr="008F3B92">
        <w:rPr>
          <w:rFonts w:cs="Times New Roman"/>
          <w:szCs w:val="28"/>
          <w:lang w:val="uk-UA"/>
        </w:rPr>
        <w:t>,</w:t>
      </w:r>
    </w:p>
    <w:p w:rsidR="00C57AB7" w:rsidRPr="008F3B92" w:rsidRDefault="00C57AB7" w:rsidP="00C57AB7">
      <w:pPr>
        <w:spacing w:after="0" w:line="360" w:lineRule="auto"/>
        <w:jc w:val="both"/>
        <w:rPr>
          <w:rFonts w:cs="Times New Roman"/>
          <w:b/>
          <w:szCs w:val="28"/>
          <w:lang w:val="uk-UA"/>
        </w:rPr>
      </w:pPr>
      <w:r w:rsidRPr="008F3B92">
        <w:rPr>
          <w:rFonts w:eastAsia="TimesNewRomanPSMT" w:cs="Times New Roman"/>
          <w:szCs w:val="28"/>
          <w:lang w:val="uk-UA"/>
        </w:rPr>
        <w:t>ORCID https://</w:t>
      </w:r>
      <w:r w:rsidRPr="008F3B92">
        <w:rPr>
          <w:rFonts w:cs="Times New Roman"/>
          <w:iCs/>
          <w:szCs w:val="28"/>
          <w:lang w:val="uk-UA"/>
        </w:rPr>
        <w:t>orcid.org/</w:t>
      </w:r>
      <w:r w:rsidRPr="008F3B92">
        <w:rPr>
          <w:rStyle w:val="orcid-id-https"/>
          <w:rFonts w:cs="Times New Roman"/>
          <w:szCs w:val="28"/>
          <w:lang w:val="uk-UA"/>
        </w:rPr>
        <w:t>0000-0002-6310-8778,</w:t>
      </w:r>
    </w:p>
    <w:p w:rsidR="00C57AB7" w:rsidRPr="008F3B92" w:rsidRDefault="00C57AB7" w:rsidP="00C57AB7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F3B92">
        <w:rPr>
          <w:rFonts w:cs="Times New Roman"/>
          <w:szCs w:val="28"/>
          <w:lang w:val="uk-UA"/>
        </w:rPr>
        <w:t>молодша наукова співробітниця,</w:t>
      </w:r>
    </w:p>
    <w:p w:rsidR="00C57AB7" w:rsidRPr="008F3B92" w:rsidRDefault="00C57AB7" w:rsidP="00C57AB7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F3B92">
        <w:rPr>
          <w:rFonts w:cs="Times New Roman"/>
          <w:szCs w:val="28"/>
          <w:lang w:val="uk-UA"/>
        </w:rPr>
        <w:t>відділ теорії та методики біобібліографії,</w:t>
      </w:r>
    </w:p>
    <w:p w:rsidR="00C57AB7" w:rsidRPr="008F3B92" w:rsidRDefault="00C57AB7" w:rsidP="00C57AB7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F3B92">
        <w:rPr>
          <w:rFonts w:cs="Times New Roman"/>
          <w:szCs w:val="28"/>
          <w:lang w:val="uk-UA"/>
        </w:rPr>
        <w:t>Інститут біографічних досліджень,</w:t>
      </w:r>
    </w:p>
    <w:p w:rsidR="00C57AB7" w:rsidRPr="008F3B92" w:rsidRDefault="00C57AB7" w:rsidP="00C57AB7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F3B92">
        <w:rPr>
          <w:rFonts w:cs="Times New Roman"/>
          <w:szCs w:val="28"/>
          <w:lang w:val="uk-UA"/>
        </w:rPr>
        <w:t>Національна бібліотека України імені В. І. Вернадського,</w:t>
      </w:r>
    </w:p>
    <w:p w:rsidR="00C57AB7" w:rsidRPr="008F3B92" w:rsidRDefault="00C57AB7" w:rsidP="00C57AB7">
      <w:pPr>
        <w:spacing w:after="0" w:line="360" w:lineRule="auto"/>
        <w:jc w:val="both"/>
        <w:rPr>
          <w:rFonts w:cs="Times New Roman"/>
          <w:szCs w:val="28"/>
          <w:lang w:val="uk-UA"/>
        </w:rPr>
      </w:pPr>
      <w:r w:rsidRPr="008F3B92">
        <w:rPr>
          <w:rFonts w:cs="Times New Roman"/>
          <w:szCs w:val="28"/>
          <w:lang w:val="uk-UA"/>
        </w:rPr>
        <w:t>Київ, Україна</w:t>
      </w:r>
    </w:p>
    <w:p w:rsidR="00C57AB7" w:rsidRPr="008F3B92" w:rsidRDefault="00C57AB7" w:rsidP="00C57AB7">
      <w:pPr>
        <w:spacing w:after="0" w:line="360" w:lineRule="auto"/>
        <w:jc w:val="both"/>
        <w:rPr>
          <w:rStyle w:val="a4"/>
          <w:rFonts w:cs="Times New Roman"/>
          <w:b/>
          <w:i w:val="0"/>
          <w:szCs w:val="28"/>
          <w:lang w:val="uk-UA"/>
        </w:rPr>
      </w:pPr>
      <w:r w:rsidRPr="008F3B92">
        <w:rPr>
          <w:rFonts w:cs="Times New Roman"/>
          <w:szCs w:val="28"/>
        </w:rPr>
        <w:t>e</w:t>
      </w:r>
      <w:r w:rsidRPr="008F3B92">
        <w:rPr>
          <w:rFonts w:cs="Times New Roman"/>
          <w:szCs w:val="28"/>
          <w:lang w:val="uk-UA"/>
        </w:rPr>
        <w:t>-</w:t>
      </w:r>
      <w:r w:rsidRPr="008F3B92">
        <w:rPr>
          <w:rFonts w:cs="Times New Roman"/>
          <w:szCs w:val="28"/>
        </w:rPr>
        <w:t>mail</w:t>
      </w:r>
      <w:r w:rsidRPr="008F3B92">
        <w:rPr>
          <w:rFonts w:cs="Times New Roman"/>
          <w:szCs w:val="28"/>
          <w:lang w:val="uk-UA"/>
        </w:rPr>
        <w:t xml:space="preserve">: </w:t>
      </w:r>
      <w:proofErr w:type="spellStart"/>
      <w:r w:rsidRPr="008F3B92">
        <w:rPr>
          <w:rFonts w:cs="Times New Roman"/>
          <w:szCs w:val="28"/>
        </w:rPr>
        <w:t>kotliarova</w:t>
      </w:r>
      <w:proofErr w:type="spellEnd"/>
      <w:r w:rsidRPr="008F3B92">
        <w:rPr>
          <w:rFonts w:cs="Times New Roman"/>
          <w:szCs w:val="28"/>
          <w:lang w:val="uk-UA"/>
        </w:rPr>
        <w:t>@</w:t>
      </w:r>
      <w:proofErr w:type="spellStart"/>
      <w:r w:rsidRPr="008F3B92">
        <w:rPr>
          <w:rFonts w:cs="Times New Roman"/>
          <w:szCs w:val="28"/>
        </w:rPr>
        <w:t>nbuv</w:t>
      </w:r>
      <w:proofErr w:type="spellEnd"/>
      <w:r w:rsidRPr="008F3B92">
        <w:rPr>
          <w:rFonts w:cs="Times New Roman"/>
          <w:szCs w:val="28"/>
          <w:lang w:val="uk-UA"/>
        </w:rPr>
        <w:t>.</w:t>
      </w:r>
      <w:proofErr w:type="spellStart"/>
      <w:r w:rsidRPr="008F3B92">
        <w:rPr>
          <w:rFonts w:cs="Times New Roman"/>
          <w:szCs w:val="28"/>
        </w:rPr>
        <w:t>gov</w:t>
      </w:r>
      <w:proofErr w:type="spellEnd"/>
      <w:r w:rsidRPr="008F3B92">
        <w:rPr>
          <w:rFonts w:cs="Times New Roman"/>
          <w:szCs w:val="28"/>
          <w:lang w:val="uk-UA"/>
        </w:rPr>
        <w:t>.</w:t>
      </w:r>
      <w:proofErr w:type="spellStart"/>
      <w:r w:rsidRPr="008F3B92">
        <w:rPr>
          <w:rFonts w:cs="Times New Roman"/>
          <w:szCs w:val="28"/>
        </w:rPr>
        <w:t>ua</w:t>
      </w:r>
      <w:proofErr w:type="spellEnd"/>
    </w:p>
    <w:p w:rsidR="00C57AB7" w:rsidRDefault="00C57AB7" w:rsidP="008467D6">
      <w:pPr>
        <w:spacing w:after="0" w:line="360" w:lineRule="auto"/>
        <w:ind w:firstLine="709"/>
        <w:jc w:val="both"/>
        <w:rPr>
          <w:lang w:val="uk-UA"/>
        </w:rPr>
      </w:pPr>
    </w:p>
    <w:p w:rsidR="0013545A" w:rsidRPr="0013545A" w:rsidRDefault="00F95C0F" w:rsidP="00F95C0F">
      <w:pPr>
        <w:spacing w:after="0" w:line="360" w:lineRule="auto"/>
        <w:jc w:val="center"/>
        <w:rPr>
          <w:b/>
          <w:szCs w:val="28"/>
          <w:lang w:val="ru-RU"/>
        </w:rPr>
      </w:pPr>
      <w:proofErr w:type="spellStart"/>
      <w:r>
        <w:rPr>
          <w:rFonts w:eastAsia="Times New Roman" w:cs="Times New Roman"/>
          <w:b/>
          <w:color w:val="000000"/>
          <w:szCs w:val="28"/>
          <w:lang w:val="ru-RU"/>
        </w:rPr>
        <w:t>Жінка</w:t>
      </w:r>
      <w:proofErr w:type="spellEnd"/>
      <w:r>
        <w:rPr>
          <w:rFonts w:eastAsia="Times New Roman" w:cs="Times New Roman"/>
          <w:b/>
          <w:color w:val="000000"/>
          <w:szCs w:val="28"/>
          <w:lang w:val="ru-RU"/>
        </w:rPr>
        <w:t xml:space="preserve"> і </w:t>
      </w:r>
      <w:proofErr w:type="spellStart"/>
      <w:r>
        <w:rPr>
          <w:rFonts w:eastAsia="Times New Roman" w:cs="Times New Roman"/>
          <w:b/>
          <w:color w:val="000000"/>
          <w:szCs w:val="28"/>
          <w:lang w:val="ru-RU"/>
        </w:rPr>
        <w:t>війна</w:t>
      </w:r>
      <w:proofErr w:type="spellEnd"/>
      <w:r>
        <w:rPr>
          <w:rFonts w:eastAsia="Times New Roman" w:cs="Times New Roman"/>
          <w:b/>
          <w:color w:val="000000"/>
          <w:szCs w:val="28"/>
          <w:lang w:val="ru-RU"/>
        </w:rPr>
        <w:t xml:space="preserve"> </w:t>
      </w:r>
      <w:r w:rsidRPr="0013545A">
        <w:rPr>
          <w:rFonts w:eastAsia="Times New Roman" w:cs="Times New Roman"/>
          <w:b/>
          <w:color w:val="000000"/>
          <w:szCs w:val="28"/>
          <w:lang w:val="ru-RU"/>
        </w:rPr>
        <w:t xml:space="preserve">(за </w:t>
      </w:r>
      <w:proofErr w:type="spellStart"/>
      <w:r w:rsidRPr="0013545A">
        <w:rPr>
          <w:rFonts w:eastAsia="Times New Roman" w:cs="Times New Roman"/>
          <w:b/>
          <w:color w:val="000000"/>
          <w:szCs w:val="28"/>
          <w:lang w:val="ru-RU"/>
        </w:rPr>
        <w:t>публікаціями</w:t>
      </w:r>
      <w:proofErr w:type="spellEnd"/>
      <w:r w:rsidRPr="0013545A">
        <w:rPr>
          <w:rFonts w:eastAsia="Times New Roman" w:cs="Times New Roman"/>
          <w:b/>
          <w:color w:val="000000"/>
          <w:szCs w:val="28"/>
          <w:lang w:val="ru-RU"/>
        </w:rPr>
        <w:t xml:space="preserve">, </w:t>
      </w:r>
      <w:proofErr w:type="spellStart"/>
      <w:r w:rsidRPr="0013545A">
        <w:rPr>
          <w:rFonts w:eastAsia="Times New Roman" w:cs="Times New Roman"/>
          <w:b/>
          <w:color w:val="000000"/>
          <w:szCs w:val="28"/>
          <w:lang w:val="ru-RU"/>
        </w:rPr>
        <w:t>внесеними</w:t>
      </w:r>
      <w:proofErr w:type="spellEnd"/>
      <w:r w:rsidRPr="0013545A">
        <w:rPr>
          <w:rFonts w:eastAsia="Times New Roman" w:cs="Times New Roman"/>
          <w:b/>
          <w:color w:val="000000"/>
          <w:szCs w:val="28"/>
          <w:lang w:val="ru-RU"/>
        </w:rPr>
        <w:t xml:space="preserve"> до «</w:t>
      </w:r>
      <w:proofErr w:type="spellStart"/>
      <w:r>
        <w:rPr>
          <w:rFonts w:eastAsia="Times New Roman" w:cs="Times New Roman"/>
          <w:b/>
          <w:color w:val="000000"/>
          <w:szCs w:val="28"/>
          <w:lang w:val="ru-RU"/>
        </w:rPr>
        <w:t>Л</w:t>
      </w:r>
      <w:r w:rsidRPr="0013545A">
        <w:rPr>
          <w:rFonts w:eastAsia="Times New Roman" w:cs="Times New Roman"/>
          <w:b/>
          <w:color w:val="000000"/>
          <w:szCs w:val="28"/>
          <w:lang w:val="ru-RU"/>
        </w:rPr>
        <w:t>ітопису</w:t>
      </w:r>
      <w:proofErr w:type="spellEnd"/>
      <w:r w:rsidRPr="0013545A">
        <w:rPr>
          <w:rFonts w:eastAsia="Times New Roman" w:cs="Times New Roman"/>
          <w:b/>
          <w:color w:val="000000"/>
          <w:szCs w:val="28"/>
          <w:lang w:val="ru-RU"/>
        </w:rPr>
        <w:t xml:space="preserve"> </w:t>
      </w:r>
      <w:proofErr w:type="spellStart"/>
      <w:r w:rsidRPr="0013545A">
        <w:rPr>
          <w:rFonts w:eastAsia="Times New Roman" w:cs="Times New Roman"/>
          <w:b/>
          <w:color w:val="000000"/>
          <w:szCs w:val="28"/>
          <w:lang w:val="ru-RU"/>
        </w:rPr>
        <w:t>газетних</w:t>
      </w:r>
      <w:proofErr w:type="spellEnd"/>
      <w:r w:rsidRPr="0013545A">
        <w:rPr>
          <w:rFonts w:eastAsia="Times New Roman" w:cs="Times New Roman"/>
          <w:b/>
          <w:color w:val="000000"/>
          <w:szCs w:val="28"/>
          <w:lang w:val="ru-RU"/>
        </w:rPr>
        <w:t xml:space="preserve"> статей» 2022–2025</w:t>
      </w:r>
      <w:r w:rsidRPr="0013545A">
        <w:rPr>
          <w:rFonts w:eastAsia="Times New Roman" w:cs="Times New Roman"/>
          <w:b/>
          <w:color w:val="000000"/>
          <w:szCs w:val="28"/>
        </w:rPr>
        <w:t> </w:t>
      </w:r>
      <w:proofErr w:type="spellStart"/>
      <w:r w:rsidRPr="0013545A">
        <w:rPr>
          <w:rFonts w:eastAsia="Times New Roman" w:cs="Times New Roman"/>
          <w:b/>
          <w:color w:val="000000"/>
          <w:szCs w:val="28"/>
          <w:lang w:val="ru-RU"/>
        </w:rPr>
        <w:t>рр</w:t>
      </w:r>
      <w:proofErr w:type="spellEnd"/>
      <w:r w:rsidRPr="0013545A">
        <w:rPr>
          <w:rFonts w:eastAsia="Times New Roman" w:cs="Times New Roman"/>
          <w:b/>
          <w:color w:val="000000"/>
          <w:szCs w:val="28"/>
          <w:lang w:val="ru-RU"/>
        </w:rPr>
        <w:t>.)</w:t>
      </w:r>
    </w:p>
    <w:p w:rsidR="00F95C0F" w:rsidRDefault="00F95C0F" w:rsidP="005C51A4">
      <w:pPr>
        <w:spacing w:after="0" w:line="360" w:lineRule="auto"/>
        <w:jc w:val="both"/>
        <w:rPr>
          <w:lang w:val="uk-UA"/>
        </w:rPr>
      </w:pPr>
    </w:p>
    <w:p w:rsidR="00C57AB7" w:rsidRDefault="00096F03" w:rsidP="005C51A4">
      <w:pPr>
        <w:spacing w:after="0" w:line="360" w:lineRule="auto"/>
        <w:jc w:val="both"/>
        <w:rPr>
          <w:lang w:val="uk-UA"/>
        </w:rPr>
      </w:pPr>
      <w:bookmarkStart w:id="0" w:name="_GoBack"/>
      <w:r>
        <w:rPr>
          <w:lang w:val="uk-UA"/>
        </w:rPr>
        <w:t xml:space="preserve">Подані статистичні відомості про </w:t>
      </w:r>
      <w:r>
        <w:rPr>
          <w:lang w:val="uk-UA"/>
        </w:rPr>
        <w:t xml:space="preserve">кількість </w:t>
      </w:r>
      <w:r w:rsidR="005C51A4">
        <w:rPr>
          <w:lang w:val="uk-UA"/>
        </w:rPr>
        <w:t xml:space="preserve">українських </w:t>
      </w:r>
      <w:r>
        <w:rPr>
          <w:lang w:val="uk-UA"/>
        </w:rPr>
        <w:t>жінок-військовослужбовців</w:t>
      </w:r>
      <w:r w:rsidR="00A74C9F">
        <w:rPr>
          <w:lang w:val="uk-UA"/>
        </w:rPr>
        <w:t xml:space="preserve"> упродовж </w:t>
      </w:r>
      <w:r w:rsidR="00A74C9F">
        <w:rPr>
          <w:lang w:val="uk-UA"/>
        </w:rPr>
        <w:t>російсько-українськ</w:t>
      </w:r>
      <w:r w:rsidR="00A74C9F">
        <w:rPr>
          <w:lang w:val="uk-UA"/>
        </w:rPr>
        <w:t>ої</w:t>
      </w:r>
      <w:r w:rsidR="00A74C9F">
        <w:rPr>
          <w:lang w:val="uk-UA"/>
        </w:rPr>
        <w:t xml:space="preserve"> війн</w:t>
      </w:r>
      <w:r w:rsidR="00A74C9F">
        <w:rPr>
          <w:lang w:val="uk-UA"/>
        </w:rPr>
        <w:t>и від 2014 р.</w:t>
      </w:r>
      <w:r>
        <w:rPr>
          <w:lang w:val="uk-UA"/>
        </w:rPr>
        <w:t>, проаналізовані статті про них у центральних і регіональних газетних виданнях</w:t>
      </w:r>
      <w:r w:rsidR="00353AE5">
        <w:rPr>
          <w:lang w:val="uk-UA"/>
        </w:rPr>
        <w:t xml:space="preserve"> 2022–2025 рр</w:t>
      </w:r>
      <w:r w:rsidR="005C51A4">
        <w:rPr>
          <w:lang w:val="uk-UA"/>
        </w:rPr>
        <w:t>.</w:t>
      </w:r>
    </w:p>
    <w:bookmarkEnd w:id="0"/>
    <w:p w:rsidR="005C51A4" w:rsidRDefault="005C51A4" w:rsidP="005C51A4">
      <w:pPr>
        <w:spacing w:after="0" w:line="360" w:lineRule="auto"/>
        <w:jc w:val="both"/>
        <w:rPr>
          <w:lang w:val="uk-UA"/>
        </w:rPr>
      </w:pPr>
      <w:r w:rsidRPr="005C51A4">
        <w:rPr>
          <w:i/>
          <w:lang w:val="uk-UA"/>
        </w:rPr>
        <w:t>Ключові слова:</w:t>
      </w:r>
      <w:r>
        <w:rPr>
          <w:lang w:val="uk-UA"/>
        </w:rPr>
        <w:t xml:space="preserve"> жінк</w:t>
      </w:r>
      <w:r w:rsidR="00F52DFD">
        <w:rPr>
          <w:lang w:val="uk-UA"/>
        </w:rPr>
        <w:t>и</w:t>
      </w:r>
      <w:r>
        <w:rPr>
          <w:lang w:val="uk-UA"/>
        </w:rPr>
        <w:t>-військовослужбов</w:t>
      </w:r>
      <w:r w:rsidR="00F52DFD">
        <w:rPr>
          <w:lang w:val="uk-UA"/>
        </w:rPr>
        <w:t>ці</w:t>
      </w:r>
      <w:r>
        <w:rPr>
          <w:lang w:val="uk-UA"/>
        </w:rPr>
        <w:t>, сучасна російсько-українська війна, газетн</w:t>
      </w:r>
      <w:r w:rsidR="00F95C0F">
        <w:rPr>
          <w:lang w:val="uk-UA"/>
        </w:rPr>
        <w:t>і</w:t>
      </w:r>
      <w:r>
        <w:rPr>
          <w:lang w:val="uk-UA"/>
        </w:rPr>
        <w:t xml:space="preserve"> публікаці</w:t>
      </w:r>
      <w:r w:rsidR="00F95C0F">
        <w:rPr>
          <w:lang w:val="uk-UA"/>
        </w:rPr>
        <w:t>ї</w:t>
      </w:r>
      <w:r>
        <w:rPr>
          <w:lang w:val="uk-UA"/>
        </w:rPr>
        <w:t>.</w:t>
      </w:r>
    </w:p>
    <w:p w:rsidR="00F95C0F" w:rsidRDefault="00F95C0F" w:rsidP="008467D6">
      <w:pPr>
        <w:spacing w:after="0" w:line="360" w:lineRule="auto"/>
        <w:ind w:firstLine="709"/>
        <w:jc w:val="both"/>
        <w:rPr>
          <w:lang w:val="uk-UA"/>
        </w:rPr>
      </w:pPr>
    </w:p>
    <w:p w:rsidR="00B379E2" w:rsidRDefault="003311A9" w:rsidP="008467D6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>Першого жовтня в Україні відзначається державне свято День захисників і захисниць України, тобто на державному рівні визнана рівність чоловіків і жінок</w:t>
      </w:r>
      <w:r w:rsidR="00863F1B">
        <w:rPr>
          <w:lang w:val="uk-UA"/>
        </w:rPr>
        <w:t xml:space="preserve"> у захисті Батьківщини. </w:t>
      </w:r>
      <w:r w:rsidR="00832FB7">
        <w:rPr>
          <w:lang w:val="uk-UA"/>
        </w:rPr>
        <w:t>В</w:t>
      </w:r>
      <w:r w:rsidR="00863F1B">
        <w:rPr>
          <w:lang w:val="uk-UA"/>
        </w:rPr>
        <w:t>ідсоток</w:t>
      </w:r>
      <w:r w:rsidR="00807D0C">
        <w:rPr>
          <w:lang w:val="uk-UA"/>
        </w:rPr>
        <w:t xml:space="preserve"> жіноцтва</w:t>
      </w:r>
      <w:r w:rsidR="00CD5C9C">
        <w:rPr>
          <w:lang w:val="uk-UA"/>
        </w:rPr>
        <w:t xml:space="preserve"> в Збройних силах України</w:t>
      </w:r>
      <w:r w:rsidR="00EE3F77">
        <w:rPr>
          <w:lang w:val="uk-UA"/>
        </w:rPr>
        <w:t xml:space="preserve"> </w:t>
      </w:r>
      <w:r w:rsidR="004A7017">
        <w:rPr>
          <w:lang w:val="uk-UA"/>
        </w:rPr>
        <w:t xml:space="preserve">(ЗСУ) </w:t>
      </w:r>
      <w:r w:rsidR="00EE3F77">
        <w:rPr>
          <w:lang w:val="uk-UA"/>
        </w:rPr>
        <w:t>перевищує</w:t>
      </w:r>
      <w:r w:rsidR="00AB1A79">
        <w:rPr>
          <w:lang w:val="uk-UA"/>
        </w:rPr>
        <w:t xml:space="preserve"> відповідні показники </w:t>
      </w:r>
      <w:r w:rsidR="00832FB7">
        <w:rPr>
          <w:lang w:val="uk-UA"/>
        </w:rPr>
        <w:t>багатьо</w:t>
      </w:r>
      <w:r w:rsidR="00AB1A79">
        <w:rPr>
          <w:lang w:val="uk-UA"/>
        </w:rPr>
        <w:t>х армій</w:t>
      </w:r>
      <w:r w:rsidR="0040579F">
        <w:rPr>
          <w:lang w:val="uk-UA"/>
        </w:rPr>
        <w:t xml:space="preserve"> світу</w:t>
      </w:r>
      <w:r w:rsidR="001F5D38">
        <w:rPr>
          <w:lang w:val="uk-UA"/>
        </w:rPr>
        <w:t>:</w:t>
      </w:r>
      <w:r w:rsidR="00AB1A79">
        <w:rPr>
          <w:lang w:val="uk-UA"/>
        </w:rPr>
        <w:t xml:space="preserve"> </w:t>
      </w:r>
      <w:r w:rsidR="00E157C4">
        <w:rPr>
          <w:lang w:val="uk-UA"/>
        </w:rPr>
        <w:t>ще в</w:t>
      </w:r>
      <w:r w:rsidR="001F5D38">
        <w:rPr>
          <w:lang w:val="uk-UA"/>
        </w:rPr>
        <w:t xml:space="preserve"> 2020 р. в українському війську служили понад 31 700</w:t>
      </w:r>
      <w:r w:rsidR="00E157C4">
        <w:rPr>
          <w:lang w:val="uk-UA"/>
        </w:rPr>
        <w:t> жінок</w:t>
      </w:r>
      <w:r w:rsidR="001F5D38">
        <w:rPr>
          <w:lang w:val="uk-UA"/>
        </w:rPr>
        <w:t>, що становило 15,6 % від загальної чисельності військовослужбовців (</w:t>
      </w:r>
      <w:r w:rsidR="001F5D38" w:rsidRPr="001F5D38">
        <w:rPr>
          <w:lang w:val="uk-UA"/>
        </w:rPr>
        <w:t>https://armyinform.com.ua/2021/03/04/v-nashomu-vijsku-sluzhyt-ponad-31-tysyacha-zhinok/</w:t>
      </w:r>
      <w:r w:rsidR="001F5D38">
        <w:rPr>
          <w:lang w:val="uk-UA"/>
        </w:rPr>
        <w:t xml:space="preserve">). Абсолютні цифри </w:t>
      </w:r>
      <w:r w:rsidR="008A1326">
        <w:rPr>
          <w:lang w:val="uk-UA"/>
        </w:rPr>
        <w:t>постійно збільшуються: н</w:t>
      </w:r>
      <w:r w:rsidR="00AB1A79">
        <w:rPr>
          <w:lang w:val="uk-UA"/>
        </w:rPr>
        <w:t xml:space="preserve">а початку </w:t>
      </w:r>
      <w:r w:rsidR="007415FA">
        <w:rPr>
          <w:lang w:val="uk-UA"/>
        </w:rPr>
        <w:t xml:space="preserve">російсько-української війни, у 2014 р., </w:t>
      </w:r>
      <w:r w:rsidR="008A1326">
        <w:rPr>
          <w:lang w:val="uk-UA"/>
        </w:rPr>
        <w:t>жінок-військовослужбовців у ЗСУ було понад 14 300 (</w:t>
      </w:r>
      <w:r w:rsidR="00974673" w:rsidRPr="001F5D38">
        <w:rPr>
          <w:lang w:val="uk-UA"/>
        </w:rPr>
        <w:t>https://armyinform.com.ua/2021/03/04/v-nashomu-vijsku-sluzhyt-ponad-31-tysyacha-zhinok/</w:t>
      </w:r>
      <w:r w:rsidR="008A1326">
        <w:rPr>
          <w:lang w:val="uk-UA"/>
        </w:rPr>
        <w:t>)</w:t>
      </w:r>
      <w:r w:rsidR="007415FA">
        <w:rPr>
          <w:lang w:val="uk-UA"/>
        </w:rPr>
        <w:t>,</w:t>
      </w:r>
      <w:r w:rsidR="00832FB7">
        <w:rPr>
          <w:lang w:val="uk-UA"/>
        </w:rPr>
        <w:t xml:space="preserve"> </w:t>
      </w:r>
      <w:r w:rsidR="008A1326">
        <w:rPr>
          <w:lang w:val="uk-UA"/>
        </w:rPr>
        <w:t>у рік</w:t>
      </w:r>
      <w:r w:rsidR="0040579F">
        <w:rPr>
          <w:lang w:val="uk-UA"/>
        </w:rPr>
        <w:t xml:space="preserve"> пов</w:t>
      </w:r>
      <w:r w:rsidR="008A1326">
        <w:rPr>
          <w:lang w:val="uk-UA"/>
        </w:rPr>
        <w:t xml:space="preserve">номасштабної російської агресії, </w:t>
      </w:r>
      <w:r w:rsidR="00452C21">
        <w:rPr>
          <w:lang w:val="uk-UA"/>
        </w:rPr>
        <w:t xml:space="preserve">на жовтень </w:t>
      </w:r>
      <w:r w:rsidR="00452C21">
        <w:rPr>
          <w:lang w:val="uk-UA"/>
        </w:rPr>
        <w:lastRenderedPageBreak/>
        <w:t>2022 р.</w:t>
      </w:r>
      <w:r w:rsidR="008A1326">
        <w:rPr>
          <w:lang w:val="uk-UA"/>
        </w:rPr>
        <w:t>,</w:t>
      </w:r>
      <w:r w:rsidR="00452C21">
        <w:rPr>
          <w:lang w:val="uk-UA"/>
        </w:rPr>
        <w:t xml:space="preserve"> їх </w:t>
      </w:r>
      <w:r w:rsidR="008A1326">
        <w:rPr>
          <w:lang w:val="uk-UA"/>
        </w:rPr>
        <w:t>чисельність сягнула</w:t>
      </w:r>
      <w:r w:rsidR="00452C21">
        <w:rPr>
          <w:lang w:val="uk-UA"/>
        </w:rPr>
        <w:t xml:space="preserve"> понад 40 тис., </w:t>
      </w:r>
      <w:r w:rsidR="0040579F">
        <w:rPr>
          <w:lang w:val="uk-UA"/>
        </w:rPr>
        <w:t xml:space="preserve">на </w:t>
      </w:r>
      <w:r w:rsidR="00770E56">
        <w:rPr>
          <w:lang w:val="uk-UA"/>
        </w:rPr>
        <w:t>березень</w:t>
      </w:r>
      <w:r w:rsidR="0040579F">
        <w:rPr>
          <w:lang w:val="uk-UA"/>
        </w:rPr>
        <w:t xml:space="preserve"> 2023 р. </w:t>
      </w:r>
      <w:r w:rsidR="00452C21">
        <w:rPr>
          <w:lang w:val="uk-UA"/>
        </w:rPr>
        <w:t xml:space="preserve">– </w:t>
      </w:r>
      <w:r w:rsidR="0040579F">
        <w:rPr>
          <w:lang w:val="uk-UA"/>
        </w:rPr>
        <w:t>майже 43 </w:t>
      </w:r>
      <w:r w:rsidR="00770E56">
        <w:rPr>
          <w:lang w:val="uk-UA"/>
        </w:rPr>
        <w:t>тис. (</w:t>
      </w:r>
      <w:r w:rsidR="00770E56" w:rsidRPr="00770E56">
        <w:rPr>
          <w:lang w:val="uk-UA"/>
        </w:rPr>
        <w:t>https://www.ukrinform.ua/rubric-ato/3682549-kilkist-zinokvijskovih-u-zsu-z-2014-roku-zrosla-u-25-raza.html</w:t>
      </w:r>
      <w:r w:rsidR="00770E56">
        <w:rPr>
          <w:lang w:val="uk-UA"/>
        </w:rPr>
        <w:t>), на жовтень 2024 р. – понад 48 тис. (</w:t>
      </w:r>
      <w:r w:rsidR="004A7017" w:rsidRPr="004A7017">
        <w:rPr>
          <w:lang w:val="uk-UA"/>
        </w:rPr>
        <w:t>https://armyinform.com.ua/2025/03/08/u-minoborony-fiksuyut-pryrist-zhinok-na-sluzhbi-u-zsu-yaka-statystyka/</w:t>
      </w:r>
      <w:r w:rsidR="00770E56">
        <w:rPr>
          <w:lang w:val="uk-UA"/>
        </w:rPr>
        <w:t>).</w:t>
      </w:r>
      <w:r w:rsidR="004A7017">
        <w:rPr>
          <w:lang w:val="uk-UA"/>
        </w:rPr>
        <w:t xml:space="preserve"> </w:t>
      </w:r>
      <w:r w:rsidR="008A1326">
        <w:rPr>
          <w:lang w:val="uk-UA"/>
        </w:rPr>
        <w:t>Крім того, у</w:t>
      </w:r>
      <w:r w:rsidR="004A7017">
        <w:rPr>
          <w:lang w:val="uk-UA"/>
        </w:rPr>
        <w:t>країнські жінки здобули право опановувати військові спеціальності, раніше зарезервовані лише для чоловіків (танкіст, артилерист</w:t>
      </w:r>
      <w:r w:rsidR="00974673">
        <w:rPr>
          <w:lang w:val="uk-UA"/>
        </w:rPr>
        <w:t>, снайпер</w:t>
      </w:r>
      <w:r w:rsidR="004A7017">
        <w:rPr>
          <w:lang w:val="uk-UA"/>
        </w:rPr>
        <w:t xml:space="preserve">), та обіймати керівні посади в ЗСУ, що також свідчить про </w:t>
      </w:r>
      <w:r w:rsidR="001F5D38">
        <w:rPr>
          <w:lang w:val="uk-UA"/>
        </w:rPr>
        <w:t>тенденцію</w:t>
      </w:r>
      <w:r w:rsidR="004A7017">
        <w:rPr>
          <w:lang w:val="uk-UA"/>
        </w:rPr>
        <w:t xml:space="preserve"> до гендерної рівності у війську</w:t>
      </w:r>
      <w:r w:rsidR="00132434">
        <w:rPr>
          <w:lang w:val="uk-UA"/>
        </w:rPr>
        <w:t>, хоча в реаліях цей процес проходить поки що початкову стадію</w:t>
      </w:r>
      <w:r w:rsidR="004A7017">
        <w:rPr>
          <w:lang w:val="uk-UA"/>
        </w:rPr>
        <w:t>.</w:t>
      </w:r>
    </w:p>
    <w:p w:rsidR="00452C21" w:rsidRDefault="00390AC4" w:rsidP="008467D6">
      <w:pPr>
        <w:spacing w:after="0" w:line="36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Випуски бібліографічного покажчика «Літопис газетних статей», які щоквартально видає Державна наукова установа «Книжкова палата України імені Івана Федорова», містять структуровані за УДК-класифікацією списки газетних публікацій з окремих вітчизняних видань. </w:t>
      </w:r>
      <w:r w:rsidR="00132434">
        <w:rPr>
          <w:lang w:val="uk-UA"/>
        </w:rPr>
        <w:t>Про службу в ЗСУ</w:t>
      </w:r>
      <w:r w:rsidR="00974673">
        <w:rPr>
          <w:lang w:val="uk-UA"/>
        </w:rPr>
        <w:t>, досвід і переживання,</w:t>
      </w:r>
      <w:r w:rsidR="00132434">
        <w:rPr>
          <w:lang w:val="uk-UA"/>
        </w:rPr>
        <w:t xml:space="preserve"> проблеми</w:t>
      </w:r>
      <w:r w:rsidR="00974673">
        <w:rPr>
          <w:lang w:val="uk-UA"/>
        </w:rPr>
        <w:t xml:space="preserve"> та сподівання,</w:t>
      </w:r>
      <w:r w:rsidR="00132434">
        <w:rPr>
          <w:lang w:val="uk-UA"/>
        </w:rPr>
        <w:t xml:space="preserve"> якими</w:t>
      </w:r>
      <w:r w:rsidR="00D24D73">
        <w:rPr>
          <w:lang w:val="uk-UA"/>
        </w:rPr>
        <w:t xml:space="preserve"> </w:t>
      </w:r>
      <w:r w:rsidR="00974673">
        <w:rPr>
          <w:lang w:val="uk-UA"/>
        </w:rPr>
        <w:t>наповнене армійське життя жінок</w:t>
      </w:r>
      <w:r w:rsidR="00D965D2">
        <w:rPr>
          <w:lang w:val="uk-UA"/>
        </w:rPr>
        <w:t xml:space="preserve">, </w:t>
      </w:r>
      <w:r w:rsidR="00D24D73">
        <w:rPr>
          <w:lang w:val="uk-UA"/>
        </w:rPr>
        <w:t xml:space="preserve">розповідають журналісти </w:t>
      </w:r>
      <w:r w:rsidR="001F5D38">
        <w:rPr>
          <w:lang w:val="uk-UA"/>
        </w:rPr>
        <w:t>та</w:t>
      </w:r>
      <w:r w:rsidR="00D24D73">
        <w:rPr>
          <w:lang w:val="uk-UA"/>
        </w:rPr>
        <w:t xml:space="preserve"> самі </w:t>
      </w:r>
      <w:proofErr w:type="spellStart"/>
      <w:r w:rsidR="00D24D73">
        <w:rPr>
          <w:lang w:val="uk-UA"/>
        </w:rPr>
        <w:t>військовослужбовиці</w:t>
      </w:r>
      <w:proofErr w:type="spellEnd"/>
      <w:r w:rsidR="00D24D73">
        <w:rPr>
          <w:lang w:val="uk-UA"/>
        </w:rPr>
        <w:t xml:space="preserve"> на сторінках центральної і регіональної преси.</w:t>
      </w:r>
      <w:r w:rsidR="00D965D2">
        <w:rPr>
          <w:lang w:val="uk-UA"/>
        </w:rPr>
        <w:t xml:space="preserve"> </w:t>
      </w:r>
      <w:r w:rsidR="00BE77E2">
        <w:rPr>
          <w:lang w:val="uk-UA"/>
        </w:rPr>
        <w:t xml:space="preserve">Зокрема, участі жінок у російсько-українській війні присвячені </w:t>
      </w:r>
      <w:r w:rsidR="00AB10E3">
        <w:rPr>
          <w:lang w:val="uk-UA"/>
        </w:rPr>
        <w:t>статті за 2022–2025 рр. в газетах «Урядовий кур’єр», «Голос України», «Пенсійний кур’єр», «Галичина», «Високий Замок», «Вінниччина», «Слобідський край» та ін.</w:t>
      </w:r>
    </w:p>
    <w:p w:rsidR="00C57AB7" w:rsidRDefault="00897D6E" w:rsidP="008467D6">
      <w:pPr>
        <w:spacing w:after="0" w:line="360" w:lineRule="auto"/>
        <w:ind w:firstLine="709"/>
        <w:jc w:val="both"/>
        <w:rPr>
          <w:lang w:val="uk-UA"/>
        </w:rPr>
      </w:pPr>
      <w:r>
        <w:rPr>
          <w:rFonts w:cs="Times New Roman"/>
          <w:szCs w:val="28"/>
          <w:lang w:val="uk-UA"/>
        </w:rPr>
        <w:t>К</w:t>
      </w:r>
      <w:r w:rsidRPr="00897D6E">
        <w:rPr>
          <w:rFonts w:cs="Times New Roman"/>
          <w:szCs w:val="28"/>
          <w:lang w:val="uk-UA"/>
        </w:rPr>
        <w:t xml:space="preserve">ерівниця інструкторських груп «Марусині ведмеді» </w:t>
      </w:r>
      <w:r>
        <w:rPr>
          <w:rFonts w:cs="Times New Roman"/>
          <w:szCs w:val="28"/>
          <w:lang w:val="uk-UA"/>
        </w:rPr>
        <w:t>Марія</w:t>
      </w:r>
      <w:r w:rsidR="00496972">
        <w:rPr>
          <w:rFonts w:cs="Times New Roman"/>
          <w:szCs w:val="28"/>
          <w:lang w:val="uk-UA"/>
        </w:rPr>
        <w:t xml:space="preserve"> Звіробій розповідає</w:t>
      </w:r>
      <w:r w:rsidR="006B6744">
        <w:rPr>
          <w:rFonts w:cs="Times New Roman"/>
          <w:szCs w:val="28"/>
          <w:lang w:val="uk-UA"/>
        </w:rPr>
        <w:t xml:space="preserve"> про </w:t>
      </w:r>
      <w:r w:rsidR="00E157C4">
        <w:rPr>
          <w:rFonts w:cs="Times New Roman"/>
          <w:szCs w:val="28"/>
          <w:lang w:val="uk-UA"/>
        </w:rPr>
        <w:t xml:space="preserve">особливості </w:t>
      </w:r>
      <w:r w:rsidR="006B6744">
        <w:rPr>
          <w:rFonts w:cs="Times New Roman"/>
          <w:szCs w:val="28"/>
          <w:lang w:val="uk-UA"/>
        </w:rPr>
        <w:t>підготовк</w:t>
      </w:r>
      <w:r w:rsidR="00E157C4">
        <w:rPr>
          <w:rFonts w:cs="Times New Roman"/>
          <w:szCs w:val="28"/>
          <w:lang w:val="uk-UA"/>
        </w:rPr>
        <w:t>и</w:t>
      </w:r>
      <w:r w:rsidR="006B6744" w:rsidRPr="006B6744">
        <w:rPr>
          <w:rFonts w:cs="Times New Roman"/>
          <w:szCs w:val="28"/>
          <w:lang w:val="uk-UA"/>
        </w:rPr>
        <w:t xml:space="preserve"> </w:t>
      </w:r>
      <w:r w:rsidR="006B6744" w:rsidRPr="00AB10E3">
        <w:rPr>
          <w:rFonts w:cs="Times New Roman"/>
          <w:szCs w:val="28"/>
          <w:lang w:val="uk-UA"/>
        </w:rPr>
        <w:t>військових</w:t>
      </w:r>
      <w:r w:rsidR="00AB10E3" w:rsidRPr="00AB10E3">
        <w:rPr>
          <w:rFonts w:cs="Times New Roman"/>
          <w:szCs w:val="28"/>
          <w:lang w:val="uk-UA"/>
        </w:rPr>
        <w:t xml:space="preserve"> </w:t>
      </w:r>
      <w:r w:rsidR="00496972">
        <w:rPr>
          <w:rFonts w:cs="Times New Roman"/>
          <w:szCs w:val="28"/>
          <w:lang w:val="uk-UA"/>
        </w:rPr>
        <w:t>в умовах</w:t>
      </w:r>
      <w:r w:rsidR="00AB10E3" w:rsidRPr="00AB10E3">
        <w:rPr>
          <w:rFonts w:cs="Times New Roman"/>
          <w:szCs w:val="28"/>
          <w:lang w:val="uk-UA"/>
        </w:rPr>
        <w:t xml:space="preserve"> повномасштабної війни </w:t>
      </w:r>
      <w:r w:rsidR="00496972" w:rsidRPr="005B2B3F">
        <w:rPr>
          <w:rFonts w:cs="Times New Roman"/>
          <w:szCs w:val="28"/>
          <w:lang w:val="uk-UA"/>
        </w:rPr>
        <w:t>(</w:t>
      </w:r>
      <w:r w:rsidR="00390AC4" w:rsidRPr="003935A6">
        <w:rPr>
          <w:rFonts w:eastAsia="Times New Roman" w:cs="Times New Roman"/>
          <w:szCs w:val="28"/>
          <w:lang w:val="uk-UA"/>
        </w:rPr>
        <w:t xml:space="preserve">Військовослужбовець десантно-штурмових військ ЗСУ Маруся Звіробій: </w:t>
      </w:r>
      <w:r w:rsidR="00390AC4" w:rsidRPr="005B2B3F">
        <w:rPr>
          <w:rFonts w:eastAsia="Times New Roman" w:cs="Times New Roman"/>
          <w:szCs w:val="28"/>
          <w:lang w:val="uk-UA"/>
        </w:rPr>
        <w:t>«</w:t>
      </w:r>
      <w:r w:rsidR="00390AC4" w:rsidRPr="003935A6">
        <w:rPr>
          <w:rFonts w:eastAsia="Times New Roman" w:cs="Times New Roman"/>
          <w:szCs w:val="28"/>
          <w:lang w:val="uk-UA"/>
        </w:rPr>
        <w:t>Українські чоловіки мали вісім років, щоб навчитися добре воювати</w:t>
      </w:r>
      <w:r w:rsidR="00390AC4" w:rsidRPr="005B2B3F">
        <w:rPr>
          <w:rFonts w:eastAsia="Times New Roman" w:cs="Times New Roman"/>
          <w:szCs w:val="28"/>
          <w:lang w:val="uk-UA"/>
        </w:rPr>
        <w:t xml:space="preserve">». </w:t>
      </w:r>
      <w:r w:rsidR="00496972" w:rsidRPr="003935A6">
        <w:rPr>
          <w:rFonts w:eastAsia="Times New Roman" w:cs="Times New Roman"/>
          <w:i/>
          <w:szCs w:val="28"/>
          <w:lang w:val="uk-UA"/>
        </w:rPr>
        <w:t>Урядовий кур</w:t>
      </w:r>
      <w:r w:rsidR="00496972" w:rsidRPr="005B2B3F">
        <w:rPr>
          <w:rFonts w:eastAsia="Times New Roman" w:cs="Times New Roman"/>
          <w:i/>
          <w:szCs w:val="28"/>
          <w:lang w:val="uk-UA"/>
        </w:rPr>
        <w:t>’</w:t>
      </w:r>
      <w:r w:rsidR="00496972" w:rsidRPr="003935A6">
        <w:rPr>
          <w:rFonts w:eastAsia="Times New Roman" w:cs="Times New Roman"/>
          <w:i/>
          <w:szCs w:val="28"/>
          <w:lang w:val="uk-UA"/>
        </w:rPr>
        <w:t>єр</w:t>
      </w:r>
      <w:r w:rsidR="00496972" w:rsidRPr="005B2B3F">
        <w:rPr>
          <w:rFonts w:eastAsia="Times New Roman" w:cs="Times New Roman"/>
          <w:i/>
          <w:szCs w:val="28"/>
          <w:lang w:val="uk-UA"/>
        </w:rPr>
        <w:t>.</w:t>
      </w:r>
      <w:r w:rsidR="00496972" w:rsidRPr="005B2B3F">
        <w:rPr>
          <w:rFonts w:eastAsia="Times New Roman" w:cs="Times New Roman"/>
          <w:szCs w:val="28"/>
          <w:lang w:val="uk-UA"/>
        </w:rPr>
        <w:t xml:space="preserve"> 2022. </w:t>
      </w:r>
      <w:r w:rsidR="00496972" w:rsidRPr="003935A6">
        <w:rPr>
          <w:rFonts w:eastAsia="Times New Roman" w:cs="Times New Roman"/>
          <w:szCs w:val="28"/>
          <w:lang w:val="uk-UA"/>
        </w:rPr>
        <w:t>19</w:t>
      </w:r>
      <w:r w:rsidR="006B6744" w:rsidRPr="005B2B3F">
        <w:rPr>
          <w:rFonts w:eastAsia="Times New Roman" w:cs="Times New Roman"/>
          <w:szCs w:val="28"/>
          <w:lang w:val="uk-UA"/>
        </w:rPr>
        <w:t> </w:t>
      </w:r>
      <w:r w:rsidR="00496972" w:rsidRPr="003935A6">
        <w:rPr>
          <w:rFonts w:eastAsia="Times New Roman" w:cs="Times New Roman"/>
          <w:szCs w:val="28"/>
          <w:lang w:val="uk-UA"/>
        </w:rPr>
        <w:t>трав</w:t>
      </w:r>
      <w:r w:rsidR="00496972" w:rsidRPr="005B2B3F">
        <w:rPr>
          <w:rFonts w:eastAsia="Times New Roman" w:cs="Times New Roman"/>
          <w:szCs w:val="28"/>
          <w:lang w:val="uk-UA"/>
        </w:rPr>
        <w:t>.</w:t>
      </w:r>
      <w:r w:rsidR="00496972" w:rsidRPr="003935A6">
        <w:rPr>
          <w:rFonts w:eastAsia="Times New Roman" w:cs="Times New Roman"/>
          <w:szCs w:val="28"/>
          <w:lang w:val="uk-UA"/>
        </w:rPr>
        <w:t xml:space="preserve"> С.</w:t>
      </w:r>
      <w:r w:rsidR="006B6744" w:rsidRPr="005B2B3F">
        <w:rPr>
          <w:rFonts w:eastAsia="Times New Roman" w:cs="Times New Roman"/>
          <w:szCs w:val="28"/>
          <w:lang w:val="ru-RU"/>
        </w:rPr>
        <w:t> </w:t>
      </w:r>
      <w:r w:rsidR="00496972" w:rsidRPr="003935A6">
        <w:rPr>
          <w:rFonts w:eastAsia="Times New Roman" w:cs="Times New Roman"/>
          <w:szCs w:val="28"/>
          <w:lang w:val="uk-UA"/>
        </w:rPr>
        <w:t>3</w:t>
      </w:r>
      <w:r w:rsidR="00496972" w:rsidRPr="005B2B3F">
        <w:rPr>
          <w:rFonts w:eastAsia="Times New Roman" w:cs="Times New Roman"/>
          <w:szCs w:val="28"/>
          <w:lang w:val="uk-UA"/>
        </w:rPr>
        <w:t>)</w:t>
      </w:r>
      <w:r w:rsidRPr="005B2B3F">
        <w:rPr>
          <w:rFonts w:eastAsia="Times New Roman" w:cs="Times New Roman"/>
          <w:szCs w:val="28"/>
          <w:lang w:val="uk-UA"/>
        </w:rPr>
        <w:t xml:space="preserve">, </w:t>
      </w:r>
      <w:r w:rsidR="0057397E" w:rsidRPr="005B2B3F">
        <w:rPr>
          <w:lang w:val="uk-UA"/>
        </w:rPr>
        <w:t xml:space="preserve">командирка взводу вогневої підтримки штурмової роти Марина </w:t>
      </w:r>
      <w:proofErr w:type="spellStart"/>
      <w:r w:rsidR="0057397E" w:rsidRPr="005B2B3F">
        <w:rPr>
          <w:lang w:val="uk-UA"/>
        </w:rPr>
        <w:t>Валицька</w:t>
      </w:r>
      <w:proofErr w:type="spellEnd"/>
      <w:r w:rsidR="0057397E" w:rsidRPr="005B2B3F">
        <w:rPr>
          <w:lang w:val="uk-UA"/>
        </w:rPr>
        <w:t xml:space="preserve"> – про фізичні труднощі жінок на службі в ЗСУ, біль втрат найближчих побратимів (Завдання у всіх одне – вижити і знищити ворога, або Жінкам на війні… місце. </w:t>
      </w:r>
      <w:r w:rsidR="0057397E" w:rsidRPr="005B2B3F">
        <w:rPr>
          <w:i/>
          <w:lang w:val="uk-UA"/>
        </w:rPr>
        <w:t>Голос України.</w:t>
      </w:r>
      <w:r w:rsidR="0057397E" w:rsidRPr="005B2B3F">
        <w:rPr>
          <w:lang w:val="uk-UA"/>
        </w:rPr>
        <w:t xml:space="preserve"> 2022. 21 верес. С. 8), </w:t>
      </w:r>
      <w:r w:rsidRPr="005B2B3F">
        <w:rPr>
          <w:lang w:val="uk-UA"/>
        </w:rPr>
        <w:t xml:space="preserve">військова </w:t>
      </w:r>
      <w:proofErr w:type="spellStart"/>
      <w:r w:rsidRPr="005B2B3F">
        <w:rPr>
          <w:lang w:val="uk-UA"/>
        </w:rPr>
        <w:t>медикиня</w:t>
      </w:r>
      <w:proofErr w:type="spellEnd"/>
      <w:r w:rsidRPr="005B2B3F">
        <w:rPr>
          <w:lang w:val="uk-UA"/>
        </w:rPr>
        <w:t xml:space="preserve"> Вікторія </w:t>
      </w:r>
      <w:proofErr w:type="spellStart"/>
      <w:r w:rsidRPr="005B2B3F">
        <w:rPr>
          <w:lang w:val="uk-UA"/>
        </w:rPr>
        <w:t>Обідіна</w:t>
      </w:r>
      <w:proofErr w:type="spellEnd"/>
      <w:r w:rsidRPr="005B2B3F">
        <w:rPr>
          <w:lang w:val="uk-UA"/>
        </w:rPr>
        <w:t xml:space="preserve"> – про допомогу пораненим на Азовсталі, російський полон і звільнення з нього</w:t>
      </w:r>
      <w:r w:rsidR="00390AC4" w:rsidRPr="005B2B3F">
        <w:rPr>
          <w:lang w:val="uk-UA"/>
        </w:rPr>
        <w:t xml:space="preserve"> («Я пишаюся, що б</w:t>
      </w:r>
      <w:r w:rsidR="00E157C4">
        <w:rPr>
          <w:lang w:val="uk-UA"/>
        </w:rPr>
        <w:t>ула в найгарячішій точці світу –</w:t>
      </w:r>
      <w:r w:rsidR="00390AC4" w:rsidRPr="005B2B3F">
        <w:rPr>
          <w:lang w:val="uk-UA"/>
        </w:rPr>
        <w:t xml:space="preserve"> в бункері </w:t>
      </w:r>
      <w:r w:rsidR="00390AC4" w:rsidRPr="005B2B3F">
        <w:rPr>
          <w:lang w:val="uk-UA"/>
        </w:rPr>
        <w:lastRenderedPageBreak/>
        <w:t xml:space="preserve">Азовсталі». </w:t>
      </w:r>
      <w:r w:rsidR="00390AC4" w:rsidRPr="005B2B3F">
        <w:rPr>
          <w:i/>
          <w:lang w:val="uk-UA"/>
        </w:rPr>
        <w:t xml:space="preserve">Урядовий кур’єр. </w:t>
      </w:r>
      <w:r w:rsidR="00390AC4" w:rsidRPr="005B2B3F">
        <w:rPr>
          <w:lang w:val="uk-UA"/>
        </w:rPr>
        <w:t>2022. 27</w:t>
      </w:r>
      <w:r w:rsidR="006B6744" w:rsidRPr="005B2B3F">
        <w:rPr>
          <w:lang w:val="uk-UA"/>
        </w:rPr>
        <w:t> </w:t>
      </w:r>
      <w:proofErr w:type="spellStart"/>
      <w:r w:rsidR="00390AC4" w:rsidRPr="005B2B3F">
        <w:rPr>
          <w:lang w:val="uk-UA"/>
        </w:rPr>
        <w:t>жовт</w:t>
      </w:r>
      <w:proofErr w:type="spellEnd"/>
      <w:r w:rsidR="00390AC4" w:rsidRPr="005B2B3F">
        <w:rPr>
          <w:lang w:val="uk-UA"/>
        </w:rPr>
        <w:t>. С. 3)</w:t>
      </w:r>
      <w:r w:rsidR="006B6744" w:rsidRPr="005B2B3F">
        <w:rPr>
          <w:lang w:val="uk-UA"/>
        </w:rPr>
        <w:t xml:space="preserve">, </w:t>
      </w:r>
      <w:proofErr w:type="spellStart"/>
      <w:r w:rsidR="006B6744" w:rsidRPr="005B2B3F">
        <w:rPr>
          <w:lang w:val="uk-UA"/>
        </w:rPr>
        <w:t>офіцерка</w:t>
      </w:r>
      <w:proofErr w:type="spellEnd"/>
      <w:r w:rsidR="006B6744" w:rsidRPr="005B2B3F">
        <w:rPr>
          <w:lang w:val="uk-UA"/>
        </w:rPr>
        <w:t xml:space="preserve"> Олеся </w:t>
      </w:r>
      <w:proofErr w:type="spellStart"/>
      <w:r w:rsidR="006B6744" w:rsidRPr="005B2B3F">
        <w:rPr>
          <w:lang w:val="uk-UA"/>
        </w:rPr>
        <w:t>Баженова</w:t>
      </w:r>
      <w:proofErr w:type="spellEnd"/>
      <w:r w:rsidR="006B6744" w:rsidRPr="005B2B3F">
        <w:rPr>
          <w:lang w:val="uk-UA"/>
        </w:rPr>
        <w:t xml:space="preserve"> доводить, що жінки здатні ефективно поєднувати цивільний професіоналізм із військовою службою («Жінка-військова служить на рівні з чоловіком, хоч дехто вважає, що її місце на кухні». </w:t>
      </w:r>
      <w:r w:rsidR="006B6744" w:rsidRPr="005B2B3F">
        <w:rPr>
          <w:i/>
          <w:lang w:val="uk-UA"/>
        </w:rPr>
        <w:t>Пенсійний кур’єр.</w:t>
      </w:r>
      <w:r w:rsidR="006B6744" w:rsidRPr="005B2B3F">
        <w:rPr>
          <w:lang w:val="uk-UA"/>
        </w:rPr>
        <w:t xml:space="preserve"> 2023. 28 черв. С. 10)</w:t>
      </w:r>
      <w:r w:rsidR="0057397E" w:rsidRPr="005B2B3F">
        <w:rPr>
          <w:lang w:val="uk-UA"/>
        </w:rPr>
        <w:t>, старша солдатка Марин</w:t>
      </w:r>
      <w:r w:rsidR="00E157C4">
        <w:rPr>
          <w:lang w:val="uk-UA"/>
        </w:rPr>
        <w:t>а</w:t>
      </w:r>
      <w:r w:rsidR="0057397E" w:rsidRPr="005B2B3F">
        <w:rPr>
          <w:lang w:val="uk-UA"/>
        </w:rPr>
        <w:t xml:space="preserve"> Скрипник згадує</w:t>
      </w:r>
      <w:r w:rsidR="005B2B3F" w:rsidRPr="005B2B3F">
        <w:rPr>
          <w:lang w:val="uk-UA"/>
        </w:rPr>
        <w:t xml:space="preserve"> свій довгий шлях у ЗСУ і радить до всього бути готовими – і фізично, і морально (Дівчата збивають </w:t>
      </w:r>
      <w:proofErr w:type="spellStart"/>
      <w:r w:rsidR="005B2B3F" w:rsidRPr="005B2B3F">
        <w:rPr>
          <w:lang w:val="uk-UA"/>
        </w:rPr>
        <w:t>дрони</w:t>
      </w:r>
      <w:proofErr w:type="spellEnd"/>
      <w:r w:rsidR="005B2B3F" w:rsidRPr="005B2B3F">
        <w:rPr>
          <w:lang w:val="uk-UA"/>
        </w:rPr>
        <w:t xml:space="preserve"> : бойовий досвід можна здобути і під час чергувань у військовій частині. </w:t>
      </w:r>
      <w:r w:rsidR="005B2B3F" w:rsidRPr="005B2B3F">
        <w:rPr>
          <w:i/>
          <w:lang w:val="uk-UA"/>
        </w:rPr>
        <w:t>Урядовий кур’єр.</w:t>
      </w:r>
      <w:r w:rsidR="005B2B3F" w:rsidRPr="005B2B3F">
        <w:rPr>
          <w:lang w:val="uk-UA"/>
        </w:rPr>
        <w:t xml:space="preserve"> 2025. 20</w:t>
      </w:r>
      <w:r w:rsidR="00E157C4">
        <w:rPr>
          <w:lang w:val="uk-UA"/>
        </w:rPr>
        <w:t> </w:t>
      </w:r>
      <w:r w:rsidR="005B2B3F" w:rsidRPr="005B2B3F">
        <w:rPr>
          <w:lang w:val="uk-UA"/>
        </w:rPr>
        <w:t>верес. С.</w:t>
      </w:r>
      <w:r w:rsidR="00E157C4">
        <w:rPr>
          <w:lang w:val="uk-UA"/>
        </w:rPr>
        <w:t> </w:t>
      </w:r>
      <w:r w:rsidR="005B2B3F" w:rsidRPr="005B2B3F">
        <w:rPr>
          <w:lang w:val="uk-UA"/>
        </w:rPr>
        <w:t>3)</w:t>
      </w:r>
      <w:r w:rsidR="00211E97">
        <w:rPr>
          <w:lang w:val="uk-UA"/>
        </w:rPr>
        <w:t xml:space="preserve"> тощо</w:t>
      </w:r>
      <w:r w:rsidR="005B2B3F" w:rsidRPr="005B2B3F">
        <w:rPr>
          <w:lang w:val="uk-UA"/>
        </w:rPr>
        <w:t>.</w:t>
      </w:r>
    </w:p>
    <w:p w:rsidR="00452C21" w:rsidRDefault="00211E97" w:rsidP="008467D6">
      <w:pPr>
        <w:spacing w:after="0" w:line="360" w:lineRule="auto"/>
        <w:ind w:firstLine="709"/>
        <w:jc w:val="both"/>
        <w:rPr>
          <w:lang w:val="ru-RU"/>
        </w:rPr>
      </w:pPr>
      <w:r>
        <w:rPr>
          <w:lang w:val="uk-UA"/>
        </w:rPr>
        <w:t xml:space="preserve">Якщо ще </w:t>
      </w:r>
      <w:r w:rsidR="00B50FD8">
        <w:rPr>
          <w:lang w:val="uk-UA"/>
        </w:rPr>
        <w:t>зга</w:t>
      </w:r>
      <w:r>
        <w:rPr>
          <w:lang w:val="uk-UA"/>
        </w:rPr>
        <w:t xml:space="preserve">дати півтора десятка </w:t>
      </w:r>
      <w:r w:rsidR="00B50FD8">
        <w:rPr>
          <w:lang w:val="uk-UA"/>
        </w:rPr>
        <w:t xml:space="preserve">публікацій про самовіддану діяльність волонтерок, то загальний висновок про значний внесок жіноцтва у військову справу </w:t>
      </w:r>
      <w:r w:rsidR="00C57AB7">
        <w:rPr>
          <w:lang w:val="uk-UA"/>
        </w:rPr>
        <w:t xml:space="preserve">і наближення Перемоги буде вельми очевидний. Як влучно написала </w:t>
      </w:r>
      <w:r w:rsidR="00132434">
        <w:rPr>
          <w:lang w:val="uk-UA"/>
        </w:rPr>
        <w:t xml:space="preserve">журналістка </w:t>
      </w:r>
      <w:proofErr w:type="spellStart"/>
      <w:r w:rsidR="00C57AB7">
        <w:rPr>
          <w:lang w:val="ru-RU"/>
        </w:rPr>
        <w:t>Ярина</w:t>
      </w:r>
      <w:proofErr w:type="spellEnd"/>
      <w:r w:rsidR="00C57AB7">
        <w:rPr>
          <w:lang w:val="ru-RU"/>
        </w:rPr>
        <w:t xml:space="preserve"> </w:t>
      </w:r>
      <w:proofErr w:type="spellStart"/>
      <w:r w:rsidR="00C57AB7">
        <w:rPr>
          <w:lang w:val="ru-RU"/>
        </w:rPr>
        <w:t>Скуратівська</w:t>
      </w:r>
      <w:proofErr w:type="spellEnd"/>
      <w:r w:rsidR="00C57AB7">
        <w:rPr>
          <w:lang w:val="ru-RU"/>
        </w:rPr>
        <w:t xml:space="preserve"> </w:t>
      </w:r>
      <w:r w:rsidR="0038505D">
        <w:rPr>
          <w:lang w:val="ru-RU"/>
        </w:rPr>
        <w:t>8</w:t>
      </w:r>
      <w:r w:rsidR="00C57AB7">
        <w:rPr>
          <w:lang w:val="ru-RU"/>
        </w:rPr>
        <w:t> </w:t>
      </w:r>
      <w:proofErr w:type="spellStart"/>
      <w:r w:rsidR="00C57AB7">
        <w:rPr>
          <w:lang w:val="ru-RU"/>
        </w:rPr>
        <w:t>березня</w:t>
      </w:r>
      <w:proofErr w:type="spellEnd"/>
      <w:r w:rsidR="00C57AB7">
        <w:rPr>
          <w:lang w:val="ru-RU"/>
        </w:rPr>
        <w:t xml:space="preserve"> </w:t>
      </w:r>
      <w:r w:rsidR="0038505D">
        <w:rPr>
          <w:lang w:val="ru-RU"/>
        </w:rPr>
        <w:t>202</w:t>
      </w:r>
      <w:r w:rsidR="00E30E60">
        <w:rPr>
          <w:lang w:val="ru-RU"/>
        </w:rPr>
        <w:t>4</w:t>
      </w:r>
      <w:r w:rsidR="00C57AB7">
        <w:rPr>
          <w:lang w:val="ru-RU"/>
        </w:rPr>
        <w:t> р.,</w:t>
      </w:r>
      <w:r w:rsidR="0038505D">
        <w:rPr>
          <w:lang w:val="ru-RU"/>
        </w:rPr>
        <w:t xml:space="preserve"> </w:t>
      </w:r>
      <w:r w:rsidR="006A6B94">
        <w:rPr>
          <w:lang w:val="ru-RU"/>
        </w:rPr>
        <w:t>«</w:t>
      </w:r>
      <w:r w:rsidR="00C57AB7">
        <w:rPr>
          <w:lang w:val="ru-RU"/>
        </w:rPr>
        <w:t>у</w:t>
      </w:r>
      <w:r w:rsidR="00452C21" w:rsidRPr="00452C21">
        <w:rPr>
          <w:lang w:val="ru-RU"/>
        </w:rPr>
        <w:t xml:space="preserve"> </w:t>
      </w:r>
      <w:proofErr w:type="spellStart"/>
      <w:r w:rsidR="00452C21" w:rsidRPr="00452C21">
        <w:rPr>
          <w:lang w:val="ru-RU"/>
        </w:rPr>
        <w:t>боротьбі</w:t>
      </w:r>
      <w:proofErr w:type="spellEnd"/>
      <w:r w:rsidR="00452C21" w:rsidRPr="00452C21">
        <w:rPr>
          <w:lang w:val="ru-RU"/>
        </w:rPr>
        <w:t xml:space="preserve"> за свободу стать не </w:t>
      </w:r>
      <w:proofErr w:type="spellStart"/>
      <w:r w:rsidR="00452C21" w:rsidRPr="00452C21">
        <w:rPr>
          <w:lang w:val="ru-RU"/>
        </w:rPr>
        <w:t>має</w:t>
      </w:r>
      <w:proofErr w:type="spellEnd"/>
      <w:r w:rsidR="00452C21" w:rsidRPr="00452C21">
        <w:rPr>
          <w:lang w:val="ru-RU"/>
        </w:rPr>
        <w:t xml:space="preserve"> </w:t>
      </w:r>
      <w:proofErr w:type="spellStart"/>
      <w:r w:rsidR="00452C21" w:rsidRPr="00452C21">
        <w:rPr>
          <w:lang w:val="ru-RU"/>
        </w:rPr>
        <w:t>значення</w:t>
      </w:r>
      <w:proofErr w:type="spellEnd"/>
      <w:r w:rsidR="006A6B94">
        <w:rPr>
          <w:lang w:val="ru-RU"/>
        </w:rPr>
        <w:t>» (</w:t>
      </w:r>
      <w:r w:rsidR="005C51A4" w:rsidRPr="005C51A4">
        <w:rPr>
          <w:lang w:val="ru-RU"/>
        </w:rPr>
        <w:t>https://www.ukrinform.ua/rubric-ato/3837351-zinki-na-vijni-u-borotbi-za-svobodu-stat-ne-mae-znacenna.html</w:t>
      </w:r>
      <w:r w:rsidR="006A6B94">
        <w:rPr>
          <w:lang w:val="ru-RU"/>
        </w:rPr>
        <w:t>)</w:t>
      </w:r>
      <w:r w:rsidR="00452C21" w:rsidRPr="00452C21">
        <w:rPr>
          <w:lang w:val="ru-RU"/>
        </w:rPr>
        <w:t>.</w:t>
      </w:r>
    </w:p>
    <w:p w:rsidR="005C51A4" w:rsidRDefault="005C51A4" w:rsidP="008467D6">
      <w:pPr>
        <w:spacing w:after="0" w:line="360" w:lineRule="auto"/>
        <w:ind w:firstLine="709"/>
        <w:jc w:val="both"/>
        <w:rPr>
          <w:lang w:val="ru-RU"/>
        </w:rPr>
      </w:pP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b/>
          <w:szCs w:val="28"/>
        </w:rPr>
      </w:pPr>
      <w:proofErr w:type="spellStart"/>
      <w:r w:rsidRPr="008F3B92">
        <w:rPr>
          <w:rFonts w:cs="Times New Roman"/>
          <w:b/>
          <w:szCs w:val="28"/>
        </w:rPr>
        <w:t>Tetiana</w:t>
      </w:r>
      <w:proofErr w:type="spellEnd"/>
      <w:r w:rsidRPr="008F3B92">
        <w:rPr>
          <w:rFonts w:cs="Times New Roman"/>
          <w:b/>
          <w:szCs w:val="28"/>
        </w:rPr>
        <w:t xml:space="preserve"> </w:t>
      </w:r>
      <w:proofErr w:type="spellStart"/>
      <w:r w:rsidRPr="008F3B92">
        <w:rPr>
          <w:rFonts w:cs="Times New Roman"/>
          <w:b/>
          <w:szCs w:val="28"/>
        </w:rPr>
        <w:t>Kotliarova</w:t>
      </w:r>
      <w:proofErr w:type="spellEnd"/>
      <w:r w:rsidRPr="008F3B92">
        <w:rPr>
          <w:rFonts w:cs="Times New Roman"/>
          <w:b/>
          <w:szCs w:val="28"/>
        </w:rPr>
        <w:t>,</w:t>
      </w: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b/>
          <w:szCs w:val="28"/>
        </w:rPr>
      </w:pPr>
      <w:r w:rsidRPr="008F3B92">
        <w:rPr>
          <w:rFonts w:eastAsia="TimesNewRomanPSMT" w:cs="Times New Roman"/>
          <w:szCs w:val="28"/>
        </w:rPr>
        <w:t>ORCID https://</w:t>
      </w:r>
      <w:r w:rsidRPr="008F3B92">
        <w:rPr>
          <w:rFonts w:cs="Times New Roman"/>
          <w:iCs/>
          <w:szCs w:val="28"/>
        </w:rPr>
        <w:t>orcid.org/</w:t>
      </w:r>
      <w:r w:rsidRPr="008F3B92">
        <w:rPr>
          <w:rStyle w:val="orcid-id-https"/>
          <w:rFonts w:cs="Times New Roman"/>
          <w:szCs w:val="28"/>
        </w:rPr>
        <w:t>0000-0002-6310-8778,</w:t>
      </w: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szCs w:val="28"/>
        </w:rPr>
      </w:pPr>
      <w:r w:rsidRPr="008F3B92">
        <w:rPr>
          <w:rFonts w:cs="Times New Roman"/>
          <w:szCs w:val="28"/>
        </w:rPr>
        <w:t>Junior Research Associate,</w:t>
      </w: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szCs w:val="28"/>
        </w:rPr>
      </w:pPr>
      <w:r w:rsidRPr="008F3B92">
        <w:rPr>
          <w:rFonts w:cs="Times New Roman"/>
          <w:szCs w:val="28"/>
        </w:rPr>
        <w:t xml:space="preserve">Department of Theory and Methods of </w:t>
      </w:r>
      <w:proofErr w:type="spellStart"/>
      <w:r w:rsidRPr="008F3B92">
        <w:rPr>
          <w:rFonts w:cs="Times New Roman"/>
          <w:szCs w:val="28"/>
        </w:rPr>
        <w:t>Biobibliography</w:t>
      </w:r>
      <w:proofErr w:type="spellEnd"/>
      <w:r w:rsidRPr="008F3B92">
        <w:rPr>
          <w:rFonts w:cs="Times New Roman"/>
          <w:szCs w:val="28"/>
        </w:rPr>
        <w:t>,</w:t>
      </w: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szCs w:val="28"/>
        </w:rPr>
      </w:pPr>
      <w:r w:rsidRPr="008F3B92">
        <w:rPr>
          <w:rFonts w:cs="Times New Roman"/>
          <w:szCs w:val="28"/>
        </w:rPr>
        <w:t>Institute of Biographical Research,</w:t>
      </w: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szCs w:val="28"/>
        </w:rPr>
      </w:pPr>
      <w:r w:rsidRPr="008F3B92">
        <w:rPr>
          <w:rFonts w:cs="Times New Roman"/>
          <w:szCs w:val="28"/>
        </w:rPr>
        <w:t>V. </w:t>
      </w:r>
      <w:r>
        <w:rPr>
          <w:rFonts w:cs="Times New Roman"/>
          <w:szCs w:val="28"/>
        </w:rPr>
        <w:t>I. </w:t>
      </w:r>
      <w:proofErr w:type="spellStart"/>
      <w:r>
        <w:rPr>
          <w:rFonts w:cs="Times New Roman"/>
          <w:szCs w:val="28"/>
        </w:rPr>
        <w:t>Vernadsky</w:t>
      </w:r>
      <w:proofErr w:type="spellEnd"/>
      <w:r w:rsidRPr="008F3B92">
        <w:rPr>
          <w:rFonts w:cs="Times New Roman"/>
          <w:szCs w:val="28"/>
        </w:rPr>
        <w:t xml:space="preserve"> National Library of Ukraine,</w:t>
      </w:r>
    </w:p>
    <w:p w:rsidR="00F95C0F" w:rsidRPr="008F3B92" w:rsidRDefault="00F95C0F" w:rsidP="00F95C0F">
      <w:pPr>
        <w:spacing w:after="0" w:line="360" w:lineRule="auto"/>
        <w:jc w:val="both"/>
        <w:rPr>
          <w:rFonts w:cs="Times New Roman"/>
          <w:szCs w:val="28"/>
        </w:rPr>
      </w:pPr>
      <w:r w:rsidRPr="008F3B92">
        <w:rPr>
          <w:rFonts w:cs="Times New Roman"/>
          <w:szCs w:val="28"/>
        </w:rPr>
        <w:t>Kyiv, Ukraine</w:t>
      </w:r>
    </w:p>
    <w:p w:rsidR="00F95C0F" w:rsidRDefault="00F95C0F" w:rsidP="00F95C0F">
      <w:pPr>
        <w:spacing w:after="0" w:line="360" w:lineRule="auto"/>
        <w:jc w:val="both"/>
        <w:rPr>
          <w:rFonts w:cs="Times New Roman"/>
          <w:szCs w:val="28"/>
        </w:rPr>
      </w:pPr>
      <w:r w:rsidRPr="008F3B92">
        <w:rPr>
          <w:rFonts w:cs="Times New Roman"/>
          <w:szCs w:val="28"/>
        </w:rPr>
        <w:t>e-mail:</w:t>
      </w:r>
      <w:r w:rsidRPr="008F3B92">
        <w:rPr>
          <w:rFonts w:cs="Times New Roman"/>
          <w:szCs w:val="28"/>
          <w:lang w:val="uk-UA"/>
        </w:rPr>
        <w:t xml:space="preserve"> </w:t>
      </w:r>
      <w:r w:rsidRPr="005C5CAB">
        <w:rPr>
          <w:rFonts w:cs="Times New Roman"/>
          <w:szCs w:val="28"/>
        </w:rPr>
        <w:t>kotliarova@nbuv.gov.ua</w:t>
      </w:r>
    </w:p>
    <w:p w:rsidR="005C51A4" w:rsidRPr="00F95C0F" w:rsidRDefault="005C51A4" w:rsidP="008467D6">
      <w:pPr>
        <w:spacing w:after="0" w:line="360" w:lineRule="auto"/>
        <w:ind w:firstLine="709"/>
        <w:jc w:val="both"/>
      </w:pPr>
    </w:p>
    <w:p w:rsidR="005C51A4" w:rsidRDefault="00F95C0F" w:rsidP="00F95C0F">
      <w:pPr>
        <w:spacing w:after="0" w:line="360" w:lineRule="auto"/>
        <w:jc w:val="center"/>
        <w:rPr>
          <w:rStyle w:val="rynqvb"/>
          <w:b/>
          <w:lang w:val="en"/>
        </w:rPr>
      </w:pPr>
      <w:r w:rsidRPr="00CE3106">
        <w:rPr>
          <w:rStyle w:val="rynqvb"/>
          <w:b/>
          <w:lang w:val="en"/>
        </w:rPr>
        <w:t>Woman and war (based o</w:t>
      </w:r>
      <w:r>
        <w:rPr>
          <w:rStyle w:val="rynqvb"/>
          <w:b/>
          <w:lang w:val="en"/>
        </w:rPr>
        <w:t>n publications included in the Chronicle of Newspaper Articles</w:t>
      </w:r>
      <w:r w:rsidR="00CE3106">
        <w:rPr>
          <w:rStyle w:val="rynqvb"/>
          <w:b/>
          <w:lang w:val="uk-UA"/>
        </w:rPr>
        <w:t>,</w:t>
      </w:r>
      <w:r w:rsidR="005C51A4" w:rsidRPr="00CE3106">
        <w:rPr>
          <w:rStyle w:val="rynqvb"/>
          <w:b/>
          <w:lang w:val="en"/>
        </w:rPr>
        <w:t xml:space="preserve"> 2022–2025)</w:t>
      </w:r>
    </w:p>
    <w:p w:rsidR="00F95C0F" w:rsidRDefault="00F95C0F" w:rsidP="00CE3106">
      <w:pPr>
        <w:spacing w:after="0" w:line="360" w:lineRule="auto"/>
        <w:jc w:val="both"/>
        <w:rPr>
          <w:rStyle w:val="rynqvb"/>
          <w:lang w:val="en"/>
        </w:rPr>
      </w:pPr>
    </w:p>
    <w:p w:rsidR="00CE3106" w:rsidRDefault="00353AE5" w:rsidP="00CE3106">
      <w:pPr>
        <w:spacing w:after="0" w:line="360" w:lineRule="auto"/>
        <w:jc w:val="both"/>
        <w:rPr>
          <w:rStyle w:val="rynqvb"/>
          <w:lang w:val="en"/>
        </w:rPr>
      </w:pPr>
      <w:r>
        <w:rPr>
          <w:rStyle w:val="rynqvb"/>
          <w:lang w:val="en"/>
        </w:rPr>
        <w:lastRenderedPageBreak/>
        <w:t xml:space="preserve">Statistical information on the number of Ukrainian female military personnel during the Russian-Ukrainian </w:t>
      </w:r>
      <w:r w:rsidR="00A9779B">
        <w:rPr>
          <w:rStyle w:val="rynqvb"/>
          <w:lang w:val="en"/>
        </w:rPr>
        <w:t>W</w:t>
      </w:r>
      <w:r>
        <w:rPr>
          <w:rStyle w:val="rynqvb"/>
          <w:lang w:val="en"/>
        </w:rPr>
        <w:t xml:space="preserve">ar from 2014 is presented, and articles about them in central and regional newspapers </w:t>
      </w:r>
      <w:r>
        <w:rPr>
          <w:rStyle w:val="rynqvb"/>
          <w:lang w:val="en"/>
        </w:rPr>
        <w:t>in</w:t>
      </w:r>
      <w:r>
        <w:rPr>
          <w:rStyle w:val="rynqvb"/>
          <w:lang w:val="en"/>
        </w:rPr>
        <w:t xml:space="preserve"> 2022–2025 are analyzed.</w:t>
      </w:r>
    </w:p>
    <w:p w:rsidR="00CE3106" w:rsidRPr="00CE3106" w:rsidRDefault="00CE3106" w:rsidP="00CE3106">
      <w:pPr>
        <w:spacing w:after="0" w:line="360" w:lineRule="auto"/>
        <w:jc w:val="both"/>
        <w:rPr>
          <w:b/>
        </w:rPr>
      </w:pPr>
      <w:r w:rsidRPr="00F95C0F">
        <w:rPr>
          <w:rStyle w:val="rynqvb"/>
          <w:i/>
          <w:lang w:val="en"/>
        </w:rPr>
        <w:t>Keywords:</w:t>
      </w:r>
      <w:r>
        <w:rPr>
          <w:rStyle w:val="rynqvb"/>
          <w:lang w:val="en"/>
        </w:rPr>
        <w:t xml:space="preserve"> female military personnel, </w:t>
      </w:r>
      <w:r>
        <w:rPr>
          <w:rStyle w:val="rynqvb"/>
          <w:lang w:val="en"/>
        </w:rPr>
        <w:t>contemporary</w:t>
      </w:r>
      <w:r>
        <w:rPr>
          <w:rStyle w:val="rynqvb"/>
          <w:lang w:val="en"/>
        </w:rPr>
        <w:t xml:space="preserve"> Russian-Ukrainian </w:t>
      </w:r>
      <w:r>
        <w:rPr>
          <w:rStyle w:val="rynqvb"/>
          <w:lang w:val="en"/>
        </w:rPr>
        <w:t>W</w:t>
      </w:r>
      <w:r>
        <w:rPr>
          <w:rStyle w:val="rynqvb"/>
          <w:lang w:val="en"/>
        </w:rPr>
        <w:t>ar, newspaper publication</w:t>
      </w:r>
      <w:r w:rsidR="00F95C0F">
        <w:rPr>
          <w:rStyle w:val="rynqvb"/>
          <w:lang w:val="en"/>
        </w:rPr>
        <w:t>s</w:t>
      </w:r>
      <w:r>
        <w:rPr>
          <w:rStyle w:val="rynqvb"/>
          <w:lang w:val="en"/>
        </w:rPr>
        <w:t>.</w:t>
      </w:r>
    </w:p>
    <w:sectPr w:rsidR="00CE3106" w:rsidRPr="00CE3106" w:rsidSect="00863F1B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A9"/>
    <w:rsid w:val="00096F03"/>
    <w:rsid w:val="00132434"/>
    <w:rsid w:val="0013545A"/>
    <w:rsid w:val="001F5D38"/>
    <w:rsid w:val="00211E97"/>
    <w:rsid w:val="00314FA4"/>
    <w:rsid w:val="003311A9"/>
    <w:rsid w:val="00353AE5"/>
    <w:rsid w:val="0038505D"/>
    <w:rsid w:val="00390AC4"/>
    <w:rsid w:val="00397C83"/>
    <w:rsid w:val="003A0D19"/>
    <w:rsid w:val="0040579F"/>
    <w:rsid w:val="00452C21"/>
    <w:rsid w:val="004919A1"/>
    <w:rsid w:val="00496972"/>
    <w:rsid w:val="004A7017"/>
    <w:rsid w:val="0057397E"/>
    <w:rsid w:val="005B2B3F"/>
    <w:rsid w:val="005C51A4"/>
    <w:rsid w:val="006A6B94"/>
    <w:rsid w:val="006B6744"/>
    <w:rsid w:val="007415FA"/>
    <w:rsid w:val="007636AE"/>
    <w:rsid w:val="00770E56"/>
    <w:rsid w:val="00807D0C"/>
    <w:rsid w:val="00832FB7"/>
    <w:rsid w:val="008467D6"/>
    <w:rsid w:val="00861431"/>
    <w:rsid w:val="00863F1B"/>
    <w:rsid w:val="00897D6E"/>
    <w:rsid w:val="008A1326"/>
    <w:rsid w:val="008F5C8C"/>
    <w:rsid w:val="00974673"/>
    <w:rsid w:val="00A74C9F"/>
    <w:rsid w:val="00A80EFC"/>
    <w:rsid w:val="00A9779B"/>
    <w:rsid w:val="00AB10E3"/>
    <w:rsid w:val="00AB1A79"/>
    <w:rsid w:val="00B379E2"/>
    <w:rsid w:val="00B50FD8"/>
    <w:rsid w:val="00B57582"/>
    <w:rsid w:val="00BE77E2"/>
    <w:rsid w:val="00C57AB7"/>
    <w:rsid w:val="00CD5C9C"/>
    <w:rsid w:val="00CE3106"/>
    <w:rsid w:val="00D24D73"/>
    <w:rsid w:val="00D965D2"/>
    <w:rsid w:val="00E157C4"/>
    <w:rsid w:val="00E30E60"/>
    <w:rsid w:val="00EB50ED"/>
    <w:rsid w:val="00ED12C9"/>
    <w:rsid w:val="00EE3F77"/>
    <w:rsid w:val="00F52DFD"/>
    <w:rsid w:val="00F95C0F"/>
    <w:rsid w:val="00FB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D7D6C"/>
  <w15:chartTrackingRefBased/>
  <w15:docId w15:val="{CA930A9C-C51B-4495-A708-1E247107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C8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2FB7"/>
    <w:rPr>
      <w:color w:val="0563C1" w:themeColor="hyperlink"/>
      <w:u w:val="single"/>
    </w:rPr>
  </w:style>
  <w:style w:type="character" w:styleId="a4">
    <w:name w:val="Intense Emphasis"/>
    <w:uiPriority w:val="21"/>
    <w:qFormat/>
    <w:rsid w:val="00C57AB7"/>
    <w:rPr>
      <w:i/>
      <w:iCs/>
      <w:color w:val="4472C4"/>
    </w:rPr>
  </w:style>
  <w:style w:type="character" w:customStyle="1" w:styleId="orcid-id-https">
    <w:name w:val="orcid-id-https"/>
    <w:rsid w:val="00C57AB7"/>
  </w:style>
  <w:style w:type="character" w:customStyle="1" w:styleId="rynqvb">
    <w:name w:val="rynqvb"/>
    <w:basedOn w:val="a0"/>
    <w:rsid w:val="005C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1305</TotalTime>
  <Pages>4</Pages>
  <Words>627</Words>
  <Characters>4609</Characters>
  <Application>Microsoft Office Word</Application>
  <DocSecurity>0</DocSecurity>
  <Lines>74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Котлярова</dc:creator>
  <cp:keywords/>
  <dc:description/>
  <cp:lastModifiedBy>Татьяна Котлярова</cp:lastModifiedBy>
  <cp:revision>9</cp:revision>
  <dcterms:created xsi:type="dcterms:W3CDTF">2026-08-17T09:10:00Z</dcterms:created>
  <dcterms:modified xsi:type="dcterms:W3CDTF">2026-08-19T11:54:00Z</dcterms:modified>
</cp:coreProperties>
</file>