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D5EE662" w14:textId="77777777" w:rsidR="001B32DF" w:rsidRPr="001B32DF" w:rsidRDefault="001B32DF" w:rsidP="001B32DF">
      <w:pPr>
        <w:spacing w:after="0" w:line="360" w:lineRule="auto"/>
        <w:jc w:val="right"/>
        <w:rPr>
          <w:rFonts w:ascii="Times New Roman" w:eastAsia="Calibri" w:hAnsi="Times New Roman" w:cs="Times New Roman"/>
          <w:sz w:val="28"/>
          <w:szCs w:val="28"/>
        </w:rPr>
      </w:pPr>
      <w:r w:rsidRPr="001B32DF">
        <w:rPr>
          <w:rFonts w:ascii="Times New Roman" w:eastAsia="Calibri" w:hAnsi="Times New Roman" w:cs="Times New Roman"/>
          <w:sz w:val="28"/>
          <w:szCs w:val="28"/>
        </w:rPr>
        <w:t>УДК</w:t>
      </w:r>
      <w:r w:rsidRPr="001B32DF">
        <w:rPr>
          <w:rFonts w:ascii="Times New Roman" w:eastAsia="Calibri" w:hAnsi="Times New Roman" w:cs="Times New Roman"/>
          <w:sz w:val="28"/>
          <w:szCs w:val="28"/>
          <w:lang w:val="ru-RU"/>
        </w:rPr>
        <w:t xml:space="preserve"> </w:t>
      </w:r>
      <w:r w:rsidRPr="001B32DF">
        <w:rPr>
          <w:rFonts w:ascii="Times New Roman" w:eastAsia="Calibri" w:hAnsi="Times New Roman" w:cs="Times New Roman"/>
          <w:sz w:val="28"/>
          <w:szCs w:val="28"/>
        </w:rPr>
        <w:t>795.02/.</w:t>
      </w:r>
      <w:r w:rsidRPr="001B32DF">
        <w:rPr>
          <w:rFonts w:ascii="Times New Roman" w:eastAsia="Calibri" w:hAnsi="Times New Roman" w:cs="Times New Roman"/>
          <w:bCs/>
          <w:sz w:val="28"/>
          <w:szCs w:val="28"/>
        </w:rPr>
        <w:t>78.02</w:t>
      </w:r>
      <w:r w:rsidRPr="001B32DF">
        <w:rPr>
          <w:rFonts w:ascii="Times New Roman" w:eastAsia="Calibri" w:hAnsi="Times New Roman" w:cs="Times New Roman"/>
          <w:sz w:val="28"/>
          <w:szCs w:val="28"/>
        </w:rPr>
        <w:t>](04</w:t>
      </w:r>
      <w:r w:rsidRPr="001B32DF">
        <w:rPr>
          <w:rFonts w:ascii="Times New Roman" w:eastAsia="Calibri" w:hAnsi="Times New Roman" w:cs="Times New Roman"/>
          <w:sz w:val="28"/>
          <w:szCs w:val="28"/>
          <w:lang w:val="ru-RU"/>
        </w:rPr>
        <w:t>8</w:t>
      </w:r>
      <w:r w:rsidRPr="001B32DF">
        <w:rPr>
          <w:rFonts w:ascii="Times New Roman" w:eastAsia="Calibri" w:hAnsi="Times New Roman" w:cs="Times New Roman"/>
          <w:sz w:val="28"/>
          <w:szCs w:val="28"/>
        </w:rPr>
        <w:t>)</w:t>
      </w:r>
    </w:p>
    <w:p w14:paraId="7CB9157D" w14:textId="77777777" w:rsidR="001B32DF" w:rsidRPr="001B32DF" w:rsidRDefault="001B32DF" w:rsidP="001B32DF">
      <w:pPr>
        <w:spacing w:after="0" w:line="360" w:lineRule="auto"/>
        <w:jc w:val="right"/>
        <w:rPr>
          <w:rFonts w:ascii="Times New Roman" w:eastAsia="Calibri" w:hAnsi="Times New Roman" w:cs="Times New Roman"/>
          <w:sz w:val="28"/>
          <w:szCs w:val="28"/>
        </w:rPr>
      </w:pPr>
      <w:r w:rsidRPr="001B32DF">
        <w:rPr>
          <w:rFonts w:ascii="Times New Roman" w:eastAsia="Calibri" w:hAnsi="Times New Roman" w:cs="Times New Roman"/>
          <w:b/>
          <w:sz w:val="28"/>
          <w:szCs w:val="28"/>
        </w:rPr>
        <w:t>Хайло Альона Сергіївна</w:t>
      </w:r>
    </w:p>
    <w:p w14:paraId="637A5F15" w14:textId="77777777" w:rsidR="001B32DF" w:rsidRPr="001B32DF" w:rsidRDefault="001B32DF" w:rsidP="001B32DF">
      <w:pPr>
        <w:spacing w:after="0" w:line="360" w:lineRule="auto"/>
        <w:jc w:val="right"/>
        <w:rPr>
          <w:rFonts w:ascii="Times New Roman" w:eastAsia="Calibri" w:hAnsi="Times New Roman" w:cs="Times New Roman"/>
          <w:sz w:val="28"/>
          <w:szCs w:val="28"/>
        </w:rPr>
      </w:pPr>
      <w:r w:rsidRPr="001B32DF">
        <w:rPr>
          <w:rFonts w:ascii="Times New Roman" w:eastAsia="Calibri" w:hAnsi="Times New Roman" w:cs="Times New Roman"/>
          <w:sz w:val="28"/>
          <w:szCs w:val="28"/>
        </w:rPr>
        <w:t xml:space="preserve">ORCID: </w:t>
      </w:r>
      <w:hyperlink r:id="rId4" w:history="1">
        <w:r w:rsidRPr="001B32DF">
          <w:rPr>
            <w:rFonts w:ascii="Times New Roman" w:eastAsia="Calibri" w:hAnsi="Times New Roman" w:cs="Times New Roman"/>
            <w:color w:val="0563C1"/>
            <w:sz w:val="28"/>
            <w:szCs w:val="28"/>
            <w:u w:val="single"/>
          </w:rPr>
          <w:t>https://orcid.org/0000-0002-1216-7399</w:t>
        </w:r>
      </w:hyperlink>
    </w:p>
    <w:p w14:paraId="689EA070" w14:textId="4C507C27" w:rsidR="001B32DF" w:rsidRPr="001B32DF" w:rsidRDefault="00B7493B" w:rsidP="001B32DF">
      <w:pPr>
        <w:spacing w:after="0" w:line="360" w:lineRule="auto"/>
        <w:jc w:val="right"/>
        <w:rPr>
          <w:rFonts w:ascii="Times New Roman" w:eastAsia="Calibri" w:hAnsi="Times New Roman" w:cs="Times New Roman"/>
          <w:sz w:val="28"/>
          <w:szCs w:val="28"/>
        </w:rPr>
      </w:pPr>
      <w:r>
        <w:rPr>
          <w:rFonts w:ascii="Times New Roman" w:eastAsia="Calibri" w:hAnsi="Times New Roman" w:cs="Times New Roman"/>
          <w:sz w:val="28"/>
          <w:szCs w:val="28"/>
          <w:lang w:val="en-US"/>
        </w:rPr>
        <w:t>PhD</w:t>
      </w:r>
      <w:r>
        <w:rPr>
          <w:rFonts w:ascii="Times New Roman" w:eastAsia="Calibri" w:hAnsi="Times New Roman" w:cs="Times New Roman"/>
          <w:sz w:val="28"/>
          <w:szCs w:val="28"/>
        </w:rPr>
        <w:t xml:space="preserve">, </w:t>
      </w:r>
      <w:r w:rsidR="001B32DF" w:rsidRPr="001B32DF">
        <w:rPr>
          <w:rFonts w:ascii="Times New Roman" w:eastAsia="Calibri" w:hAnsi="Times New Roman" w:cs="Times New Roman"/>
          <w:sz w:val="28"/>
          <w:szCs w:val="28"/>
        </w:rPr>
        <w:t>старший науковий співробітник,</w:t>
      </w:r>
    </w:p>
    <w:p w14:paraId="287DD389" w14:textId="77777777" w:rsidR="001B32DF" w:rsidRPr="001B32DF" w:rsidRDefault="001B32DF" w:rsidP="001B32DF">
      <w:pPr>
        <w:spacing w:after="0" w:line="360" w:lineRule="auto"/>
        <w:jc w:val="right"/>
        <w:rPr>
          <w:rFonts w:ascii="Times New Roman" w:eastAsia="Calibri" w:hAnsi="Times New Roman" w:cs="Times New Roman"/>
          <w:sz w:val="28"/>
          <w:szCs w:val="28"/>
        </w:rPr>
      </w:pPr>
      <w:r w:rsidRPr="001B32DF">
        <w:rPr>
          <w:rFonts w:ascii="Times New Roman" w:eastAsia="Calibri" w:hAnsi="Times New Roman" w:cs="Times New Roman"/>
          <w:sz w:val="28"/>
          <w:szCs w:val="28"/>
        </w:rPr>
        <w:t>відділ ретроспективної бібліографії</w:t>
      </w:r>
    </w:p>
    <w:p w14:paraId="7E29095B" w14:textId="77777777" w:rsidR="001B32DF" w:rsidRPr="001B32DF" w:rsidRDefault="001B32DF" w:rsidP="001B32DF">
      <w:pPr>
        <w:spacing w:after="0" w:line="360" w:lineRule="auto"/>
        <w:jc w:val="right"/>
        <w:rPr>
          <w:rFonts w:ascii="Times New Roman" w:eastAsia="Calibri" w:hAnsi="Times New Roman" w:cs="Times New Roman"/>
          <w:sz w:val="28"/>
          <w:szCs w:val="28"/>
        </w:rPr>
      </w:pPr>
      <w:r w:rsidRPr="001B32DF">
        <w:rPr>
          <w:rFonts w:ascii="Times New Roman" w:eastAsia="Calibri" w:hAnsi="Times New Roman" w:cs="Times New Roman"/>
          <w:sz w:val="28"/>
          <w:szCs w:val="28"/>
        </w:rPr>
        <w:t>Книжкова палата України ім. І. Федорова,</w:t>
      </w:r>
    </w:p>
    <w:p w14:paraId="0758D90E" w14:textId="77777777" w:rsidR="001B32DF" w:rsidRPr="001B32DF" w:rsidRDefault="001B32DF" w:rsidP="001B32DF">
      <w:pPr>
        <w:spacing w:after="0" w:line="360" w:lineRule="auto"/>
        <w:jc w:val="right"/>
        <w:rPr>
          <w:rFonts w:ascii="Times New Roman" w:eastAsia="Calibri" w:hAnsi="Times New Roman" w:cs="Times New Roman"/>
          <w:sz w:val="28"/>
          <w:szCs w:val="28"/>
        </w:rPr>
      </w:pPr>
      <w:r w:rsidRPr="001B32DF">
        <w:rPr>
          <w:rFonts w:ascii="Times New Roman" w:eastAsia="Calibri" w:hAnsi="Times New Roman" w:cs="Times New Roman"/>
          <w:sz w:val="28"/>
          <w:szCs w:val="28"/>
        </w:rPr>
        <w:t>Київ, Україна</w:t>
      </w:r>
    </w:p>
    <w:p w14:paraId="768B9E43" w14:textId="77777777" w:rsidR="001B32DF" w:rsidRPr="001B32DF" w:rsidRDefault="001B32DF" w:rsidP="001B32DF">
      <w:pPr>
        <w:spacing w:after="0" w:line="360" w:lineRule="auto"/>
        <w:jc w:val="right"/>
        <w:rPr>
          <w:rFonts w:ascii="Times New Roman" w:eastAsia="Calibri" w:hAnsi="Times New Roman" w:cs="Times New Roman"/>
          <w:sz w:val="28"/>
          <w:szCs w:val="28"/>
        </w:rPr>
      </w:pPr>
      <w:r w:rsidRPr="001B32DF">
        <w:rPr>
          <w:rFonts w:ascii="Times New Roman" w:eastAsia="Calibri" w:hAnsi="Times New Roman" w:cs="Times New Roman"/>
          <w:sz w:val="28"/>
          <w:szCs w:val="28"/>
        </w:rPr>
        <w:t>e-</w:t>
      </w:r>
      <w:proofErr w:type="spellStart"/>
      <w:r w:rsidRPr="001B32DF">
        <w:rPr>
          <w:rFonts w:ascii="Times New Roman" w:eastAsia="Calibri" w:hAnsi="Times New Roman" w:cs="Times New Roman"/>
          <w:sz w:val="28"/>
          <w:szCs w:val="28"/>
        </w:rPr>
        <w:t>mail</w:t>
      </w:r>
      <w:proofErr w:type="spellEnd"/>
      <w:r w:rsidRPr="001B32DF">
        <w:rPr>
          <w:rFonts w:ascii="Times New Roman" w:eastAsia="Calibri" w:hAnsi="Times New Roman" w:cs="Times New Roman"/>
          <w:sz w:val="28"/>
          <w:szCs w:val="28"/>
        </w:rPr>
        <w:t xml:space="preserve">: </w:t>
      </w:r>
      <w:hyperlink r:id="rId5" w:history="1">
        <w:r w:rsidRPr="001B32DF">
          <w:rPr>
            <w:rFonts w:ascii="Times New Roman" w:eastAsia="Calibri" w:hAnsi="Times New Roman" w:cs="Times New Roman"/>
            <w:color w:val="0563C1"/>
            <w:sz w:val="28"/>
            <w:szCs w:val="28"/>
            <w:u w:val="single"/>
          </w:rPr>
          <w:t>iwerwolfai@gmail.com</w:t>
        </w:r>
      </w:hyperlink>
    </w:p>
    <w:p w14:paraId="79E58BCC" w14:textId="2D3D6431" w:rsidR="005D005E" w:rsidRPr="00A51BE9" w:rsidRDefault="005D005E" w:rsidP="005D005E">
      <w:pPr>
        <w:spacing w:after="0" w:line="360" w:lineRule="auto"/>
        <w:ind w:firstLine="709"/>
        <w:jc w:val="both"/>
        <w:rPr>
          <w:rFonts w:ascii="Times New Roman" w:eastAsia="Times New Roman" w:hAnsi="Times New Roman" w:cs="Times New Roman"/>
          <w:sz w:val="28"/>
          <w:szCs w:val="28"/>
          <w:lang w:eastAsia="uk-UA"/>
        </w:rPr>
      </w:pPr>
    </w:p>
    <w:p w14:paraId="54ED6ABD" w14:textId="4CA222C4" w:rsidR="005D005E" w:rsidRDefault="000F2D79" w:rsidP="000F2D79">
      <w:pPr>
        <w:spacing w:after="0" w:line="360" w:lineRule="auto"/>
        <w:jc w:val="center"/>
        <w:rPr>
          <w:rFonts w:ascii="Times New Roman" w:eastAsia="Calibri" w:hAnsi="Times New Roman" w:cs="Times New Roman"/>
          <w:b/>
          <w:bCs/>
          <w:sz w:val="24"/>
          <w:szCs w:val="24"/>
        </w:rPr>
      </w:pPr>
      <w:r w:rsidRPr="000F2D79">
        <w:rPr>
          <w:rFonts w:ascii="Times New Roman" w:eastAsia="Calibri" w:hAnsi="Times New Roman" w:cs="Times New Roman"/>
          <w:b/>
          <w:bCs/>
          <w:sz w:val="24"/>
          <w:szCs w:val="24"/>
        </w:rPr>
        <w:t>ВІДЕОГРА «STRAY GODS: THE ROLEPLAYING MUSICAL»: ВТІЛЕННЯ ЖАНРУ МЮЗИКЛ У НОВІЙ ЦИФРОВІЙ МИСТЕЦЬКІЙ ФОРМІ</w:t>
      </w:r>
    </w:p>
    <w:p w14:paraId="031CAA6C" w14:textId="7DC2B651" w:rsidR="0087372F" w:rsidRDefault="0087372F" w:rsidP="000F2D79">
      <w:pPr>
        <w:spacing w:after="0" w:line="360" w:lineRule="auto"/>
        <w:jc w:val="center"/>
        <w:rPr>
          <w:rFonts w:ascii="Times New Roman" w:eastAsia="Calibri" w:hAnsi="Times New Roman" w:cs="Times New Roman"/>
          <w:b/>
          <w:bCs/>
          <w:sz w:val="24"/>
          <w:szCs w:val="24"/>
        </w:rPr>
      </w:pPr>
    </w:p>
    <w:p w14:paraId="7D6033B0" w14:textId="2F4570B6" w:rsidR="0087372F" w:rsidRDefault="0087372F" w:rsidP="0087372F">
      <w:pPr>
        <w:pStyle w:val="a4"/>
        <w:spacing w:before="0" w:beforeAutospacing="0" w:after="0" w:afterAutospacing="0" w:line="360" w:lineRule="auto"/>
        <w:ind w:firstLine="709"/>
        <w:jc w:val="both"/>
        <w:rPr>
          <w:sz w:val="28"/>
          <w:szCs w:val="28"/>
        </w:rPr>
      </w:pPr>
      <w:r w:rsidRPr="0087372F">
        <w:rPr>
          <w:sz w:val="28"/>
          <w:szCs w:val="28"/>
        </w:rPr>
        <w:t xml:space="preserve">Розглянуто трансформацію жанру мюзиклу у </w:t>
      </w:r>
      <w:proofErr w:type="spellStart"/>
      <w:r w:rsidRPr="0087372F">
        <w:rPr>
          <w:sz w:val="28"/>
          <w:szCs w:val="28"/>
        </w:rPr>
        <w:t>відеоігровому</w:t>
      </w:r>
      <w:proofErr w:type="spellEnd"/>
      <w:r w:rsidRPr="0087372F">
        <w:rPr>
          <w:sz w:val="28"/>
          <w:szCs w:val="28"/>
        </w:rPr>
        <w:t xml:space="preserve"> середовищі на прикладі </w:t>
      </w:r>
      <w:r w:rsidRPr="0087372F">
        <w:rPr>
          <w:i/>
          <w:iCs/>
          <w:sz w:val="28"/>
          <w:szCs w:val="28"/>
        </w:rPr>
        <w:t>«</w:t>
      </w:r>
      <w:proofErr w:type="spellStart"/>
      <w:r w:rsidRPr="0087372F">
        <w:rPr>
          <w:i/>
          <w:iCs/>
          <w:sz w:val="28"/>
          <w:szCs w:val="28"/>
        </w:rPr>
        <w:t>Stray</w:t>
      </w:r>
      <w:proofErr w:type="spellEnd"/>
      <w:r w:rsidRPr="0087372F">
        <w:rPr>
          <w:i/>
          <w:iCs/>
          <w:sz w:val="28"/>
          <w:szCs w:val="28"/>
        </w:rPr>
        <w:t xml:space="preserve"> </w:t>
      </w:r>
      <w:proofErr w:type="spellStart"/>
      <w:r w:rsidRPr="0087372F">
        <w:rPr>
          <w:i/>
          <w:iCs/>
          <w:sz w:val="28"/>
          <w:szCs w:val="28"/>
        </w:rPr>
        <w:t>Gods</w:t>
      </w:r>
      <w:proofErr w:type="spellEnd"/>
      <w:r w:rsidRPr="0087372F">
        <w:rPr>
          <w:i/>
          <w:iCs/>
          <w:sz w:val="28"/>
          <w:szCs w:val="28"/>
        </w:rPr>
        <w:t xml:space="preserve">: </w:t>
      </w:r>
      <w:proofErr w:type="spellStart"/>
      <w:r w:rsidRPr="0087372F">
        <w:rPr>
          <w:i/>
          <w:iCs/>
          <w:sz w:val="28"/>
          <w:szCs w:val="28"/>
        </w:rPr>
        <w:t>The</w:t>
      </w:r>
      <w:proofErr w:type="spellEnd"/>
      <w:r w:rsidRPr="0087372F">
        <w:rPr>
          <w:i/>
          <w:iCs/>
          <w:sz w:val="28"/>
          <w:szCs w:val="28"/>
        </w:rPr>
        <w:t xml:space="preserve"> </w:t>
      </w:r>
      <w:proofErr w:type="spellStart"/>
      <w:r w:rsidRPr="0087372F">
        <w:rPr>
          <w:i/>
          <w:iCs/>
          <w:sz w:val="28"/>
          <w:szCs w:val="28"/>
        </w:rPr>
        <w:t>Roleplaying</w:t>
      </w:r>
      <w:proofErr w:type="spellEnd"/>
      <w:r w:rsidRPr="0087372F">
        <w:rPr>
          <w:i/>
          <w:iCs/>
          <w:sz w:val="28"/>
          <w:szCs w:val="28"/>
        </w:rPr>
        <w:t xml:space="preserve"> </w:t>
      </w:r>
      <w:proofErr w:type="spellStart"/>
      <w:r w:rsidRPr="0087372F">
        <w:rPr>
          <w:i/>
          <w:iCs/>
          <w:sz w:val="28"/>
          <w:szCs w:val="28"/>
        </w:rPr>
        <w:t>Musical</w:t>
      </w:r>
      <w:proofErr w:type="spellEnd"/>
      <w:r w:rsidRPr="0087372F">
        <w:rPr>
          <w:i/>
          <w:iCs/>
          <w:sz w:val="28"/>
          <w:szCs w:val="28"/>
        </w:rPr>
        <w:t>».</w:t>
      </w:r>
      <w:r w:rsidRPr="0087372F">
        <w:rPr>
          <w:sz w:val="28"/>
          <w:szCs w:val="28"/>
        </w:rPr>
        <w:t xml:space="preserve"> Проаналізовано особливості інтеграції музичних номерів у сюжет гри, механіки вибору, варіативність пісень залежно від рішень гравця та взаємодію сценарної й композиторської складових.</w:t>
      </w:r>
    </w:p>
    <w:p w14:paraId="1601B6DC" w14:textId="1A1342DB" w:rsidR="0087372F" w:rsidRPr="0087372F" w:rsidRDefault="0087372F" w:rsidP="0087372F">
      <w:pPr>
        <w:pStyle w:val="a4"/>
        <w:spacing w:before="0" w:beforeAutospacing="0" w:after="0" w:afterAutospacing="0" w:line="360" w:lineRule="auto"/>
        <w:ind w:firstLine="709"/>
        <w:jc w:val="both"/>
        <w:rPr>
          <w:sz w:val="28"/>
          <w:szCs w:val="28"/>
        </w:rPr>
      </w:pPr>
      <w:r w:rsidRPr="0087372F">
        <w:rPr>
          <w:i/>
          <w:iCs/>
          <w:sz w:val="28"/>
          <w:szCs w:val="28"/>
        </w:rPr>
        <w:t>Ключові слова:</w:t>
      </w:r>
      <w:r>
        <w:rPr>
          <w:sz w:val="28"/>
          <w:szCs w:val="28"/>
        </w:rPr>
        <w:t xml:space="preserve"> відеогра, мюзикл,</w:t>
      </w:r>
      <w:r>
        <w:rPr>
          <w:i/>
          <w:sz w:val="28"/>
          <w:szCs w:val="28"/>
        </w:rPr>
        <w:t xml:space="preserve"> </w:t>
      </w:r>
      <w:proofErr w:type="spellStart"/>
      <w:r>
        <w:rPr>
          <w:sz w:val="28"/>
          <w:szCs w:val="28"/>
        </w:rPr>
        <w:t>саундтрек</w:t>
      </w:r>
      <w:proofErr w:type="spellEnd"/>
      <w:r>
        <w:rPr>
          <w:sz w:val="28"/>
          <w:szCs w:val="28"/>
        </w:rPr>
        <w:t>, музичний супровід, рольова гра.</w:t>
      </w:r>
    </w:p>
    <w:p w14:paraId="100C6A0F" w14:textId="77777777" w:rsidR="0087372F" w:rsidRDefault="0087372F" w:rsidP="005D005E">
      <w:pPr>
        <w:spacing w:after="0" w:line="360" w:lineRule="auto"/>
        <w:ind w:firstLine="709"/>
        <w:jc w:val="both"/>
        <w:rPr>
          <w:rFonts w:ascii="Times New Roman" w:eastAsia="Times New Roman" w:hAnsi="Times New Roman" w:cs="Times New Roman"/>
          <w:b/>
          <w:bCs/>
          <w:sz w:val="28"/>
          <w:szCs w:val="28"/>
          <w:lang w:eastAsia="uk-UA"/>
        </w:rPr>
      </w:pPr>
    </w:p>
    <w:p w14:paraId="7A023572" w14:textId="610821FA" w:rsidR="00F70701" w:rsidRPr="00F70701" w:rsidRDefault="00F70701" w:rsidP="005D005E">
      <w:pPr>
        <w:spacing w:after="0" w:line="360" w:lineRule="auto"/>
        <w:ind w:firstLine="709"/>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Назва «</w:t>
      </w:r>
      <w:r w:rsidR="004634B4" w:rsidRPr="004634B4">
        <w:rPr>
          <w:rFonts w:ascii="Times New Roman" w:eastAsia="Times New Roman" w:hAnsi="Times New Roman" w:cs="Times New Roman"/>
          <w:sz w:val="28"/>
          <w:szCs w:val="28"/>
          <w:lang w:eastAsia="uk-UA"/>
        </w:rPr>
        <w:t>мюзикл</w:t>
      </w:r>
      <w:r>
        <w:rPr>
          <w:rFonts w:ascii="Times New Roman" w:eastAsia="Times New Roman" w:hAnsi="Times New Roman" w:cs="Times New Roman"/>
          <w:sz w:val="28"/>
          <w:szCs w:val="28"/>
          <w:lang w:eastAsia="uk-UA"/>
        </w:rPr>
        <w:t xml:space="preserve">» походить від англійського слова «музичний», і є скороченням від </w:t>
      </w:r>
      <w:r w:rsidR="004634B4" w:rsidRPr="004634B4">
        <w:rPr>
          <w:rFonts w:ascii="Times New Roman" w:eastAsia="Times New Roman" w:hAnsi="Times New Roman" w:cs="Times New Roman"/>
          <w:sz w:val="28"/>
          <w:szCs w:val="28"/>
          <w:lang w:eastAsia="uk-UA"/>
        </w:rPr>
        <w:t xml:space="preserve"> </w:t>
      </w:r>
      <w:r>
        <w:rPr>
          <w:rFonts w:ascii="Times New Roman" w:eastAsia="Times New Roman" w:hAnsi="Times New Roman" w:cs="Times New Roman"/>
          <w:sz w:val="28"/>
          <w:szCs w:val="28"/>
          <w:lang w:eastAsia="uk-UA"/>
        </w:rPr>
        <w:t xml:space="preserve">словосполучень </w:t>
      </w:r>
      <w:proofErr w:type="spellStart"/>
      <w:r w:rsidRPr="00F70701">
        <w:rPr>
          <w:rFonts w:ascii="Times New Roman" w:eastAsia="Times New Roman" w:hAnsi="Times New Roman" w:cs="Times New Roman"/>
          <w:i/>
          <w:iCs/>
          <w:sz w:val="28"/>
          <w:szCs w:val="28"/>
          <w:lang w:eastAsia="uk-UA"/>
        </w:rPr>
        <w:t>musical</w:t>
      </w:r>
      <w:proofErr w:type="spellEnd"/>
      <w:r w:rsidRPr="00F70701">
        <w:rPr>
          <w:rFonts w:ascii="Times New Roman" w:eastAsia="Times New Roman" w:hAnsi="Times New Roman" w:cs="Times New Roman"/>
          <w:i/>
          <w:iCs/>
          <w:sz w:val="28"/>
          <w:szCs w:val="28"/>
          <w:lang w:eastAsia="uk-UA"/>
        </w:rPr>
        <w:t xml:space="preserve"> </w:t>
      </w:r>
      <w:proofErr w:type="spellStart"/>
      <w:r w:rsidRPr="00F70701">
        <w:rPr>
          <w:rFonts w:ascii="Times New Roman" w:eastAsia="Times New Roman" w:hAnsi="Times New Roman" w:cs="Times New Roman"/>
          <w:i/>
          <w:iCs/>
          <w:sz w:val="28"/>
          <w:szCs w:val="28"/>
          <w:lang w:eastAsia="uk-UA"/>
        </w:rPr>
        <w:t>play</w:t>
      </w:r>
      <w:proofErr w:type="spellEnd"/>
      <w:r w:rsidRPr="00F70701">
        <w:rPr>
          <w:rFonts w:ascii="Times New Roman" w:eastAsia="Times New Roman" w:hAnsi="Times New Roman" w:cs="Times New Roman"/>
          <w:sz w:val="28"/>
          <w:szCs w:val="28"/>
          <w:lang w:eastAsia="uk-UA"/>
        </w:rPr>
        <w:t xml:space="preserve"> (музична вистава) або </w:t>
      </w:r>
      <w:proofErr w:type="spellStart"/>
      <w:r w:rsidRPr="00F70701">
        <w:rPr>
          <w:rFonts w:ascii="Times New Roman" w:eastAsia="Times New Roman" w:hAnsi="Times New Roman" w:cs="Times New Roman"/>
          <w:i/>
          <w:iCs/>
          <w:sz w:val="28"/>
          <w:szCs w:val="28"/>
          <w:lang w:eastAsia="uk-UA"/>
        </w:rPr>
        <w:t>musical</w:t>
      </w:r>
      <w:proofErr w:type="spellEnd"/>
      <w:r w:rsidRPr="00F70701">
        <w:rPr>
          <w:rFonts w:ascii="Times New Roman" w:eastAsia="Times New Roman" w:hAnsi="Times New Roman" w:cs="Times New Roman"/>
          <w:i/>
          <w:iCs/>
          <w:sz w:val="28"/>
          <w:szCs w:val="28"/>
          <w:lang w:eastAsia="uk-UA"/>
        </w:rPr>
        <w:t xml:space="preserve"> </w:t>
      </w:r>
      <w:proofErr w:type="spellStart"/>
      <w:r w:rsidRPr="00F70701">
        <w:rPr>
          <w:rFonts w:ascii="Times New Roman" w:eastAsia="Times New Roman" w:hAnsi="Times New Roman" w:cs="Times New Roman"/>
          <w:i/>
          <w:iCs/>
          <w:sz w:val="28"/>
          <w:szCs w:val="28"/>
          <w:lang w:eastAsia="uk-UA"/>
        </w:rPr>
        <w:t>comedy</w:t>
      </w:r>
      <w:proofErr w:type="spellEnd"/>
      <w:r>
        <w:rPr>
          <w:rFonts w:ascii="Times New Roman" w:eastAsia="Times New Roman" w:hAnsi="Times New Roman" w:cs="Times New Roman"/>
          <w:i/>
          <w:iCs/>
          <w:sz w:val="28"/>
          <w:szCs w:val="28"/>
          <w:lang w:eastAsia="uk-UA"/>
        </w:rPr>
        <w:t xml:space="preserve"> </w:t>
      </w:r>
      <w:r>
        <w:rPr>
          <w:rFonts w:ascii="Times New Roman" w:eastAsia="Times New Roman" w:hAnsi="Times New Roman" w:cs="Times New Roman"/>
          <w:sz w:val="28"/>
          <w:szCs w:val="28"/>
          <w:lang w:eastAsia="uk-UA"/>
        </w:rPr>
        <w:t xml:space="preserve"> (музична комедія), адже утворився жанр на театральній сцені у </w:t>
      </w:r>
      <w:r w:rsidRPr="00F70701">
        <w:rPr>
          <w:rFonts w:ascii="Times New Roman" w:eastAsia="Times New Roman" w:hAnsi="Times New Roman" w:cs="Times New Roman"/>
          <w:sz w:val="28"/>
          <w:szCs w:val="28"/>
          <w:lang w:eastAsia="uk-UA"/>
        </w:rPr>
        <w:t>1920-х</w:t>
      </w:r>
      <w:r>
        <w:rPr>
          <w:rFonts w:ascii="Times New Roman" w:eastAsia="Times New Roman" w:hAnsi="Times New Roman" w:cs="Times New Roman"/>
          <w:sz w:val="28"/>
          <w:szCs w:val="28"/>
          <w:lang w:eastAsia="uk-UA"/>
        </w:rPr>
        <w:t>–</w:t>
      </w:r>
      <w:r w:rsidRPr="00F70701">
        <w:rPr>
          <w:rFonts w:ascii="Times New Roman" w:eastAsia="Times New Roman" w:hAnsi="Times New Roman" w:cs="Times New Roman"/>
          <w:sz w:val="28"/>
          <w:szCs w:val="28"/>
          <w:lang w:eastAsia="uk-UA"/>
        </w:rPr>
        <w:t>1930-х у США</w:t>
      </w:r>
      <w:r>
        <w:rPr>
          <w:rFonts w:ascii="Times New Roman" w:eastAsia="Times New Roman" w:hAnsi="Times New Roman" w:cs="Times New Roman"/>
          <w:sz w:val="28"/>
          <w:szCs w:val="28"/>
          <w:lang w:eastAsia="uk-UA"/>
        </w:rPr>
        <w:t xml:space="preserve"> (хоча сам термін вперше з’явився дещо пізніше, в 1943 році – ним позначили </w:t>
      </w:r>
      <w:proofErr w:type="spellStart"/>
      <w:r>
        <w:rPr>
          <w:rFonts w:ascii="Times New Roman" w:eastAsia="Times New Roman" w:hAnsi="Times New Roman" w:cs="Times New Roman"/>
          <w:sz w:val="28"/>
          <w:szCs w:val="28"/>
          <w:lang w:eastAsia="uk-UA"/>
        </w:rPr>
        <w:t>бродвейську</w:t>
      </w:r>
      <w:proofErr w:type="spellEnd"/>
      <w:r>
        <w:rPr>
          <w:rFonts w:ascii="Times New Roman" w:eastAsia="Times New Roman" w:hAnsi="Times New Roman" w:cs="Times New Roman"/>
          <w:sz w:val="28"/>
          <w:szCs w:val="28"/>
          <w:lang w:eastAsia="uk-UA"/>
        </w:rPr>
        <w:t xml:space="preserve"> постановку </w:t>
      </w:r>
      <w:r w:rsidRPr="00F70701">
        <w:rPr>
          <w:rFonts w:ascii="Times New Roman" w:eastAsia="Times New Roman" w:hAnsi="Times New Roman" w:cs="Times New Roman"/>
          <w:sz w:val="28"/>
          <w:szCs w:val="28"/>
          <w:lang w:eastAsia="uk-UA"/>
        </w:rPr>
        <w:t>«</w:t>
      </w:r>
      <w:proofErr w:type="spellStart"/>
      <w:r w:rsidRPr="00F70701">
        <w:rPr>
          <w:rFonts w:ascii="Times New Roman" w:eastAsia="Times New Roman" w:hAnsi="Times New Roman" w:cs="Times New Roman"/>
          <w:sz w:val="28"/>
          <w:szCs w:val="28"/>
          <w:lang w:eastAsia="uk-UA"/>
        </w:rPr>
        <w:t>Оклахома</w:t>
      </w:r>
      <w:proofErr w:type="spellEnd"/>
      <w:r w:rsidRPr="00F70701">
        <w:rPr>
          <w:rFonts w:ascii="Times New Roman" w:eastAsia="Times New Roman" w:hAnsi="Times New Roman" w:cs="Times New Roman"/>
          <w:sz w:val="28"/>
          <w:szCs w:val="28"/>
          <w:lang w:eastAsia="uk-UA"/>
        </w:rPr>
        <w:t>!» Р</w:t>
      </w:r>
      <w:r>
        <w:rPr>
          <w:rFonts w:ascii="Times New Roman" w:eastAsia="Times New Roman" w:hAnsi="Times New Roman" w:cs="Times New Roman"/>
          <w:sz w:val="28"/>
          <w:szCs w:val="28"/>
          <w:lang w:eastAsia="uk-UA"/>
        </w:rPr>
        <w:t>. </w:t>
      </w:r>
      <w:r w:rsidRPr="00F70701">
        <w:rPr>
          <w:rFonts w:ascii="Times New Roman" w:eastAsia="Times New Roman" w:hAnsi="Times New Roman" w:cs="Times New Roman"/>
          <w:sz w:val="28"/>
          <w:szCs w:val="28"/>
          <w:lang w:eastAsia="uk-UA"/>
        </w:rPr>
        <w:t>Роджерса</w:t>
      </w:r>
      <w:r>
        <w:rPr>
          <w:rFonts w:ascii="Times New Roman" w:eastAsia="Times New Roman" w:hAnsi="Times New Roman" w:cs="Times New Roman"/>
          <w:sz w:val="28"/>
          <w:szCs w:val="28"/>
          <w:lang w:eastAsia="uk-UA"/>
        </w:rPr>
        <w:t xml:space="preserve">.   </w:t>
      </w:r>
    </w:p>
    <w:p w14:paraId="2E97BE78" w14:textId="090A5A95" w:rsidR="00DE345C" w:rsidRPr="00DE345C" w:rsidRDefault="00F70701" w:rsidP="000F2D79">
      <w:pPr>
        <w:pStyle w:val="a4"/>
        <w:spacing w:before="0" w:beforeAutospacing="0" w:after="0" w:afterAutospacing="0" w:line="360" w:lineRule="auto"/>
        <w:ind w:firstLine="709"/>
        <w:jc w:val="both"/>
        <w:rPr>
          <w:sz w:val="28"/>
          <w:szCs w:val="28"/>
        </w:rPr>
      </w:pPr>
      <w:r w:rsidRPr="005D005E">
        <w:rPr>
          <w:sz w:val="28"/>
          <w:szCs w:val="28"/>
        </w:rPr>
        <w:t xml:space="preserve">Головними першопричинами виникнення жанру зазвичай називають відродження традицій народного театру, для якого характерними були свобода інтерпретації сюжету, багатошаровість розвитку фабули, регулярне чергування сценічної дії з лірико-філософськими </w:t>
      </w:r>
      <w:r w:rsidR="005D005E" w:rsidRPr="005D005E">
        <w:rPr>
          <w:sz w:val="28"/>
          <w:szCs w:val="28"/>
        </w:rPr>
        <w:t>вставками та</w:t>
      </w:r>
      <w:r w:rsidRPr="005D005E">
        <w:rPr>
          <w:sz w:val="28"/>
          <w:szCs w:val="28"/>
        </w:rPr>
        <w:t xml:space="preserve"> активне використання алегорій</w:t>
      </w:r>
      <w:r w:rsidR="005D005E" w:rsidRPr="005D005E">
        <w:rPr>
          <w:sz w:val="28"/>
          <w:szCs w:val="28"/>
        </w:rPr>
        <w:t xml:space="preserve">, а також поєднання театру з </w:t>
      </w:r>
      <w:r w:rsidRPr="005D005E">
        <w:rPr>
          <w:sz w:val="28"/>
          <w:szCs w:val="28"/>
        </w:rPr>
        <w:t xml:space="preserve">досвідом </w:t>
      </w:r>
      <w:r w:rsidR="005D005E" w:rsidRPr="005D005E">
        <w:rPr>
          <w:sz w:val="28"/>
          <w:szCs w:val="28"/>
        </w:rPr>
        <w:t>тогочасної</w:t>
      </w:r>
      <w:r w:rsidRPr="005D005E">
        <w:rPr>
          <w:sz w:val="28"/>
          <w:szCs w:val="28"/>
        </w:rPr>
        <w:t xml:space="preserve"> музичної естради і мюзик-холу, художня практика яких значною мірою визначила видовищну та </w:t>
      </w:r>
      <w:r w:rsidRPr="005D005E">
        <w:rPr>
          <w:sz w:val="28"/>
          <w:szCs w:val="28"/>
        </w:rPr>
        <w:lastRenderedPageBreak/>
        <w:t xml:space="preserve">музично-сценічну природу мюзиклу. Важливими </w:t>
      </w:r>
      <w:r w:rsidR="005D005E" w:rsidRPr="005D005E">
        <w:rPr>
          <w:sz w:val="28"/>
          <w:szCs w:val="28"/>
        </w:rPr>
        <w:t xml:space="preserve">чинниками для розвитку жанру стали також </w:t>
      </w:r>
      <w:r w:rsidRPr="005D005E">
        <w:rPr>
          <w:sz w:val="28"/>
          <w:szCs w:val="28"/>
        </w:rPr>
        <w:t xml:space="preserve">демократизм вуличної пісні, </w:t>
      </w:r>
      <w:r w:rsidR="005D005E" w:rsidRPr="005D005E">
        <w:rPr>
          <w:sz w:val="28"/>
          <w:szCs w:val="28"/>
        </w:rPr>
        <w:t>популярність</w:t>
      </w:r>
      <w:r w:rsidRPr="005D005E">
        <w:rPr>
          <w:sz w:val="28"/>
          <w:szCs w:val="28"/>
        </w:rPr>
        <w:t xml:space="preserve"> сценічної пародії та ексцентрики, широке застосування </w:t>
      </w:r>
      <w:r w:rsidR="005D005E" w:rsidRPr="005D005E">
        <w:rPr>
          <w:sz w:val="28"/>
          <w:szCs w:val="28"/>
        </w:rPr>
        <w:t xml:space="preserve">на сцені </w:t>
      </w:r>
      <w:r w:rsidRPr="005D005E">
        <w:rPr>
          <w:sz w:val="28"/>
          <w:szCs w:val="28"/>
        </w:rPr>
        <w:t xml:space="preserve">декоративних і світлових ефектів, а також використання масової хореографії. </w:t>
      </w:r>
      <w:r w:rsidR="00DE345C">
        <w:rPr>
          <w:sz w:val="28"/>
          <w:szCs w:val="28"/>
        </w:rPr>
        <w:t xml:space="preserve">Крім того, жанр мюзиклу </w:t>
      </w:r>
      <w:r w:rsidR="00DE345C" w:rsidRPr="00DE345C">
        <w:rPr>
          <w:sz w:val="28"/>
          <w:szCs w:val="28"/>
        </w:rPr>
        <w:t xml:space="preserve">спирався також на музично-сценічні </w:t>
      </w:r>
      <w:r w:rsidR="0041139B">
        <w:rPr>
          <w:sz w:val="28"/>
          <w:szCs w:val="28"/>
        </w:rPr>
        <w:t>форми</w:t>
      </w:r>
      <w:r w:rsidR="0041139B" w:rsidRPr="0041139B">
        <w:rPr>
          <w:sz w:val="28"/>
          <w:szCs w:val="28"/>
        </w:rPr>
        <w:t xml:space="preserve"> XIX</w:t>
      </w:r>
      <w:r w:rsidR="0041139B">
        <w:rPr>
          <w:sz w:val="28"/>
          <w:szCs w:val="28"/>
        </w:rPr>
        <w:t xml:space="preserve"> століття</w:t>
      </w:r>
      <w:r w:rsidR="00DE345C" w:rsidRPr="00DE345C">
        <w:rPr>
          <w:sz w:val="28"/>
          <w:szCs w:val="28"/>
        </w:rPr>
        <w:t xml:space="preserve">, </w:t>
      </w:r>
      <w:r w:rsidR="0041139B" w:rsidRPr="0041139B">
        <w:rPr>
          <w:sz w:val="28"/>
          <w:szCs w:val="28"/>
        </w:rPr>
        <w:t>такі як мюзик-хол, комічну оперу, бурлеск, водевіль, вар'єте, пантоміму та театру менестрелів</w:t>
      </w:r>
      <w:r w:rsidR="0041139B" w:rsidRPr="0041139B">
        <w:rPr>
          <w:rStyle w:val="rynqvb"/>
          <w:sz w:val="28"/>
          <w:szCs w:val="28"/>
        </w:rPr>
        <w:t xml:space="preserve"> (</w:t>
      </w:r>
      <w:proofErr w:type="spellStart"/>
      <w:r w:rsidR="0041139B" w:rsidRPr="0041139B">
        <w:rPr>
          <w:i/>
          <w:iCs/>
          <w:sz w:val="28"/>
          <w:szCs w:val="28"/>
        </w:rPr>
        <w:t>minstrel-show</w:t>
      </w:r>
      <w:proofErr w:type="spellEnd"/>
      <w:r w:rsidR="0041139B" w:rsidRPr="0041139B">
        <w:rPr>
          <w:rStyle w:val="rynqvb"/>
          <w:sz w:val="28"/>
          <w:szCs w:val="28"/>
        </w:rPr>
        <w:t>)</w:t>
      </w:r>
      <w:r w:rsidR="0041139B">
        <w:rPr>
          <w:rStyle w:val="rynqvb"/>
          <w:sz w:val="28"/>
          <w:szCs w:val="28"/>
        </w:rPr>
        <w:t>, які, своєю чергою</w:t>
      </w:r>
      <w:r w:rsidR="0041139B" w:rsidRPr="005E4FDE">
        <w:t>,</w:t>
      </w:r>
      <w:r w:rsidR="0041139B" w:rsidRPr="005E4FDE">
        <w:rPr>
          <w:sz w:val="28"/>
          <w:szCs w:val="28"/>
        </w:rPr>
        <w:t xml:space="preserve"> поєднували традиції французького балету, акробатики та драматичних інтерлюдій.</w:t>
      </w:r>
      <w:r w:rsidR="00DE345C">
        <w:rPr>
          <w:sz w:val="28"/>
          <w:szCs w:val="28"/>
        </w:rPr>
        <w:t xml:space="preserve"> Мюзикли запозичували та трансформували традиції перелічених </w:t>
      </w:r>
      <w:r w:rsidR="005E4FDE">
        <w:rPr>
          <w:sz w:val="28"/>
          <w:szCs w:val="28"/>
        </w:rPr>
        <w:t>театральних форм</w:t>
      </w:r>
      <w:r w:rsidR="00DE345C">
        <w:rPr>
          <w:sz w:val="28"/>
          <w:szCs w:val="28"/>
        </w:rPr>
        <w:t>, проте головною</w:t>
      </w:r>
      <w:r w:rsidR="00DE345C" w:rsidRPr="00DE345C">
        <w:rPr>
          <w:sz w:val="28"/>
          <w:szCs w:val="28"/>
        </w:rPr>
        <w:t xml:space="preserve"> ідеєю нового жанру стало </w:t>
      </w:r>
      <w:r w:rsidR="00DE345C">
        <w:rPr>
          <w:sz w:val="28"/>
          <w:szCs w:val="28"/>
        </w:rPr>
        <w:t>«</w:t>
      </w:r>
      <w:r w:rsidR="00DE345C" w:rsidRPr="00DE345C">
        <w:rPr>
          <w:sz w:val="28"/>
          <w:szCs w:val="28"/>
        </w:rPr>
        <w:t xml:space="preserve">прагнення до цілісного музичного рішення, подолання номерного характеру і </w:t>
      </w:r>
      <w:proofErr w:type="spellStart"/>
      <w:r w:rsidR="00DE345C" w:rsidRPr="00DE345C">
        <w:rPr>
          <w:sz w:val="28"/>
          <w:szCs w:val="28"/>
        </w:rPr>
        <w:t>концертності</w:t>
      </w:r>
      <w:proofErr w:type="spellEnd"/>
      <w:r w:rsidR="00DE345C">
        <w:rPr>
          <w:sz w:val="28"/>
          <w:szCs w:val="28"/>
        </w:rPr>
        <w:t>»</w:t>
      </w:r>
      <w:r w:rsidR="00DE345C" w:rsidRPr="00DE345C">
        <w:rPr>
          <w:sz w:val="28"/>
          <w:szCs w:val="28"/>
        </w:rPr>
        <w:t xml:space="preserve">. </w:t>
      </w:r>
    </w:p>
    <w:p w14:paraId="0305CE50" w14:textId="425ABEB4" w:rsidR="004634B4" w:rsidRDefault="00DE345C" w:rsidP="000F2D79">
      <w:pPr>
        <w:spacing w:after="0" w:line="360" w:lineRule="auto"/>
        <w:ind w:firstLine="709"/>
        <w:jc w:val="both"/>
        <w:rPr>
          <w:rFonts w:ascii="Times New Roman" w:eastAsia="Times New Roman" w:hAnsi="Times New Roman" w:cs="Times New Roman"/>
          <w:sz w:val="28"/>
          <w:szCs w:val="28"/>
          <w:lang w:eastAsia="uk-UA"/>
        </w:rPr>
      </w:pPr>
      <w:r w:rsidRPr="00DE345C">
        <w:rPr>
          <w:rFonts w:ascii="Times New Roman" w:eastAsia="Times New Roman" w:hAnsi="Times New Roman" w:cs="Times New Roman"/>
          <w:sz w:val="28"/>
          <w:szCs w:val="28"/>
          <w:lang w:eastAsia="uk-UA"/>
        </w:rPr>
        <w:t xml:space="preserve"> </w:t>
      </w:r>
      <w:r w:rsidR="00D44B09">
        <w:rPr>
          <w:rFonts w:ascii="Times New Roman" w:eastAsia="Times New Roman" w:hAnsi="Times New Roman" w:cs="Times New Roman"/>
          <w:sz w:val="28"/>
          <w:szCs w:val="28"/>
          <w:lang w:eastAsia="uk-UA"/>
        </w:rPr>
        <w:t>Отже</w:t>
      </w:r>
      <w:r>
        <w:rPr>
          <w:rFonts w:ascii="Times New Roman" w:eastAsia="Times New Roman" w:hAnsi="Times New Roman" w:cs="Times New Roman"/>
          <w:sz w:val="28"/>
          <w:szCs w:val="28"/>
          <w:lang w:eastAsia="uk-UA"/>
        </w:rPr>
        <w:t xml:space="preserve">, мюзикл – це </w:t>
      </w:r>
      <w:r w:rsidR="004634B4" w:rsidRPr="00DE345C">
        <w:rPr>
          <w:rFonts w:ascii="Times New Roman" w:eastAsia="Times New Roman" w:hAnsi="Times New Roman" w:cs="Times New Roman"/>
          <w:sz w:val="28"/>
          <w:szCs w:val="28"/>
          <w:lang w:eastAsia="uk-UA"/>
        </w:rPr>
        <w:t xml:space="preserve">сценічний театрально-видовищний </w:t>
      </w:r>
      <w:hyperlink r:id="rId6" w:tooltip="Жанр" w:history="1">
        <w:r w:rsidR="004634B4" w:rsidRPr="00DE345C">
          <w:rPr>
            <w:rFonts w:ascii="Times New Roman" w:eastAsia="Times New Roman" w:hAnsi="Times New Roman" w:cs="Times New Roman"/>
            <w:sz w:val="28"/>
            <w:szCs w:val="28"/>
            <w:lang w:eastAsia="uk-UA"/>
          </w:rPr>
          <w:t>жанр</w:t>
        </w:r>
      </w:hyperlink>
      <w:r w:rsidR="004634B4" w:rsidRPr="00DE345C">
        <w:rPr>
          <w:rFonts w:ascii="Times New Roman" w:eastAsia="Times New Roman" w:hAnsi="Times New Roman" w:cs="Times New Roman"/>
          <w:sz w:val="28"/>
          <w:szCs w:val="28"/>
          <w:lang w:eastAsia="uk-UA"/>
        </w:rPr>
        <w:t xml:space="preserve">, характерною властивістю якого є </w:t>
      </w:r>
      <w:hyperlink r:id="rId7" w:tooltip="Синкретизм" w:history="1">
        <w:r w:rsidR="004634B4" w:rsidRPr="00DE345C">
          <w:rPr>
            <w:rFonts w:ascii="Times New Roman" w:eastAsia="Times New Roman" w:hAnsi="Times New Roman" w:cs="Times New Roman"/>
            <w:sz w:val="28"/>
            <w:szCs w:val="28"/>
            <w:lang w:eastAsia="uk-UA"/>
          </w:rPr>
          <w:t>синкретизм</w:t>
        </w:r>
      </w:hyperlink>
      <w:r w:rsidR="004634B4" w:rsidRPr="00DE345C">
        <w:rPr>
          <w:rFonts w:ascii="Times New Roman" w:eastAsia="Times New Roman" w:hAnsi="Times New Roman" w:cs="Times New Roman"/>
          <w:sz w:val="28"/>
          <w:szCs w:val="28"/>
          <w:lang w:eastAsia="uk-UA"/>
        </w:rPr>
        <w:t xml:space="preserve"> </w:t>
      </w:r>
      <w:r>
        <w:rPr>
          <w:rFonts w:ascii="Times New Roman" w:eastAsia="Times New Roman" w:hAnsi="Times New Roman" w:cs="Times New Roman"/>
          <w:sz w:val="28"/>
          <w:szCs w:val="28"/>
          <w:lang w:eastAsia="uk-UA"/>
        </w:rPr>
        <w:t xml:space="preserve">різних </w:t>
      </w:r>
      <w:r w:rsidR="004634B4" w:rsidRPr="00DE345C">
        <w:rPr>
          <w:rFonts w:ascii="Times New Roman" w:eastAsia="Times New Roman" w:hAnsi="Times New Roman" w:cs="Times New Roman"/>
          <w:sz w:val="28"/>
          <w:szCs w:val="28"/>
          <w:lang w:eastAsia="uk-UA"/>
        </w:rPr>
        <w:t>мистецьких компонентів</w:t>
      </w:r>
      <w:r>
        <w:rPr>
          <w:rFonts w:ascii="Times New Roman" w:eastAsia="Times New Roman" w:hAnsi="Times New Roman" w:cs="Times New Roman"/>
          <w:sz w:val="28"/>
          <w:szCs w:val="28"/>
          <w:lang w:eastAsia="uk-UA"/>
        </w:rPr>
        <w:t xml:space="preserve">, таких як </w:t>
      </w:r>
      <w:r w:rsidR="004634B4" w:rsidRPr="00DE345C">
        <w:rPr>
          <w:rFonts w:ascii="Times New Roman" w:eastAsia="Times New Roman" w:hAnsi="Times New Roman" w:cs="Times New Roman"/>
          <w:sz w:val="28"/>
          <w:szCs w:val="28"/>
          <w:lang w:eastAsia="uk-UA"/>
        </w:rPr>
        <w:t>акторсь</w:t>
      </w:r>
      <w:r>
        <w:rPr>
          <w:rFonts w:ascii="Times New Roman" w:eastAsia="Times New Roman" w:hAnsi="Times New Roman" w:cs="Times New Roman"/>
          <w:sz w:val="28"/>
          <w:szCs w:val="28"/>
          <w:lang w:eastAsia="uk-UA"/>
        </w:rPr>
        <w:t>ке</w:t>
      </w:r>
      <w:r w:rsidR="004634B4" w:rsidRPr="00DE345C">
        <w:rPr>
          <w:rFonts w:ascii="Times New Roman" w:eastAsia="Times New Roman" w:hAnsi="Times New Roman" w:cs="Times New Roman"/>
          <w:sz w:val="28"/>
          <w:szCs w:val="28"/>
          <w:lang w:eastAsia="uk-UA"/>
        </w:rPr>
        <w:t xml:space="preserve"> мистецтв</w:t>
      </w:r>
      <w:r>
        <w:rPr>
          <w:rFonts w:ascii="Times New Roman" w:eastAsia="Times New Roman" w:hAnsi="Times New Roman" w:cs="Times New Roman"/>
          <w:sz w:val="28"/>
          <w:szCs w:val="28"/>
          <w:lang w:eastAsia="uk-UA"/>
        </w:rPr>
        <w:t>о</w:t>
      </w:r>
      <w:r w:rsidR="004634B4" w:rsidRPr="00DE345C">
        <w:rPr>
          <w:rFonts w:ascii="Times New Roman" w:eastAsia="Times New Roman" w:hAnsi="Times New Roman" w:cs="Times New Roman"/>
          <w:sz w:val="28"/>
          <w:szCs w:val="28"/>
          <w:lang w:eastAsia="uk-UA"/>
        </w:rPr>
        <w:t xml:space="preserve">, </w:t>
      </w:r>
      <w:r w:rsidR="000F2D79">
        <w:rPr>
          <w:rFonts w:ascii="Times New Roman" w:eastAsia="Times New Roman" w:hAnsi="Times New Roman" w:cs="Times New Roman"/>
          <w:sz w:val="28"/>
          <w:szCs w:val="28"/>
          <w:lang w:eastAsia="uk-UA"/>
        </w:rPr>
        <w:t>сценічне мовлення</w:t>
      </w:r>
      <w:r w:rsidR="004634B4" w:rsidRPr="00DE345C">
        <w:rPr>
          <w:rFonts w:ascii="Times New Roman" w:eastAsia="Times New Roman" w:hAnsi="Times New Roman" w:cs="Times New Roman"/>
          <w:sz w:val="28"/>
          <w:szCs w:val="28"/>
          <w:lang w:eastAsia="uk-UA"/>
        </w:rPr>
        <w:t xml:space="preserve">, </w:t>
      </w:r>
      <w:hyperlink r:id="rId8" w:tooltip="Музика" w:history="1">
        <w:r>
          <w:rPr>
            <w:rFonts w:ascii="Times New Roman" w:eastAsia="Times New Roman" w:hAnsi="Times New Roman" w:cs="Times New Roman"/>
            <w:sz w:val="28"/>
            <w:szCs w:val="28"/>
            <w:lang w:eastAsia="uk-UA"/>
          </w:rPr>
          <w:t>музика</w:t>
        </w:r>
      </w:hyperlink>
      <w:r w:rsidR="004634B4" w:rsidRPr="00DE345C">
        <w:rPr>
          <w:rFonts w:ascii="Times New Roman" w:eastAsia="Times New Roman" w:hAnsi="Times New Roman" w:cs="Times New Roman"/>
          <w:sz w:val="28"/>
          <w:szCs w:val="28"/>
          <w:lang w:eastAsia="uk-UA"/>
        </w:rPr>
        <w:t xml:space="preserve">, </w:t>
      </w:r>
      <w:hyperlink r:id="rId9" w:tooltip="Спів" w:history="1">
        <w:r>
          <w:rPr>
            <w:rFonts w:ascii="Times New Roman" w:eastAsia="Times New Roman" w:hAnsi="Times New Roman" w:cs="Times New Roman"/>
            <w:sz w:val="28"/>
            <w:szCs w:val="28"/>
            <w:lang w:eastAsia="uk-UA"/>
          </w:rPr>
          <w:t>спів</w:t>
        </w:r>
      </w:hyperlink>
      <w:r w:rsidR="004634B4" w:rsidRPr="00DE345C">
        <w:rPr>
          <w:rFonts w:ascii="Times New Roman" w:eastAsia="Times New Roman" w:hAnsi="Times New Roman" w:cs="Times New Roman"/>
          <w:sz w:val="28"/>
          <w:szCs w:val="28"/>
          <w:lang w:eastAsia="uk-UA"/>
        </w:rPr>
        <w:t xml:space="preserve">, </w:t>
      </w:r>
      <w:hyperlink r:id="rId10" w:tooltip="Хореографія" w:history="1">
        <w:r>
          <w:rPr>
            <w:rFonts w:ascii="Times New Roman" w:eastAsia="Times New Roman" w:hAnsi="Times New Roman" w:cs="Times New Roman"/>
            <w:sz w:val="28"/>
            <w:szCs w:val="28"/>
            <w:lang w:eastAsia="uk-UA"/>
          </w:rPr>
          <w:t>хореографія</w:t>
        </w:r>
      </w:hyperlink>
      <w:r w:rsidR="004634B4" w:rsidRPr="00DE345C">
        <w:rPr>
          <w:rFonts w:ascii="Times New Roman" w:eastAsia="Times New Roman" w:hAnsi="Times New Roman" w:cs="Times New Roman"/>
          <w:sz w:val="28"/>
          <w:szCs w:val="28"/>
          <w:lang w:eastAsia="uk-UA"/>
        </w:rPr>
        <w:t xml:space="preserve">, </w:t>
      </w:r>
      <w:hyperlink r:id="rId11" w:tooltip="Сценографія" w:history="1">
        <w:r>
          <w:rPr>
            <w:rFonts w:ascii="Times New Roman" w:eastAsia="Times New Roman" w:hAnsi="Times New Roman" w:cs="Times New Roman"/>
            <w:sz w:val="28"/>
            <w:szCs w:val="28"/>
            <w:lang w:eastAsia="uk-UA"/>
          </w:rPr>
          <w:t>сценографія</w:t>
        </w:r>
      </w:hyperlink>
      <w:r w:rsidR="000F2D79">
        <w:rPr>
          <w:rFonts w:ascii="Times New Roman" w:eastAsia="Times New Roman" w:hAnsi="Times New Roman" w:cs="Times New Roman"/>
          <w:sz w:val="28"/>
          <w:szCs w:val="28"/>
          <w:lang w:eastAsia="uk-UA"/>
        </w:rPr>
        <w:t xml:space="preserve">, </w:t>
      </w:r>
      <w:r w:rsidR="000F2D79" w:rsidRPr="000F2D79">
        <w:rPr>
          <w:rFonts w:ascii="Times New Roman" w:eastAsia="Times New Roman" w:hAnsi="Times New Roman" w:cs="Times New Roman"/>
          <w:sz w:val="28"/>
          <w:szCs w:val="28"/>
          <w:lang w:eastAsia="uk-UA"/>
        </w:rPr>
        <w:t xml:space="preserve">часто в мюзиклах можна побачити також циркові елементи </w:t>
      </w:r>
      <w:r w:rsidR="000F2D79">
        <w:rPr>
          <w:rFonts w:ascii="Times New Roman" w:eastAsia="Times New Roman" w:hAnsi="Times New Roman" w:cs="Times New Roman"/>
          <w:sz w:val="28"/>
          <w:szCs w:val="28"/>
          <w:lang w:eastAsia="uk-UA"/>
        </w:rPr>
        <w:t xml:space="preserve">– </w:t>
      </w:r>
      <w:r w:rsidR="000F2D79" w:rsidRPr="000F2D79">
        <w:rPr>
          <w:rFonts w:ascii="Times New Roman" w:eastAsia="Times New Roman" w:hAnsi="Times New Roman" w:cs="Times New Roman"/>
          <w:sz w:val="28"/>
          <w:szCs w:val="28"/>
          <w:lang w:eastAsia="uk-UA"/>
        </w:rPr>
        <w:t>акробатичні трюки, пантоміму, жонглювання тощо</w:t>
      </w:r>
      <w:r w:rsidR="000F2D79">
        <w:t xml:space="preserve"> </w:t>
      </w:r>
      <w:r>
        <w:rPr>
          <w:rFonts w:ascii="Times New Roman" w:eastAsia="Times New Roman" w:hAnsi="Times New Roman" w:cs="Times New Roman"/>
          <w:sz w:val="28"/>
          <w:szCs w:val="28"/>
          <w:lang w:eastAsia="uk-UA"/>
        </w:rPr>
        <w:t xml:space="preserve"> (таке визначення подає </w:t>
      </w:r>
      <w:r w:rsidRPr="00DE345C">
        <w:rPr>
          <w:rFonts w:ascii="Times New Roman" w:eastAsia="Times New Roman" w:hAnsi="Times New Roman" w:cs="Times New Roman"/>
          <w:sz w:val="28"/>
          <w:szCs w:val="28"/>
          <w:lang w:eastAsia="uk-UA"/>
        </w:rPr>
        <w:t>Станіславська К. І. у «Великій  українській енциклопедії»)</w:t>
      </w:r>
      <w:r w:rsidR="004634B4" w:rsidRPr="00DE345C">
        <w:rPr>
          <w:rFonts w:ascii="Times New Roman" w:eastAsia="Times New Roman" w:hAnsi="Times New Roman" w:cs="Times New Roman"/>
          <w:sz w:val="28"/>
          <w:szCs w:val="28"/>
          <w:lang w:eastAsia="uk-UA"/>
        </w:rPr>
        <w:t>.</w:t>
      </w:r>
      <w:r w:rsidR="000F2D79">
        <w:rPr>
          <w:rFonts w:ascii="Times New Roman" w:eastAsia="Times New Roman" w:hAnsi="Times New Roman" w:cs="Times New Roman"/>
          <w:sz w:val="28"/>
          <w:szCs w:val="28"/>
          <w:lang w:eastAsia="uk-UA"/>
        </w:rPr>
        <w:t xml:space="preserve"> Характерним для жанру є те, що всі перелічені елементи </w:t>
      </w:r>
      <w:r w:rsidR="000F2D79" w:rsidRPr="000F2D79">
        <w:rPr>
          <w:rFonts w:ascii="Times New Roman" w:eastAsia="Times New Roman" w:hAnsi="Times New Roman" w:cs="Times New Roman"/>
          <w:sz w:val="28"/>
          <w:szCs w:val="28"/>
          <w:lang w:eastAsia="uk-UA"/>
        </w:rPr>
        <w:t>органічно взаємодіють між собою та переходять один в одне плавно та невимушено (діалог переходить в пісню, пісня – в хореографічний номер тощо) за повної відсутності інтермедійних вставок між ними, адже кожен мистецький елемент за своїм змістом продовжує розвиток сюжету й драматургії.</w:t>
      </w:r>
      <w:r w:rsidR="000F2D79">
        <w:t xml:space="preserve"> </w:t>
      </w:r>
      <w:r w:rsidR="000F2D79">
        <w:rPr>
          <w:rFonts w:ascii="Times New Roman" w:eastAsia="Times New Roman" w:hAnsi="Times New Roman" w:cs="Times New Roman"/>
          <w:sz w:val="28"/>
          <w:szCs w:val="28"/>
          <w:lang w:eastAsia="uk-UA"/>
        </w:rPr>
        <w:t xml:space="preserve"> </w:t>
      </w:r>
      <w:r w:rsidR="004634B4" w:rsidRPr="00DE345C">
        <w:rPr>
          <w:rFonts w:ascii="Times New Roman" w:eastAsia="Times New Roman" w:hAnsi="Times New Roman" w:cs="Times New Roman"/>
          <w:sz w:val="28"/>
          <w:szCs w:val="28"/>
          <w:lang w:eastAsia="uk-UA"/>
        </w:rPr>
        <w:t xml:space="preserve"> Сутнісн</w:t>
      </w:r>
      <w:r>
        <w:rPr>
          <w:rFonts w:ascii="Times New Roman" w:eastAsia="Times New Roman" w:hAnsi="Times New Roman" w:cs="Times New Roman"/>
          <w:sz w:val="28"/>
          <w:szCs w:val="28"/>
          <w:lang w:eastAsia="uk-UA"/>
        </w:rPr>
        <w:t>ими</w:t>
      </w:r>
      <w:r w:rsidR="004634B4" w:rsidRPr="00DE345C">
        <w:rPr>
          <w:rFonts w:ascii="Times New Roman" w:eastAsia="Times New Roman" w:hAnsi="Times New Roman" w:cs="Times New Roman"/>
          <w:sz w:val="28"/>
          <w:szCs w:val="28"/>
          <w:lang w:eastAsia="uk-UA"/>
        </w:rPr>
        <w:t>, визначальн</w:t>
      </w:r>
      <w:r>
        <w:rPr>
          <w:rFonts w:ascii="Times New Roman" w:eastAsia="Times New Roman" w:hAnsi="Times New Roman" w:cs="Times New Roman"/>
          <w:sz w:val="28"/>
          <w:szCs w:val="28"/>
          <w:lang w:eastAsia="uk-UA"/>
        </w:rPr>
        <w:t xml:space="preserve">ими ознаками жанру </w:t>
      </w:r>
      <w:r w:rsidR="004634B4" w:rsidRPr="00DE345C">
        <w:rPr>
          <w:rFonts w:ascii="Times New Roman" w:eastAsia="Times New Roman" w:hAnsi="Times New Roman" w:cs="Times New Roman"/>
          <w:sz w:val="28"/>
          <w:szCs w:val="28"/>
          <w:lang w:eastAsia="uk-UA"/>
        </w:rPr>
        <w:t>мюзиклу</w:t>
      </w:r>
      <w:r>
        <w:rPr>
          <w:rFonts w:ascii="Times New Roman" w:eastAsia="Times New Roman" w:hAnsi="Times New Roman" w:cs="Times New Roman"/>
          <w:sz w:val="28"/>
          <w:szCs w:val="28"/>
          <w:lang w:eastAsia="uk-UA"/>
        </w:rPr>
        <w:t xml:space="preserve"> називають</w:t>
      </w:r>
      <w:r w:rsidR="004634B4" w:rsidRPr="00DE345C">
        <w:rPr>
          <w:rFonts w:ascii="Times New Roman" w:eastAsia="Times New Roman" w:hAnsi="Times New Roman" w:cs="Times New Roman"/>
          <w:sz w:val="28"/>
          <w:szCs w:val="28"/>
          <w:lang w:eastAsia="uk-UA"/>
        </w:rPr>
        <w:t xml:space="preserve"> сценічність </w:t>
      </w:r>
      <w:r w:rsidR="002925D7">
        <w:rPr>
          <w:rFonts w:ascii="Times New Roman" w:eastAsia="Times New Roman" w:hAnsi="Times New Roman" w:cs="Times New Roman"/>
          <w:sz w:val="28"/>
          <w:szCs w:val="28"/>
          <w:lang w:eastAsia="uk-UA"/>
        </w:rPr>
        <w:t>(</w:t>
      </w:r>
      <w:r w:rsidR="004634B4" w:rsidRPr="00DE345C">
        <w:rPr>
          <w:rFonts w:ascii="Times New Roman" w:eastAsia="Times New Roman" w:hAnsi="Times New Roman" w:cs="Times New Roman"/>
          <w:sz w:val="28"/>
          <w:szCs w:val="28"/>
          <w:lang w:eastAsia="uk-UA"/>
        </w:rPr>
        <w:t>як зовнішня ознака втілення твору</w:t>
      </w:r>
      <w:r w:rsidR="002925D7">
        <w:rPr>
          <w:rFonts w:ascii="Times New Roman" w:eastAsia="Times New Roman" w:hAnsi="Times New Roman" w:cs="Times New Roman"/>
          <w:sz w:val="28"/>
          <w:szCs w:val="28"/>
          <w:lang w:eastAsia="uk-UA"/>
        </w:rPr>
        <w:t>)</w:t>
      </w:r>
      <w:r w:rsidR="004634B4" w:rsidRPr="00DE345C">
        <w:rPr>
          <w:rFonts w:ascii="Times New Roman" w:eastAsia="Times New Roman" w:hAnsi="Times New Roman" w:cs="Times New Roman"/>
          <w:sz w:val="28"/>
          <w:szCs w:val="28"/>
          <w:lang w:eastAsia="uk-UA"/>
        </w:rPr>
        <w:t xml:space="preserve">, театральність </w:t>
      </w:r>
      <w:r w:rsidR="002925D7">
        <w:rPr>
          <w:rFonts w:ascii="Times New Roman" w:eastAsia="Times New Roman" w:hAnsi="Times New Roman" w:cs="Times New Roman"/>
          <w:sz w:val="28"/>
          <w:szCs w:val="28"/>
          <w:lang w:eastAsia="uk-UA"/>
        </w:rPr>
        <w:t>(</w:t>
      </w:r>
      <w:r w:rsidR="004634B4" w:rsidRPr="00DE345C">
        <w:rPr>
          <w:rFonts w:ascii="Times New Roman" w:eastAsia="Times New Roman" w:hAnsi="Times New Roman" w:cs="Times New Roman"/>
          <w:sz w:val="28"/>
          <w:szCs w:val="28"/>
          <w:lang w:eastAsia="uk-UA"/>
        </w:rPr>
        <w:t>як особлива естетична природа</w:t>
      </w:r>
      <w:r w:rsidR="002925D7">
        <w:rPr>
          <w:rFonts w:ascii="Times New Roman" w:eastAsia="Times New Roman" w:hAnsi="Times New Roman" w:cs="Times New Roman"/>
          <w:sz w:val="28"/>
          <w:szCs w:val="28"/>
          <w:lang w:eastAsia="uk-UA"/>
        </w:rPr>
        <w:t>)</w:t>
      </w:r>
      <w:r w:rsidR="004634B4" w:rsidRPr="00DE345C">
        <w:rPr>
          <w:rFonts w:ascii="Times New Roman" w:eastAsia="Times New Roman" w:hAnsi="Times New Roman" w:cs="Times New Roman"/>
          <w:sz w:val="28"/>
          <w:szCs w:val="28"/>
          <w:lang w:eastAsia="uk-UA"/>
        </w:rPr>
        <w:t xml:space="preserve">, синкретичність </w:t>
      </w:r>
      <w:r w:rsidR="002925D7">
        <w:rPr>
          <w:rFonts w:ascii="Times New Roman" w:eastAsia="Times New Roman" w:hAnsi="Times New Roman" w:cs="Times New Roman"/>
          <w:sz w:val="28"/>
          <w:szCs w:val="28"/>
          <w:lang w:eastAsia="uk-UA"/>
        </w:rPr>
        <w:t>(</w:t>
      </w:r>
      <w:r w:rsidR="004634B4" w:rsidRPr="00DE345C">
        <w:rPr>
          <w:rFonts w:ascii="Times New Roman" w:eastAsia="Times New Roman" w:hAnsi="Times New Roman" w:cs="Times New Roman"/>
          <w:sz w:val="28"/>
          <w:szCs w:val="28"/>
          <w:lang w:eastAsia="uk-UA"/>
        </w:rPr>
        <w:t>як внутрішня мистецька організація</w:t>
      </w:r>
      <w:r w:rsidR="002925D7">
        <w:rPr>
          <w:rFonts w:ascii="Times New Roman" w:eastAsia="Times New Roman" w:hAnsi="Times New Roman" w:cs="Times New Roman"/>
          <w:sz w:val="28"/>
          <w:szCs w:val="28"/>
          <w:lang w:eastAsia="uk-UA"/>
        </w:rPr>
        <w:t>) та</w:t>
      </w:r>
      <w:r w:rsidR="004634B4" w:rsidRPr="00DE345C">
        <w:rPr>
          <w:rFonts w:ascii="Times New Roman" w:eastAsia="Times New Roman" w:hAnsi="Times New Roman" w:cs="Times New Roman"/>
          <w:sz w:val="28"/>
          <w:szCs w:val="28"/>
          <w:lang w:eastAsia="uk-UA"/>
        </w:rPr>
        <w:t xml:space="preserve"> </w:t>
      </w:r>
      <w:proofErr w:type="spellStart"/>
      <w:r w:rsidR="004634B4" w:rsidRPr="00DE345C">
        <w:rPr>
          <w:rFonts w:ascii="Times New Roman" w:eastAsia="Times New Roman" w:hAnsi="Times New Roman" w:cs="Times New Roman"/>
          <w:sz w:val="28"/>
          <w:szCs w:val="28"/>
          <w:lang w:eastAsia="uk-UA"/>
        </w:rPr>
        <w:t>видовищність</w:t>
      </w:r>
      <w:proofErr w:type="spellEnd"/>
      <w:r w:rsidR="004634B4" w:rsidRPr="00DE345C">
        <w:rPr>
          <w:rFonts w:ascii="Times New Roman" w:eastAsia="Times New Roman" w:hAnsi="Times New Roman" w:cs="Times New Roman"/>
          <w:sz w:val="28"/>
          <w:szCs w:val="28"/>
          <w:lang w:eastAsia="uk-UA"/>
        </w:rPr>
        <w:t xml:space="preserve"> </w:t>
      </w:r>
      <w:r w:rsidR="002925D7">
        <w:rPr>
          <w:rFonts w:ascii="Times New Roman" w:eastAsia="Times New Roman" w:hAnsi="Times New Roman" w:cs="Times New Roman"/>
          <w:sz w:val="28"/>
          <w:szCs w:val="28"/>
          <w:lang w:eastAsia="uk-UA"/>
        </w:rPr>
        <w:t>(</w:t>
      </w:r>
      <w:r w:rsidR="004634B4" w:rsidRPr="00DE345C">
        <w:rPr>
          <w:rFonts w:ascii="Times New Roman" w:eastAsia="Times New Roman" w:hAnsi="Times New Roman" w:cs="Times New Roman"/>
          <w:sz w:val="28"/>
          <w:szCs w:val="28"/>
          <w:lang w:eastAsia="uk-UA"/>
        </w:rPr>
        <w:t>як важлива комунікаційна властивість жанру</w:t>
      </w:r>
      <w:r w:rsidR="002925D7">
        <w:rPr>
          <w:rFonts w:ascii="Times New Roman" w:eastAsia="Times New Roman" w:hAnsi="Times New Roman" w:cs="Times New Roman"/>
          <w:sz w:val="28"/>
          <w:szCs w:val="28"/>
          <w:lang w:eastAsia="uk-UA"/>
        </w:rPr>
        <w:t>)</w:t>
      </w:r>
      <w:r w:rsidR="004634B4" w:rsidRPr="00DE345C">
        <w:rPr>
          <w:rFonts w:ascii="Times New Roman" w:eastAsia="Times New Roman" w:hAnsi="Times New Roman" w:cs="Times New Roman"/>
          <w:sz w:val="28"/>
          <w:szCs w:val="28"/>
          <w:lang w:eastAsia="uk-UA"/>
        </w:rPr>
        <w:t>.</w:t>
      </w:r>
    </w:p>
    <w:p w14:paraId="3F3D7942" w14:textId="02B09366" w:rsidR="00C42C12" w:rsidRPr="009A4A5A" w:rsidRDefault="000F2D79" w:rsidP="00C42C12">
      <w:pPr>
        <w:spacing w:after="0" w:line="360" w:lineRule="auto"/>
        <w:ind w:firstLine="709"/>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З розвитком технологій та появою кінематографу</w:t>
      </w:r>
      <w:r w:rsidR="00D85EE5">
        <w:rPr>
          <w:rFonts w:ascii="Times New Roman" w:eastAsia="Times New Roman" w:hAnsi="Times New Roman" w:cs="Times New Roman"/>
          <w:sz w:val="28"/>
          <w:szCs w:val="28"/>
          <w:lang w:eastAsia="uk-UA"/>
        </w:rPr>
        <w:t xml:space="preserve"> і телебачення</w:t>
      </w:r>
      <w:r>
        <w:rPr>
          <w:rFonts w:ascii="Times New Roman" w:eastAsia="Times New Roman" w:hAnsi="Times New Roman" w:cs="Times New Roman"/>
          <w:sz w:val="28"/>
          <w:szCs w:val="28"/>
          <w:lang w:eastAsia="uk-UA"/>
        </w:rPr>
        <w:t xml:space="preserve"> жанр мюзиклу з театральної сцени перейшов й на екрани</w:t>
      </w:r>
      <w:r w:rsidR="00D85EE5">
        <w:rPr>
          <w:rFonts w:ascii="Times New Roman" w:eastAsia="Times New Roman" w:hAnsi="Times New Roman" w:cs="Times New Roman"/>
          <w:sz w:val="28"/>
          <w:szCs w:val="28"/>
          <w:lang w:eastAsia="uk-UA"/>
        </w:rPr>
        <w:t>: у вигляді прямої трансляції театральних постановок, адаптації (запису театральної постановки</w:t>
      </w:r>
      <w:r w:rsidR="0041139B">
        <w:rPr>
          <w:rFonts w:ascii="Times New Roman" w:eastAsia="Times New Roman" w:hAnsi="Times New Roman" w:cs="Times New Roman"/>
          <w:sz w:val="28"/>
          <w:szCs w:val="28"/>
          <w:lang w:eastAsia="uk-UA"/>
        </w:rPr>
        <w:t xml:space="preserve"> з використанням художнього монтажу), </w:t>
      </w:r>
      <w:r w:rsidR="009A4A5A">
        <w:rPr>
          <w:rFonts w:ascii="Times New Roman" w:eastAsia="Times New Roman" w:hAnsi="Times New Roman" w:cs="Times New Roman"/>
          <w:sz w:val="28"/>
          <w:szCs w:val="28"/>
          <w:lang w:eastAsia="uk-UA"/>
        </w:rPr>
        <w:t xml:space="preserve">екранізації (створенням кінофільму на основі певного театрального мюзиклу), </w:t>
      </w:r>
      <w:proofErr w:type="spellStart"/>
      <w:r w:rsidR="009A4A5A">
        <w:rPr>
          <w:rFonts w:ascii="Times New Roman" w:eastAsia="Times New Roman" w:hAnsi="Times New Roman" w:cs="Times New Roman"/>
          <w:sz w:val="28"/>
          <w:szCs w:val="28"/>
          <w:lang w:eastAsia="uk-UA"/>
        </w:rPr>
        <w:t>екраноген</w:t>
      </w:r>
      <w:proofErr w:type="spellEnd"/>
      <w:r w:rsidR="009A4A5A">
        <w:rPr>
          <w:rFonts w:ascii="Times New Roman" w:eastAsia="Times New Roman" w:hAnsi="Times New Roman" w:cs="Times New Roman"/>
          <w:sz w:val="28"/>
          <w:szCs w:val="28"/>
          <w:lang w:eastAsia="uk-UA"/>
        </w:rPr>
        <w:t xml:space="preserve"> (</w:t>
      </w:r>
      <w:r w:rsidR="000C24F7">
        <w:rPr>
          <w:rFonts w:ascii="Times New Roman" w:eastAsia="Times New Roman" w:hAnsi="Times New Roman" w:cs="Times New Roman"/>
          <w:sz w:val="28"/>
          <w:szCs w:val="28"/>
          <w:lang w:eastAsia="uk-UA"/>
        </w:rPr>
        <w:t xml:space="preserve">кінофільм, створений з усіма </w:t>
      </w:r>
      <w:r w:rsidR="000C24F7">
        <w:rPr>
          <w:rFonts w:ascii="Times New Roman" w:eastAsia="Times New Roman" w:hAnsi="Times New Roman" w:cs="Times New Roman"/>
          <w:sz w:val="28"/>
          <w:szCs w:val="28"/>
          <w:lang w:eastAsia="uk-UA"/>
        </w:rPr>
        <w:lastRenderedPageBreak/>
        <w:t>характерними для мюзиклу елементами, але який не має сценічного театрального аналогу, тобто оригінальний твір для кіноекрану).</w:t>
      </w:r>
      <w:r w:rsidR="00C42C12">
        <w:rPr>
          <w:rFonts w:ascii="Times New Roman" w:eastAsia="Times New Roman" w:hAnsi="Times New Roman" w:cs="Times New Roman"/>
          <w:sz w:val="28"/>
          <w:szCs w:val="28"/>
          <w:lang w:eastAsia="uk-UA"/>
        </w:rPr>
        <w:t xml:space="preserve"> Проте сьогодні, з розви</w:t>
      </w:r>
      <w:r w:rsidR="007E5DF3">
        <w:rPr>
          <w:rFonts w:ascii="Times New Roman" w:eastAsia="Times New Roman" w:hAnsi="Times New Roman" w:cs="Times New Roman"/>
          <w:sz w:val="28"/>
          <w:szCs w:val="28"/>
          <w:lang w:eastAsia="uk-UA"/>
        </w:rPr>
        <w:t>тком</w:t>
      </w:r>
      <w:r w:rsidR="00C42C12">
        <w:rPr>
          <w:rFonts w:ascii="Times New Roman" w:eastAsia="Times New Roman" w:hAnsi="Times New Roman" w:cs="Times New Roman"/>
          <w:sz w:val="28"/>
          <w:szCs w:val="28"/>
          <w:lang w:eastAsia="uk-UA"/>
        </w:rPr>
        <w:t xml:space="preserve"> </w:t>
      </w:r>
      <w:proofErr w:type="spellStart"/>
      <w:r w:rsidR="00C42C12">
        <w:rPr>
          <w:rFonts w:ascii="Times New Roman" w:eastAsia="Times New Roman" w:hAnsi="Times New Roman" w:cs="Times New Roman"/>
          <w:sz w:val="28"/>
          <w:szCs w:val="28"/>
          <w:lang w:eastAsia="uk-UA"/>
        </w:rPr>
        <w:t>відеоігрово</w:t>
      </w:r>
      <w:r w:rsidR="007E5DF3">
        <w:rPr>
          <w:rFonts w:ascii="Times New Roman" w:eastAsia="Times New Roman" w:hAnsi="Times New Roman" w:cs="Times New Roman"/>
          <w:sz w:val="28"/>
          <w:szCs w:val="28"/>
          <w:lang w:eastAsia="uk-UA"/>
        </w:rPr>
        <w:t>ї</w:t>
      </w:r>
      <w:proofErr w:type="spellEnd"/>
      <w:r w:rsidR="00C42C12">
        <w:rPr>
          <w:rFonts w:ascii="Times New Roman" w:eastAsia="Times New Roman" w:hAnsi="Times New Roman" w:cs="Times New Roman"/>
          <w:sz w:val="28"/>
          <w:szCs w:val="28"/>
          <w:lang w:eastAsia="uk-UA"/>
        </w:rPr>
        <w:t xml:space="preserve"> індустрі</w:t>
      </w:r>
      <w:r w:rsidR="007E5DF3">
        <w:rPr>
          <w:rFonts w:ascii="Times New Roman" w:eastAsia="Times New Roman" w:hAnsi="Times New Roman" w:cs="Times New Roman"/>
          <w:sz w:val="28"/>
          <w:szCs w:val="28"/>
          <w:lang w:eastAsia="uk-UA"/>
        </w:rPr>
        <w:t>ї</w:t>
      </w:r>
      <w:r w:rsidR="00C42C12">
        <w:rPr>
          <w:rFonts w:ascii="Times New Roman" w:eastAsia="Times New Roman" w:hAnsi="Times New Roman" w:cs="Times New Roman"/>
          <w:sz w:val="28"/>
          <w:szCs w:val="28"/>
          <w:lang w:eastAsia="uk-UA"/>
        </w:rPr>
        <w:t>, можна знайти</w:t>
      </w:r>
      <w:r w:rsidR="007E5DF3">
        <w:rPr>
          <w:rFonts w:ascii="Times New Roman" w:eastAsia="Times New Roman" w:hAnsi="Times New Roman" w:cs="Times New Roman"/>
          <w:sz w:val="28"/>
          <w:szCs w:val="28"/>
          <w:lang w:eastAsia="uk-UA"/>
        </w:rPr>
        <w:t xml:space="preserve"> також </w:t>
      </w:r>
      <w:r w:rsidR="00C42C12">
        <w:rPr>
          <w:rFonts w:ascii="Times New Roman" w:eastAsia="Times New Roman" w:hAnsi="Times New Roman" w:cs="Times New Roman"/>
          <w:sz w:val="28"/>
          <w:szCs w:val="28"/>
          <w:lang w:eastAsia="uk-UA"/>
        </w:rPr>
        <w:t xml:space="preserve">втілення жанру мюзиклу </w:t>
      </w:r>
      <w:r w:rsidR="007E5DF3">
        <w:rPr>
          <w:rFonts w:ascii="Times New Roman" w:eastAsia="Times New Roman" w:hAnsi="Times New Roman" w:cs="Times New Roman"/>
          <w:sz w:val="28"/>
          <w:szCs w:val="28"/>
          <w:lang w:eastAsia="uk-UA"/>
        </w:rPr>
        <w:t>в новому цифровому медіа, відмінному від кінематографу.</w:t>
      </w:r>
    </w:p>
    <w:p w14:paraId="51CF0335" w14:textId="1727FDB4" w:rsidR="001040D8" w:rsidRPr="007E5DF3" w:rsidRDefault="00B7493B" w:rsidP="00D44B09">
      <w:pPr>
        <w:spacing w:after="0" w:line="360" w:lineRule="auto"/>
        <w:ind w:firstLine="709"/>
        <w:jc w:val="both"/>
        <w:rPr>
          <w:rFonts w:ascii="Times New Roman" w:eastAsia="Times New Roman" w:hAnsi="Times New Roman" w:cs="Times New Roman"/>
          <w:sz w:val="28"/>
          <w:szCs w:val="28"/>
          <w:lang w:eastAsia="uk-UA"/>
        </w:rPr>
      </w:pPr>
      <w:r w:rsidRPr="00B7493B">
        <w:rPr>
          <w:rFonts w:ascii="Times New Roman" w:eastAsia="Calibri" w:hAnsi="Times New Roman" w:cs="Times New Roman"/>
          <w:sz w:val="28"/>
          <w:szCs w:val="28"/>
        </w:rPr>
        <w:t>«</w:t>
      </w:r>
      <w:proofErr w:type="spellStart"/>
      <w:r w:rsidRPr="00B7493B">
        <w:rPr>
          <w:rFonts w:ascii="Times New Roman" w:eastAsia="Calibri" w:hAnsi="Times New Roman" w:cs="Times New Roman"/>
          <w:sz w:val="28"/>
          <w:szCs w:val="28"/>
        </w:rPr>
        <w:t>Stray</w:t>
      </w:r>
      <w:proofErr w:type="spellEnd"/>
      <w:r w:rsidRPr="00B7493B">
        <w:rPr>
          <w:rFonts w:ascii="Times New Roman" w:eastAsia="Calibri" w:hAnsi="Times New Roman" w:cs="Times New Roman"/>
          <w:sz w:val="28"/>
          <w:szCs w:val="28"/>
        </w:rPr>
        <w:t xml:space="preserve"> </w:t>
      </w:r>
      <w:proofErr w:type="spellStart"/>
      <w:r w:rsidRPr="00B7493B">
        <w:rPr>
          <w:rFonts w:ascii="Times New Roman" w:eastAsia="Calibri" w:hAnsi="Times New Roman" w:cs="Times New Roman"/>
          <w:sz w:val="28"/>
          <w:szCs w:val="28"/>
        </w:rPr>
        <w:t>Gods</w:t>
      </w:r>
      <w:proofErr w:type="spellEnd"/>
      <w:r w:rsidRPr="00B7493B">
        <w:rPr>
          <w:rFonts w:ascii="Times New Roman" w:eastAsia="Calibri" w:hAnsi="Times New Roman" w:cs="Times New Roman"/>
          <w:sz w:val="28"/>
          <w:szCs w:val="28"/>
        </w:rPr>
        <w:t xml:space="preserve">: </w:t>
      </w:r>
      <w:proofErr w:type="spellStart"/>
      <w:r w:rsidRPr="00B7493B">
        <w:rPr>
          <w:rFonts w:ascii="Times New Roman" w:eastAsia="Calibri" w:hAnsi="Times New Roman" w:cs="Times New Roman"/>
          <w:sz w:val="28"/>
          <w:szCs w:val="28"/>
        </w:rPr>
        <w:t>The</w:t>
      </w:r>
      <w:proofErr w:type="spellEnd"/>
      <w:r w:rsidRPr="00B7493B">
        <w:rPr>
          <w:rFonts w:ascii="Times New Roman" w:eastAsia="Calibri" w:hAnsi="Times New Roman" w:cs="Times New Roman"/>
          <w:sz w:val="28"/>
          <w:szCs w:val="28"/>
        </w:rPr>
        <w:t xml:space="preserve"> </w:t>
      </w:r>
      <w:proofErr w:type="spellStart"/>
      <w:r w:rsidRPr="00B7493B">
        <w:rPr>
          <w:rFonts w:ascii="Times New Roman" w:eastAsia="Calibri" w:hAnsi="Times New Roman" w:cs="Times New Roman"/>
          <w:sz w:val="28"/>
          <w:szCs w:val="28"/>
        </w:rPr>
        <w:t>Roleplaying</w:t>
      </w:r>
      <w:proofErr w:type="spellEnd"/>
      <w:r w:rsidRPr="00B7493B">
        <w:rPr>
          <w:rFonts w:ascii="Times New Roman" w:eastAsia="Calibri" w:hAnsi="Times New Roman" w:cs="Times New Roman"/>
          <w:sz w:val="28"/>
          <w:szCs w:val="28"/>
        </w:rPr>
        <w:t xml:space="preserve"> </w:t>
      </w:r>
      <w:proofErr w:type="spellStart"/>
      <w:r w:rsidRPr="00B7493B">
        <w:rPr>
          <w:rFonts w:ascii="Times New Roman" w:eastAsia="Calibri" w:hAnsi="Times New Roman" w:cs="Times New Roman"/>
          <w:sz w:val="28"/>
          <w:szCs w:val="28"/>
        </w:rPr>
        <w:t>Musical</w:t>
      </w:r>
      <w:proofErr w:type="spellEnd"/>
      <w:r w:rsidRPr="00B7493B">
        <w:rPr>
          <w:rFonts w:ascii="Times New Roman" w:eastAsia="Calibri" w:hAnsi="Times New Roman" w:cs="Times New Roman"/>
          <w:sz w:val="28"/>
          <w:szCs w:val="28"/>
        </w:rPr>
        <w:t>» – рольова пригодницька гра, яка також є мюзиклом (самі розробники зазначають жанр як «рольовий мюзикл</w:t>
      </w:r>
      <w:r w:rsidR="007E5DF3" w:rsidRPr="00D44B09">
        <w:rPr>
          <w:rFonts w:ascii="Times New Roman" w:eastAsia="Calibri" w:hAnsi="Times New Roman" w:cs="Times New Roman"/>
          <w:sz w:val="28"/>
          <w:szCs w:val="28"/>
        </w:rPr>
        <w:t>»</w:t>
      </w:r>
      <w:r w:rsidRPr="00B7493B">
        <w:rPr>
          <w:rFonts w:ascii="Times New Roman" w:eastAsia="Calibri" w:hAnsi="Times New Roman" w:cs="Times New Roman"/>
          <w:sz w:val="28"/>
          <w:szCs w:val="28"/>
        </w:rPr>
        <w:t xml:space="preserve">), розроблена австралійською студією </w:t>
      </w:r>
      <w:proofErr w:type="spellStart"/>
      <w:r w:rsidRPr="00B7493B">
        <w:rPr>
          <w:rFonts w:ascii="Times New Roman" w:eastAsia="Calibri" w:hAnsi="Times New Roman" w:cs="Times New Roman"/>
          <w:sz w:val="28"/>
          <w:szCs w:val="28"/>
        </w:rPr>
        <w:t>Summerfall</w:t>
      </w:r>
      <w:proofErr w:type="spellEnd"/>
      <w:r w:rsidRPr="00B7493B">
        <w:rPr>
          <w:rFonts w:ascii="Times New Roman" w:eastAsia="Calibri" w:hAnsi="Times New Roman" w:cs="Times New Roman"/>
          <w:sz w:val="28"/>
          <w:szCs w:val="28"/>
        </w:rPr>
        <w:t xml:space="preserve"> </w:t>
      </w:r>
      <w:proofErr w:type="spellStart"/>
      <w:r w:rsidRPr="00B7493B">
        <w:rPr>
          <w:rFonts w:ascii="Times New Roman" w:eastAsia="Calibri" w:hAnsi="Times New Roman" w:cs="Times New Roman"/>
          <w:sz w:val="28"/>
          <w:szCs w:val="28"/>
        </w:rPr>
        <w:t>Studios</w:t>
      </w:r>
      <w:proofErr w:type="spellEnd"/>
      <w:r w:rsidRPr="00B7493B">
        <w:rPr>
          <w:rFonts w:ascii="Times New Roman" w:eastAsia="Calibri" w:hAnsi="Times New Roman" w:cs="Times New Roman"/>
          <w:sz w:val="28"/>
          <w:szCs w:val="28"/>
        </w:rPr>
        <w:t xml:space="preserve"> і видана </w:t>
      </w:r>
      <w:proofErr w:type="spellStart"/>
      <w:r w:rsidRPr="00B7493B">
        <w:rPr>
          <w:rFonts w:ascii="Times New Roman" w:eastAsia="Calibri" w:hAnsi="Times New Roman" w:cs="Times New Roman"/>
          <w:sz w:val="28"/>
          <w:szCs w:val="28"/>
        </w:rPr>
        <w:t>Humble</w:t>
      </w:r>
      <w:proofErr w:type="spellEnd"/>
      <w:r w:rsidRPr="00B7493B">
        <w:rPr>
          <w:rFonts w:ascii="Times New Roman" w:eastAsia="Calibri" w:hAnsi="Times New Roman" w:cs="Times New Roman"/>
          <w:sz w:val="28"/>
          <w:szCs w:val="28"/>
        </w:rPr>
        <w:t xml:space="preserve"> </w:t>
      </w:r>
      <w:proofErr w:type="spellStart"/>
      <w:r w:rsidRPr="00B7493B">
        <w:rPr>
          <w:rFonts w:ascii="Times New Roman" w:eastAsia="Calibri" w:hAnsi="Times New Roman" w:cs="Times New Roman"/>
          <w:sz w:val="28"/>
          <w:szCs w:val="28"/>
        </w:rPr>
        <w:t>Games</w:t>
      </w:r>
      <w:proofErr w:type="spellEnd"/>
      <w:r w:rsidRPr="00B7493B">
        <w:rPr>
          <w:rFonts w:ascii="Times New Roman" w:eastAsia="Calibri" w:hAnsi="Times New Roman" w:cs="Times New Roman"/>
          <w:sz w:val="28"/>
          <w:szCs w:val="28"/>
        </w:rPr>
        <w:t xml:space="preserve">. Гра вийшла 10 серпня 2023 року на Microsoft Windows, </w:t>
      </w:r>
      <w:proofErr w:type="spellStart"/>
      <w:r w:rsidRPr="00B7493B">
        <w:rPr>
          <w:rFonts w:ascii="Times New Roman" w:eastAsia="Calibri" w:hAnsi="Times New Roman" w:cs="Times New Roman"/>
          <w:sz w:val="28"/>
          <w:szCs w:val="28"/>
        </w:rPr>
        <w:t>Nintendo</w:t>
      </w:r>
      <w:proofErr w:type="spellEnd"/>
      <w:r w:rsidRPr="00B7493B">
        <w:rPr>
          <w:rFonts w:ascii="Times New Roman" w:eastAsia="Calibri" w:hAnsi="Times New Roman" w:cs="Times New Roman"/>
          <w:sz w:val="28"/>
          <w:szCs w:val="28"/>
        </w:rPr>
        <w:t xml:space="preserve"> </w:t>
      </w:r>
      <w:proofErr w:type="spellStart"/>
      <w:r w:rsidRPr="00B7493B">
        <w:rPr>
          <w:rFonts w:ascii="Times New Roman" w:eastAsia="Calibri" w:hAnsi="Times New Roman" w:cs="Times New Roman"/>
          <w:sz w:val="28"/>
          <w:szCs w:val="28"/>
        </w:rPr>
        <w:t>Switch</w:t>
      </w:r>
      <w:proofErr w:type="spellEnd"/>
      <w:r w:rsidRPr="00B7493B">
        <w:rPr>
          <w:rFonts w:ascii="Times New Roman" w:eastAsia="Calibri" w:hAnsi="Times New Roman" w:cs="Times New Roman"/>
          <w:sz w:val="28"/>
          <w:szCs w:val="28"/>
        </w:rPr>
        <w:t xml:space="preserve">, </w:t>
      </w:r>
      <w:proofErr w:type="spellStart"/>
      <w:r w:rsidRPr="00B7493B">
        <w:rPr>
          <w:rFonts w:ascii="Times New Roman" w:eastAsia="Calibri" w:hAnsi="Times New Roman" w:cs="Times New Roman"/>
          <w:sz w:val="28"/>
          <w:szCs w:val="28"/>
        </w:rPr>
        <w:t>PlayStation</w:t>
      </w:r>
      <w:proofErr w:type="spellEnd"/>
      <w:r w:rsidRPr="00B7493B">
        <w:rPr>
          <w:rFonts w:ascii="Times New Roman" w:eastAsia="Calibri" w:hAnsi="Times New Roman" w:cs="Times New Roman"/>
          <w:sz w:val="28"/>
          <w:szCs w:val="28"/>
        </w:rPr>
        <w:t xml:space="preserve"> 4, </w:t>
      </w:r>
      <w:proofErr w:type="spellStart"/>
      <w:r w:rsidRPr="00B7493B">
        <w:rPr>
          <w:rFonts w:ascii="Times New Roman" w:eastAsia="Calibri" w:hAnsi="Times New Roman" w:cs="Times New Roman"/>
          <w:sz w:val="28"/>
          <w:szCs w:val="28"/>
        </w:rPr>
        <w:t>PlayStation</w:t>
      </w:r>
      <w:proofErr w:type="spellEnd"/>
      <w:r w:rsidRPr="00B7493B">
        <w:rPr>
          <w:rFonts w:ascii="Times New Roman" w:eastAsia="Calibri" w:hAnsi="Times New Roman" w:cs="Times New Roman"/>
          <w:sz w:val="28"/>
          <w:szCs w:val="28"/>
        </w:rPr>
        <w:t xml:space="preserve"> 5, Xbox </w:t>
      </w:r>
      <w:proofErr w:type="spellStart"/>
      <w:r w:rsidRPr="00B7493B">
        <w:rPr>
          <w:rFonts w:ascii="Times New Roman" w:eastAsia="Calibri" w:hAnsi="Times New Roman" w:cs="Times New Roman"/>
          <w:sz w:val="28"/>
          <w:szCs w:val="28"/>
        </w:rPr>
        <w:t>One</w:t>
      </w:r>
      <w:proofErr w:type="spellEnd"/>
      <w:r w:rsidRPr="00B7493B">
        <w:rPr>
          <w:rFonts w:ascii="Times New Roman" w:eastAsia="Calibri" w:hAnsi="Times New Roman" w:cs="Times New Roman"/>
          <w:sz w:val="28"/>
          <w:szCs w:val="28"/>
        </w:rPr>
        <w:t xml:space="preserve"> і Xbox </w:t>
      </w:r>
      <w:proofErr w:type="spellStart"/>
      <w:r w:rsidRPr="00B7493B">
        <w:rPr>
          <w:rFonts w:ascii="Times New Roman" w:eastAsia="Calibri" w:hAnsi="Times New Roman" w:cs="Times New Roman"/>
          <w:sz w:val="28"/>
          <w:szCs w:val="28"/>
        </w:rPr>
        <w:t>Series</w:t>
      </w:r>
      <w:proofErr w:type="spellEnd"/>
      <w:r w:rsidRPr="00B7493B">
        <w:rPr>
          <w:rFonts w:ascii="Times New Roman" w:eastAsia="Calibri" w:hAnsi="Times New Roman" w:cs="Times New Roman"/>
          <w:sz w:val="28"/>
          <w:szCs w:val="28"/>
        </w:rPr>
        <w:t xml:space="preserve"> X/S.</w:t>
      </w:r>
      <w:r w:rsidR="007E5DF3" w:rsidRPr="00D44B09">
        <w:rPr>
          <w:rFonts w:ascii="Times New Roman" w:eastAsia="Calibri" w:hAnsi="Times New Roman" w:cs="Times New Roman"/>
          <w:sz w:val="28"/>
          <w:szCs w:val="28"/>
        </w:rPr>
        <w:t xml:space="preserve"> </w:t>
      </w:r>
      <w:r w:rsidR="007E5DF3" w:rsidRPr="007E5DF3">
        <w:rPr>
          <w:rFonts w:ascii="Times New Roman" w:eastAsia="Times New Roman" w:hAnsi="Times New Roman" w:cs="Times New Roman"/>
          <w:sz w:val="28"/>
          <w:szCs w:val="28"/>
          <w:lang w:eastAsia="uk-UA"/>
        </w:rPr>
        <w:t>27 черв</w:t>
      </w:r>
      <w:r w:rsidR="007E5DF3" w:rsidRPr="00D44B09">
        <w:rPr>
          <w:rFonts w:ascii="Times New Roman" w:eastAsia="Times New Roman" w:hAnsi="Times New Roman" w:cs="Times New Roman"/>
          <w:sz w:val="28"/>
          <w:szCs w:val="28"/>
          <w:lang w:eastAsia="uk-UA"/>
        </w:rPr>
        <w:t>ня</w:t>
      </w:r>
      <w:r w:rsidR="007E5DF3" w:rsidRPr="007E5DF3">
        <w:rPr>
          <w:rFonts w:ascii="Times New Roman" w:eastAsia="Times New Roman" w:hAnsi="Times New Roman" w:cs="Times New Roman"/>
          <w:sz w:val="28"/>
          <w:szCs w:val="28"/>
          <w:lang w:eastAsia="uk-UA"/>
        </w:rPr>
        <w:t xml:space="preserve"> 2024</w:t>
      </w:r>
      <w:r w:rsidR="007E5DF3" w:rsidRPr="00D44B09">
        <w:rPr>
          <w:rFonts w:ascii="Times New Roman" w:eastAsia="Times New Roman" w:hAnsi="Times New Roman" w:cs="Times New Roman"/>
          <w:sz w:val="28"/>
          <w:szCs w:val="28"/>
          <w:lang w:eastAsia="uk-UA"/>
        </w:rPr>
        <w:t xml:space="preserve"> студія також випустила сюжетне ігрове доповнення з окремою історією  «</w:t>
      </w:r>
      <w:proofErr w:type="spellStart"/>
      <w:r w:rsidR="007E5DF3" w:rsidRPr="00D44B09">
        <w:rPr>
          <w:rFonts w:ascii="Times New Roman" w:eastAsia="Times New Roman" w:hAnsi="Times New Roman" w:cs="Times New Roman"/>
          <w:sz w:val="28"/>
          <w:szCs w:val="28"/>
          <w:lang w:eastAsia="uk-UA"/>
        </w:rPr>
        <w:t>Stray</w:t>
      </w:r>
      <w:proofErr w:type="spellEnd"/>
      <w:r w:rsidR="007E5DF3" w:rsidRPr="00D44B09">
        <w:rPr>
          <w:rFonts w:ascii="Times New Roman" w:eastAsia="Times New Roman" w:hAnsi="Times New Roman" w:cs="Times New Roman"/>
          <w:sz w:val="28"/>
          <w:szCs w:val="28"/>
          <w:lang w:eastAsia="uk-UA"/>
        </w:rPr>
        <w:t xml:space="preserve"> </w:t>
      </w:r>
      <w:proofErr w:type="spellStart"/>
      <w:r w:rsidR="007E5DF3" w:rsidRPr="00D44B09">
        <w:rPr>
          <w:rFonts w:ascii="Times New Roman" w:eastAsia="Times New Roman" w:hAnsi="Times New Roman" w:cs="Times New Roman"/>
          <w:sz w:val="28"/>
          <w:szCs w:val="28"/>
          <w:lang w:eastAsia="uk-UA"/>
        </w:rPr>
        <w:t>Gods</w:t>
      </w:r>
      <w:proofErr w:type="spellEnd"/>
      <w:r w:rsidR="007E5DF3" w:rsidRPr="00D44B09">
        <w:rPr>
          <w:rFonts w:ascii="Times New Roman" w:eastAsia="Times New Roman" w:hAnsi="Times New Roman" w:cs="Times New Roman"/>
          <w:sz w:val="28"/>
          <w:szCs w:val="28"/>
          <w:lang w:eastAsia="uk-UA"/>
        </w:rPr>
        <w:t xml:space="preserve">: </w:t>
      </w:r>
      <w:proofErr w:type="spellStart"/>
      <w:r w:rsidR="007E5DF3" w:rsidRPr="00D44B09">
        <w:rPr>
          <w:rFonts w:ascii="Times New Roman" w:eastAsia="Times New Roman" w:hAnsi="Times New Roman" w:cs="Times New Roman"/>
          <w:sz w:val="28"/>
          <w:szCs w:val="28"/>
          <w:lang w:eastAsia="uk-UA"/>
        </w:rPr>
        <w:t>Orpheus</w:t>
      </w:r>
      <w:proofErr w:type="spellEnd"/>
      <w:r w:rsidR="007E5DF3" w:rsidRPr="00D44B09">
        <w:rPr>
          <w:rFonts w:ascii="Times New Roman" w:eastAsia="Times New Roman" w:hAnsi="Times New Roman" w:cs="Times New Roman"/>
          <w:sz w:val="28"/>
          <w:szCs w:val="28"/>
          <w:lang w:eastAsia="uk-UA"/>
        </w:rPr>
        <w:t xml:space="preserve">». </w:t>
      </w:r>
      <w:r w:rsidR="00CE4AAF" w:rsidRPr="00D44B09">
        <w:rPr>
          <w:rFonts w:ascii="Times New Roman" w:eastAsia="Times New Roman" w:hAnsi="Times New Roman" w:cs="Times New Roman"/>
          <w:sz w:val="28"/>
          <w:szCs w:val="28"/>
          <w:lang w:eastAsia="uk-UA"/>
        </w:rPr>
        <w:t xml:space="preserve">В </w:t>
      </w:r>
      <w:r w:rsidR="00CE4AAF" w:rsidRPr="00D44B09">
        <w:rPr>
          <w:rFonts w:ascii="Times New Roman" w:eastAsia="Times New Roman" w:hAnsi="Times New Roman" w:cs="Times New Roman"/>
          <w:sz w:val="28"/>
          <w:szCs w:val="28"/>
          <w:lang w:val="en-US" w:eastAsia="uk-UA"/>
        </w:rPr>
        <w:t>Steam</w:t>
      </w:r>
      <w:r w:rsidR="00CE4AAF" w:rsidRPr="00D44B09">
        <w:rPr>
          <w:rFonts w:ascii="Times New Roman" w:eastAsia="Times New Roman" w:hAnsi="Times New Roman" w:cs="Times New Roman"/>
          <w:sz w:val="28"/>
          <w:szCs w:val="28"/>
          <w:lang w:eastAsia="uk-UA"/>
        </w:rPr>
        <w:t xml:space="preserve"> гравці також маркують гру жанром інтерактивної прози, хоча, на нашу думку, доцільніше було б </w:t>
      </w:r>
      <w:r w:rsidR="001040D8" w:rsidRPr="00D44B09">
        <w:rPr>
          <w:rFonts w:ascii="Times New Roman" w:eastAsia="Times New Roman" w:hAnsi="Times New Roman" w:cs="Times New Roman"/>
          <w:sz w:val="28"/>
          <w:szCs w:val="28"/>
          <w:lang w:eastAsia="uk-UA"/>
        </w:rPr>
        <w:t xml:space="preserve">віднести гру до жанру візуальної новели, адже стиль гри натхненний художнім стилем коміксів, персонажі </w:t>
      </w:r>
      <w:proofErr w:type="spellStart"/>
      <w:r w:rsidR="001040D8" w:rsidRPr="00D44B09">
        <w:rPr>
          <w:rFonts w:ascii="Times New Roman" w:eastAsia="Times New Roman" w:hAnsi="Times New Roman" w:cs="Times New Roman"/>
          <w:sz w:val="28"/>
          <w:szCs w:val="28"/>
          <w:lang w:eastAsia="uk-UA"/>
        </w:rPr>
        <w:t>відмальовані</w:t>
      </w:r>
      <w:proofErr w:type="spellEnd"/>
      <w:r w:rsidR="001040D8" w:rsidRPr="00D44B09">
        <w:rPr>
          <w:rFonts w:ascii="Times New Roman" w:eastAsia="Times New Roman" w:hAnsi="Times New Roman" w:cs="Times New Roman"/>
          <w:sz w:val="28"/>
          <w:szCs w:val="28"/>
          <w:lang w:eastAsia="uk-UA"/>
        </w:rPr>
        <w:t xml:space="preserve"> </w:t>
      </w:r>
      <w:proofErr w:type="spellStart"/>
      <w:r w:rsidR="001040D8" w:rsidRPr="00D44B09">
        <w:rPr>
          <w:rFonts w:ascii="Times New Roman" w:eastAsia="Times New Roman" w:hAnsi="Times New Roman" w:cs="Times New Roman"/>
          <w:sz w:val="28"/>
          <w:szCs w:val="28"/>
          <w:lang w:eastAsia="uk-UA"/>
        </w:rPr>
        <w:t>спрайтами</w:t>
      </w:r>
      <w:proofErr w:type="spellEnd"/>
      <w:r w:rsidR="001040D8" w:rsidRPr="00D44B09">
        <w:rPr>
          <w:rFonts w:ascii="Times New Roman" w:eastAsia="Times New Roman" w:hAnsi="Times New Roman" w:cs="Times New Roman"/>
          <w:sz w:val="28"/>
          <w:szCs w:val="28"/>
          <w:lang w:eastAsia="uk-UA"/>
        </w:rPr>
        <w:t xml:space="preserve"> (2</w:t>
      </w:r>
      <w:r w:rsidR="001040D8" w:rsidRPr="00D44B09">
        <w:rPr>
          <w:rFonts w:ascii="Times New Roman" w:eastAsia="Times New Roman" w:hAnsi="Times New Roman" w:cs="Times New Roman"/>
          <w:sz w:val="28"/>
          <w:szCs w:val="28"/>
          <w:lang w:val="en-US" w:eastAsia="uk-UA"/>
        </w:rPr>
        <w:t>D</w:t>
      </w:r>
      <w:r w:rsidR="001040D8" w:rsidRPr="00D44B09">
        <w:rPr>
          <w:rFonts w:ascii="Times New Roman" w:eastAsia="Times New Roman" w:hAnsi="Times New Roman" w:cs="Times New Roman"/>
          <w:sz w:val="28"/>
          <w:szCs w:val="28"/>
          <w:lang w:eastAsia="uk-UA"/>
        </w:rPr>
        <w:t xml:space="preserve"> зображення, а не 3</w:t>
      </w:r>
      <w:r w:rsidR="001040D8" w:rsidRPr="00D44B09">
        <w:rPr>
          <w:rFonts w:ascii="Times New Roman" w:eastAsia="Times New Roman" w:hAnsi="Times New Roman" w:cs="Times New Roman"/>
          <w:sz w:val="28"/>
          <w:szCs w:val="28"/>
          <w:lang w:val="en-US" w:eastAsia="uk-UA"/>
        </w:rPr>
        <w:t>D</w:t>
      </w:r>
      <w:r w:rsidR="001040D8" w:rsidRPr="00D44B09">
        <w:rPr>
          <w:rFonts w:ascii="Times New Roman" w:eastAsia="Times New Roman" w:hAnsi="Times New Roman" w:cs="Times New Roman"/>
          <w:sz w:val="28"/>
          <w:szCs w:val="28"/>
          <w:lang w:eastAsia="uk-UA"/>
        </w:rPr>
        <w:t xml:space="preserve"> графіка), </w:t>
      </w:r>
      <w:proofErr w:type="spellStart"/>
      <w:r w:rsidR="001040D8" w:rsidRPr="00D44B09">
        <w:rPr>
          <w:rFonts w:ascii="Times New Roman" w:eastAsia="Times New Roman" w:hAnsi="Times New Roman" w:cs="Times New Roman"/>
          <w:sz w:val="28"/>
          <w:szCs w:val="28"/>
          <w:lang w:eastAsia="uk-UA"/>
        </w:rPr>
        <w:t>відмальовані</w:t>
      </w:r>
      <w:proofErr w:type="spellEnd"/>
      <w:r w:rsidR="001040D8" w:rsidRPr="00D44B09">
        <w:rPr>
          <w:rFonts w:ascii="Times New Roman" w:eastAsia="Times New Roman" w:hAnsi="Times New Roman" w:cs="Times New Roman"/>
          <w:sz w:val="28"/>
          <w:szCs w:val="28"/>
          <w:lang w:eastAsia="uk-UA"/>
        </w:rPr>
        <w:t xml:space="preserve"> різноманітні статичні фони (в той час як інтерактивна проза в своєму геймплеї сильно покладається в першу чергу на текст та фантазію гравців, а не на </w:t>
      </w:r>
      <w:proofErr w:type="spellStart"/>
      <w:r w:rsidR="001040D8" w:rsidRPr="00D44B09">
        <w:rPr>
          <w:rFonts w:ascii="Times New Roman" w:eastAsia="Times New Roman" w:hAnsi="Times New Roman" w:cs="Times New Roman"/>
          <w:sz w:val="28"/>
          <w:szCs w:val="28"/>
          <w:lang w:eastAsia="uk-UA"/>
        </w:rPr>
        <w:t>візуал</w:t>
      </w:r>
      <w:proofErr w:type="spellEnd"/>
      <w:r w:rsidR="001040D8" w:rsidRPr="00D44B09">
        <w:rPr>
          <w:rFonts w:ascii="Times New Roman" w:eastAsia="Times New Roman" w:hAnsi="Times New Roman" w:cs="Times New Roman"/>
          <w:sz w:val="28"/>
          <w:szCs w:val="28"/>
          <w:lang w:eastAsia="uk-UA"/>
        </w:rPr>
        <w:t>).</w:t>
      </w:r>
    </w:p>
    <w:p w14:paraId="71D9463A" w14:textId="79FE1D65" w:rsidR="001040D8" w:rsidRPr="00D44B09" w:rsidRDefault="00A743B6" w:rsidP="00D44B09">
      <w:pPr>
        <w:pStyle w:val="a4"/>
        <w:spacing w:before="0" w:beforeAutospacing="0" w:after="0" w:afterAutospacing="0" w:line="360" w:lineRule="auto"/>
        <w:ind w:firstLine="709"/>
        <w:jc w:val="both"/>
        <w:rPr>
          <w:sz w:val="28"/>
          <w:szCs w:val="28"/>
        </w:rPr>
      </w:pPr>
      <w:r w:rsidRPr="00D44B09">
        <w:rPr>
          <w:sz w:val="28"/>
          <w:szCs w:val="28"/>
        </w:rPr>
        <w:t>Персонажами гри є давньогрецькі боги</w:t>
      </w:r>
      <w:r w:rsidR="00CE4AAF" w:rsidRPr="00D44B09">
        <w:rPr>
          <w:sz w:val="28"/>
          <w:szCs w:val="28"/>
        </w:rPr>
        <w:t xml:space="preserve"> – зокрема Афіна, Аполлон, Персефона, Афродіта, </w:t>
      </w:r>
      <w:proofErr w:type="spellStart"/>
      <w:r w:rsidR="00CE4AAF" w:rsidRPr="00D44B09">
        <w:rPr>
          <w:sz w:val="28"/>
          <w:szCs w:val="28"/>
        </w:rPr>
        <w:t>Геката</w:t>
      </w:r>
      <w:proofErr w:type="spellEnd"/>
      <w:r w:rsidR="00CE4AAF" w:rsidRPr="00D44B09">
        <w:rPr>
          <w:sz w:val="28"/>
          <w:szCs w:val="28"/>
        </w:rPr>
        <w:t xml:space="preserve">, Гермес, – </w:t>
      </w:r>
      <w:r w:rsidRPr="00D44B09">
        <w:rPr>
          <w:sz w:val="28"/>
          <w:szCs w:val="28"/>
        </w:rPr>
        <w:t>які</w:t>
      </w:r>
      <w:r w:rsidR="00CE4AAF" w:rsidRPr="00D44B09">
        <w:rPr>
          <w:sz w:val="28"/>
          <w:szCs w:val="28"/>
        </w:rPr>
        <w:t xml:space="preserve"> вижили до наших днів та</w:t>
      </w:r>
      <w:r w:rsidRPr="00D44B09">
        <w:rPr>
          <w:sz w:val="28"/>
          <w:szCs w:val="28"/>
        </w:rPr>
        <w:t xml:space="preserve"> продовжують існувати в сучасному світі, приховуючи власну справжню природу. </w:t>
      </w:r>
      <w:r w:rsidR="00CE4AAF" w:rsidRPr="00D44B09">
        <w:rPr>
          <w:sz w:val="28"/>
          <w:szCs w:val="28"/>
        </w:rPr>
        <w:t>В основній грі г</w:t>
      </w:r>
      <w:r w:rsidRPr="00D44B09">
        <w:rPr>
          <w:sz w:val="28"/>
          <w:szCs w:val="28"/>
        </w:rPr>
        <w:t xml:space="preserve">равці беруть на себе роль </w:t>
      </w:r>
      <w:proofErr w:type="spellStart"/>
      <w:r w:rsidRPr="00D44B09">
        <w:rPr>
          <w:sz w:val="28"/>
          <w:szCs w:val="28"/>
        </w:rPr>
        <w:t>Грейс</w:t>
      </w:r>
      <w:proofErr w:type="spellEnd"/>
      <w:r w:rsidRPr="00D44B09">
        <w:rPr>
          <w:sz w:val="28"/>
          <w:szCs w:val="28"/>
        </w:rPr>
        <w:t>, дівчини, яку</w:t>
      </w:r>
      <w:r w:rsidR="00CE4AAF" w:rsidRPr="00D44B09">
        <w:rPr>
          <w:sz w:val="28"/>
          <w:szCs w:val="28"/>
        </w:rPr>
        <w:t xml:space="preserve"> </w:t>
      </w:r>
      <w:r w:rsidRPr="00D44B09">
        <w:rPr>
          <w:sz w:val="28"/>
          <w:szCs w:val="28"/>
        </w:rPr>
        <w:t xml:space="preserve">звинувачують у вбивстві останньої музи, </w:t>
      </w:r>
      <w:proofErr w:type="spellStart"/>
      <w:r w:rsidRPr="00D44B09">
        <w:rPr>
          <w:sz w:val="28"/>
          <w:szCs w:val="28"/>
        </w:rPr>
        <w:t>Каліопи</w:t>
      </w:r>
      <w:proofErr w:type="spellEnd"/>
      <w:r w:rsidRPr="00D44B09">
        <w:rPr>
          <w:sz w:val="28"/>
          <w:szCs w:val="28"/>
        </w:rPr>
        <w:t xml:space="preserve">. Упродовж семи днів </w:t>
      </w:r>
      <w:proofErr w:type="spellStart"/>
      <w:r w:rsidRPr="00D44B09">
        <w:rPr>
          <w:sz w:val="28"/>
          <w:szCs w:val="28"/>
        </w:rPr>
        <w:t>Грейс</w:t>
      </w:r>
      <w:proofErr w:type="spellEnd"/>
      <w:r w:rsidRPr="00D44B09">
        <w:rPr>
          <w:sz w:val="28"/>
          <w:szCs w:val="28"/>
        </w:rPr>
        <w:t xml:space="preserve"> повинна довести власну невинність перед пантеоном грецьких богів</w:t>
      </w:r>
      <w:r w:rsidR="00CE4AAF" w:rsidRPr="00D44B09">
        <w:rPr>
          <w:sz w:val="28"/>
          <w:szCs w:val="28"/>
        </w:rPr>
        <w:t xml:space="preserve"> на чолі з Афіною</w:t>
      </w:r>
      <w:r w:rsidRPr="00D44B09">
        <w:rPr>
          <w:sz w:val="28"/>
          <w:szCs w:val="28"/>
        </w:rPr>
        <w:t>,</w:t>
      </w:r>
      <w:r w:rsidR="00CE4AAF" w:rsidRPr="00D44B09">
        <w:rPr>
          <w:sz w:val="28"/>
          <w:szCs w:val="28"/>
        </w:rPr>
        <w:t xml:space="preserve"> інакше вона </w:t>
      </w:r>
      <w:r w:rsidRPr="00D44B09">
        <w:rPr>
          <w:sz w:val="28"/>
          <w:szCs w:val="28"/>
        </w:rPr>
        <w:t>буде засуджена та отримає покарання за вбивство</w:t>
      </w:r>
      <w:r w:rsidR="00CE4AAF" w:rsidRPr="00D44B09">
        <w:rPr>
          <w:sz w:val="28"/>
          <w:szCs w:val="28"/>
        </w:rPr>
        <w:t>. Д</w:t>
      </w:r>
      <w:r w:rsidRPr="00D44B09">
        <w:rPr>
          <w:sz w:val="28"/>
          <w:szCs w:val="28"/>
        </w:rPr>
        <w:t>ля досягнення поставленої мети гравець має активно взаємодіяти та спілкуватися з усіма переліченими богами, а також із деякими іншими персонажами</w:t>
      </w:r>
      <w:r w:rsidR="00CE4AAF" w:rsidRPr="00D44B09">
        <w:rPr>
          <w:sz w:val="28"/>
          <w:szCs w:val="28"/>
        </w:rPr>
        <w:t xml:space="preserve"> давньогрецької міфології – </w:t>
      </w:r>
      <w:r w:rsidRPr="00D44B09">
        <w:rPr>
          <w:sz w:val="28"/>
          <w:szCs w:val="28"/>
        </w:rPr>
        <w:t>Пан</w:t>
      </w:r>
      <w:r w:rsidR="00CE4AAF" w:rsidRPr="00D44B09">
        <w:rPr>
          <w:sz w:val="28"/>
          <w:szCs w:val="28"/>
        </w:rPr>
        <w:t>ом</w:t>
      </w:r>
      <w:r w:rsidRPr="00D44B09">
        <w:rPr>
          <w:sz w:val="28"/>
          <w:szCs w:val="28"/>
        </w:rPr>
        <w:t>, Медуз</w:t>
      </w:r>
      <w:r w:rsidR="00CE4AAF" w:rsidRPr="00D44B09">
        <w:rPr>
          <w:sz w:val="28"/>
          <w:szCs w:val="28"/>
        </w:rPr>
        <w:t>ою</w:t>
      </w:r>
      <w:r w:rsidRPr="00D44B09">
        <w:rPr>
          <w:sz w:val="28"/>
          <w:szCs w:val="28"/>
        </w:rPr>
        <w:t>, Мінотавр</w:t>
      </w:r>
      <w:r w:rsidR="00CE4AAF" w:rsidRPr="00D44B09">
        <w:rPr>
          <w:sz w:val="28"/>
          <w:szCs w:val="28"/>
        </w:rPr>
        <w:t>ом</w:t>
      </w:r>
      <w:r w:rsidRPr="00D44B09">
        <w:rPr>
          <w:sz w:val="28"/>
          <w:szCs w:val="28"/>
        </w:rPr>
        <w:t xml:space="preserve"> та інш</w:t>
      </w:r>
      <w:r w:rsidR="00CE4AAF" w:rsidRPr="00D44B09">
        <w:rPr>
          <w:sz w:val="28"/>
          <w:szCs w:val="28"/>
        </w:rPr>
        <w:t>ими</w:t>
      </w:r>
      <w:r w:rsidRPr="00D44B09">
        <w:rPr>
          <w:sz w:val="28"/>
          <w:szCs w:val="28"/>
        </w:rPr>
        <w:t>.</w:t>
      </w:r>
      <w:r w:rsidR="00CE4AAF" w:rsidRPr="00D44B09">
        <w:rPr>
          <w:sz w:val="28"/>
          <w:szCs w:val="28"/>
        </w:rPr>
        <w:t xml:space="preserve"> </w:t>
      </w:r>
      <w:r w:rsidR="00366619">
        <w:rPr>
          <w:sz w:val="28"/>
          <w:szCs w:val="28"/>
        </w:rPr>
        <w:t xml:space="preserve">Завдання гравця </w:t>
      </w:r>
      <w:r w:rsidR="00CE4AAF" w:rsidRPr="00D44B09">
        <w:rPr>
          <w:sz w:val="28"/>
          <w:szCs w:val="28"/>
        </w:rPr>
        <w:t>спілкуватися з цими персонажами, дізнаватися їхню історію, шукати інформацію</w:t>
      </w:r>
      <w:r w:rsidRPr="00D44B09">
        <w:rPr>
          <w:sz w:val="28"/>
          <w:szCs w:val="28"/>
        </w:rPr>
        <w:t xml:space="preserve">, допомагати їм у розв’язанні їхніх власних конфліктів, а також спільно проводити розслідування обставин убивства. </w:t>
      </w:r>
      <w:r w:rsidR="001040D8" w:rsidRPr="00D44B09">
        <w:rPr>
          <w:sz w:val="28"/>
          <w:szCs w:val="28"/>
        </w:rPr>
        <w:t xml:space="preserve">В доповненні ж до гри </w:t>
      </w:r>
      <w:r w:rsidR="00366619">
        <w:rPr>
          <w:sz w:val="28"/>
          <w:szCs w:val="28"/>
        </w:rPr>
        <w:lastRenderedPageBreak/>
        <w:t>головним героєм постає</w:t>
      </w:r>
      <w:r w:rsidR="001040D8" w:rsidRPr="00D44B09">
        <w:rPr>
          <w:sz w:val="28"/>
          <w:szCs w:val="28"/>
        </w:rPr>
        <w:t xml:space="preserve"> Орфе</w:t>
      </w:r>
      <w:r w:rsidR="00366619">
        <w:rPr>
          <w:sz w:val="28"/>
          <w:szCs w:val="28"/>
        </w:rPr>
        <w:t>й</w:t>
      </w:r>
      <w:r w:rsidR="001040D8" w:rsidRPr="00D44B09">
        <w:rPr>
          <w:sz w:val="28"/>
          <w:szCs w:val="28"/>
        </w:rPr>
        <w:t>, якого Гермес виводить зі світу мертвих та який вчиться жити в сучасному світі як музичний виконавець.</w:t>
      </w:r>
    </w:p>
    <w:p w14:paraId="171F2EAA" w14:textId="77777777" w:rsidR="00854BC0" w:rsidRDefault="001040D8" w:rsidP="00854BC0">
      <w:pPr>
        <w:pStyle w:val="a4"/>
        <w:spacing w:before="0" w:beforeAutospacing="0" w:after="0" w:afterAutospacing="0" w:line="360" w:lineRule="auto"/>
        <w:ind w:firstLine="709"/>
        <w:jc w:val="both"/>
        <w:rPr>
          <w:sz w:val="28"/>
          <w:szCs w:val="28"/>
        </w:rPr>
      </w:pPr>
      <w:r w:rsidRPr="00D44B09">
        <w:rPr>
          <w:sz w:val="28"/>
          <w:szCs w:val="28"/>
        </w:rPr>
        <w:t xml:space="preserve">Те, що робить гру оригінальною та виділяє її серед інших </w:t>
      </w:r>
      <w:r w:rsidR="00A743B6" w:rsidRPr="00D44B09">
        <w:rPr>
          <w:sz w:val="28"/>
          <w:szCs w:val="28"/>
        </w:rPr>
        <w:t>рольових ігор</w:t>
      </w:r>
      <w:r w:rsidRPr="00D44B09">
        <w:rPr>
          <w:sz w:val="28"/>
          <w:szCs w:val="28"/>
        </w:rPr>
        <w:t xml:space="preserve"> або візуальних новел –</w:t>
      </w:r>
      <w:r w:rsidR="00366619">
        <w:rPr>
          <w:sz w:val="28"/>
          <w:szCs w:val="28"/>
        </w:rPr>
        <w:t xml:space="preserve"> д</w:t>
      </w:r>
      <w:r w:rsidR="00A743B6" w:rsidRPr="00D44B09">
        <w:rPr>
          <w:sz w:val="28"/>
          <w:szCs w:val="28"/>
        </w:rPr>
        <w:t>іалоги персонажів</w:t>
      </w:r>
      <w:r w:rsidR="00366619">
        <w:rPr>
          <w:sz w:val="28"/>
          <w:szCs w:val="28"/>
        </w:rPr>
        <w:t>,</w:t>
      </w:r>
      <w:r w:rsidR="00A743B6" w:rsidRPr="00D44B09">
        <w:rPr>
          <w:sz w:val="28"/>
          <w:szCs w:val="28"/>
        </w:rPr>
        <w:t xml:space="preserve"> </w:t>
      </w:r>
      <w:r w:rsidR="00366619">
        <w:rPr>
          <w:sz w:val="28"/>
          <w:szCs w:val="28"/>
        </w:rPr>
        <w:t xml:space="preserve">в більшості </w:t>
      </w:r>
      <w:r w:rsidR="00A743B6" w:rsidRPr="00D44B09">
        <w:rPr>
          <w:sz w:val="28"/>
          <w:szCs w:val="28"/>
        </w:rPr>
        <w:t>реаліз</w:t>
      </w:r>
      <w:r w:rsidR="00366619">
        <w:rPr>
          <w:sz w:val="28"/>
          <w:szCs w:val="28"/>
        </w:rPr>
        <w:t>овані</w:t>
      </w:r>
      <w:r w:rsidR="00A743B6" w:rsidRPr="00D44B09">
        <w:rPr>
          <w:sz w:val="28"/>
          <w:szCs w:val="28"/>
        </w:rPr>
        <w:t xml:space="preserve"> у формі пісень</w:t>
      </w:r>
      <w:r w:rsidRPr="00D44B09">
        <w:rPr>
          <w:sz w:val="28"/>
          <w:szCs w:val="28"/>
        </w:rPr>
        <w:t xml:space="preserve"> та музичних номерів</w:t>
      </w:r>
      <w:r w:rsidR="00A743B6" w:rsidRPr="00D44B09">
        <w:rPr>
          <w:sz w:val="28"/>
          <w:szCs w:val="28"/>
        </w:rPr>
        <w:t>, а не звичайних розмовних, прозових реплік</w:t>
      </w:r>
      <w:r w:rsidRPr="00D44B09">
        <w:rPr>
          <w:sz w:val="28"/>
          <w:szCs w:val="28"/>
        </w:rPr>
        <w:t xml:space="preserve">. Кожна репліка, яку може обрати гравець, не лише скеровує історію в певному напрямку, а буквально впливає на </w:t>
      </w:r>
      <w:r w:rsidR="00A743B6" w:rsidRPr="00D44B09">
        <w:rPr>
          <w:sz w:val="28"/>
          <w:szCs w:val="28"/>
        </w:rPr>
        <w:t>розвит</w:t>
      </w:r>
      <w:r w:rsidRPr="00D44B09">
        <w:rPr>
          <w:sz w:val="28"/>
          <w:szCs w:val="28"/>
        </w:rPr>
        <w:t>ок</w:t>
      </w:r>
      <w:r w:rsidR="00A743B6" w:rsidRPr="00D44B09">
        <w:rPr>
          <w:sz w:val="28"/>
          <w:szCs w:val="28"/>
        </w:rPr>
        <w:t xml:space="preserve"> музичної композиції</w:t>
      </w:r>
      <w:r w:rsidRPr="00D44B09">
        <w:rPr>
          <w:sz w:val="28"/>
          <w:szCs w:val="28"/>
        </w:rPr>
        <w:t xml:space="preserve"> (музичний стиль, вокальне виконання, сам музичний номер тощо).</w:t>
      </w:r>
      <w:r w:rsidR="00854BC0">
        <w:rPr>
          <w:sz w:val="28"/>
          <w:szCs w:val="28"/>
        </w:rPr>
        <w:t xml:space="preserve"> На вибір гравцю зазвичай дається три репліки, кожна з яких також маркована певним кольором для позначення «характеру», який вибудовуватиметься в героїні при їхньому виборі – зелений (чарівлива), синій (кмітлива), червоний (шибайголова).</w:t>
      </w:r>
    </w:p>
    <w:p w14:paraId="67B1CF9E" w14:textId="3A63862D" w:rsidR="00D44B09" w:rsidRPr="00D44B09" w:rsidRDefault="001040D8" w:rsidP="00854BC0">
      <w:pPr>
        <w:pStyle w:val="a4"/>
        <w:spacing w:before="0" w:beforeAutospacing="0" w:after="0" w:afterAutospacing="0" w:line="360" w:lineRule="auto"/>
        <w:ind w:firstLine="709"/>
        <w:jc w:val="both"/>
        <w:rPr>
          <w:sz w:val="28"/>
          <w:szCs w:val="28"/>
        </w:rPr>
      </w:pPr>
      <w:r w:rsidRPr="00D44B09">
        <w:rPr>
          <w:sz w:val="28"/>
          <w:szCs w:val="28"/>
        </w:rPr>
        <w:t xml:space="preserve">До </w:t>
      </w:r>
      <w:r w:rsidR="00D44B09" w:rsidRPr="00D44B09">
        <w:rPr>
          <w:sz w:val="28"/>
          <w:szCs w:val="28"/>
        </w:rPr>
        <w:t>подібного експерименту</w:t>
      </w:r>
      <w:r w:rsidRPr="00D44B09">
        <w:rPr>
          <w:sz w:val="28"/>
          <w:szCs w:val="28"/>
        </w:rPr>
        <w:t xml:space="preserve"> жодна відеогра не інтегрувала музику в структуру оповіді подібним чином. Безумовно, існує значна кількість ігор, у яких персонажі в певні моменти розвитку сюжету виконують окремі пісні, а музичний супровід загалом є </w:t>
      </w:r>
      <w:r w:rsidR="00D44B09" w:rsidRPr="00D44B09">
        <w:rPr>
          <w:sz w:val="28"/>
          <w:szCs w:val="28"/>
        </w:rPr>
        <w:t>звичним</w:t>
      </w:r>
      <w:r w:rsidRPr="00D44B09">
        <w:rPr>
          <w:sz w:val="28"/>
          <w:szCs w:val="28"/>
        </w:rPr>
        <w:t xml:space="preserve"> компонентом відеоігор</w:t>
      </w:r>
      <w:r w:rsidR="00D44B09" w:rsidRPr="00D44B09">
        <w:rPr>
          <w:sz w:val="28"/>
          <w:szCs w:val="28"/>
        </w:rPr>
        <w:t xml:space="preserve"> (</w:t>
      </w:r>
      <w:r w:rsidRPr="00D44B09">
        <w:rPr>
          <w:sz w:val="28"/>
          <w:szCs w:val="28"/>
        </w:rPr>
        <w:t>подібно до його функціонування в кінематографі</w:t>
      </w:r>
      <w:r w:rsidR="00D44B09" w:rsidRPr="00D44B09">
        <w:rPr>
          <w:sz w:val="28"/>
          <w:szCs w:val="28"/>
        </w:rPr>
        <w:t>)</w:t>
      </w:r>
      <w:r w:rsidRPr="00D44B09">
        <w:rPr>
          <w:sz w:val="28"/>
          <w:szCs w:val="28"/>
        </w:rPr>
        <w:t xml:space="preserve">. Проте в таких випадках музика переважно виконує супровідну, </w:t>
      </w:r>
      <w:proofErr w:type="spellStart"/>
      <w:r w:rsidRPr="00D44B09">
        <w:rPr>
          <w:sz w:val="28"/>
          <w:szCs w:val="28"/>
        </w:rPr>
        <w:t>атмосферотворчу</w:t>
      </w:r>
      <w:proofErr w:type="spellEnd"/>
      <w:r w:rsidRPr="00D44B09">
        <w:rPr>
          <w:sz w:val="28"/>
          <w:szCs w:val="28"/>
        </w:rPr>
        <w:t xml:space="preserve"> функцію</w:t>
      </w:r>
      <w:r w:rsidR="00D44B09" w:rsidRPr="00D44B09">
        <w:rPr>
          <w:sz w:val="28"/>
          <w:szCs w:val="28"/>
        </w:rPr>
        <w:t>, а не є</w:t>
      </w:r>
      <w:r w:rsidRPr="00D44B09">
        <w:rPr>
          <w:sz w:val="28"/>
          <w:szCs w:val="28"/>
        </w:rPr>
        <w:t xml:space="preserve"> основн</w:t>
      </w:r>
      <w:r w:rsidR="00D44B09" w:rsidRPr="00D44B09">
        <w:rPr>
          <w:sz w:val="28"/>
          <w:szCs w:val="28"/>
        </w:rPr>
        <w:t>им</w:t>
      </w:r>
      <w:r w:rsidRPr="00D44B09">
        <w:rPr>
          <w:sz w:val="28"/>
          <w:szCs w:val="28"/>
        </w:rPr>
        <w:t xml:space="preserve"> засоб</w:t>
      </w:r>
      <w:r w:rsidR="00D44B09" w:rsidRPr="00D44B09">
        <w:rPr>
          <w:sz w:val="28"/>
          <w:szCs w:val="28"/>
        </w:rPr>
        <w:t>ом</w:t>
      </w:r>
      <w:r w:rsidRPr="00D44B09">
        <w:rPr>
          <w:sz w:val="28"/>
          <w:szCs w:val="28"/>
        </w:rPr>
        <w:t xml:space="preserve"> </w:t>
      </w:r>
      <w:r w:rsidR="00D44B09" w:rsidRPr="00D44B09">
        <w:rPr>
          <w:sz w:val="28"/>
          <w:szCs w:val="28"/>
        </w:rPr>
        <w:t>розкриття</w:t>
      </w:r>
      <w:r w:rsidRPr="00D44B09">
        <w:rPr>
          <w:sz w:val="28"/>
          <w:szCs w:val="28"/>
        </w:rPr>
        <w:t xml:space="preserve"> сюжету</w:t>
      </w:r>
      <w:r w:rsidR="00D44B09" w:rsidRPr="00D44B09">
        <w:rPr>
          <w:sz w:val="28"/>
          <w:szCs w:val="28"/>
        </w:rPr>
        <w:t>. Пісня та танцювальні номери тут є</w:t>
      </w:r>
      <w:r w:rsidRPr="00D44B09">
        <w:rPr>
          <w:sz w:val="28"/>
          <w:szCs w:val="28"/>
        </w:rPr>
        <w:t xml:space="preserve"> безпосередньою основою </w:t>
      </w:r>
      <w:proofErr w:type="spellStart"/>
      <w:r w:rsidRPr="00D44B09">
        <w:rPr>
          <w:sz w:val="28"/>
          <w:szCs w:val="28"/>
        </w:rPr>
        <w:t>сторітеллінгу</w:t>
      </w:r>
      <w:proofErr w:type="spellEnd"/>
      <w:r w:rsidRPr="00D44B09">
        <w:rPr>
          <w:sz w:val="28"/>
          <w:szCs w:val="28"/>
        </w:rPr>
        <w:t xml:space="preserve"> та</w:t>
      </w:r>
      <w:r w:rsidR="00D44B09" w:rsidRPr="00D44B09">
        <w:rPr>
          <w:sz w:val="28"/>
          <w:szCs w:val="28"/>
        </w:rPr>
        <w:t xml:space="preserve"> інструментом</w:t>
      </w:r>
      <w:r w:rsidRPr="00D44B09">
        <w:rPr>
          <w:sz w:val="28"/>
          <w:szCs w:val="28"/>
        </w:rPr>
        <w:t xml:space="preserve"> </w:t>
      </w:r>
      <w:r w:rsidR="00D44B09" w:rsidRPr="00D44B09">
        <w:rPr>
          <w:sz w:val="28"/>
          <w:szCs w:val="28"/>
        </w:rPr>
        <w:t xml:space="preserve">розвитку </w:t>
      </w:r>
      <w:r w:rsidRPr="00D44B09">
        <w:rPr>
          <w:sz w:val="28"/>
          <w:szCs w:val="28"/>
        </w:rPr>
        <w:t xml:space="preserve">сюжетної дії, як це традиційно відбувається </w:t>
      </w:r>
      <w:r w:rsidR="00D44B09" w:rsidRPr="00D44B09">
        <w:rPr>
          <w:sz w:val="28"/>
          <w:szCs w:val="28"/>
        </w:rPr>
        <w:t>і в</w:t>
      </w:r>
      <w:r w:rsidRPr="00D44B09">
        <w:rPr>
          <w:sz w:val="28"/>
          <w:szCs w:val="28"/>
        </w:rPr>
        <w:t xml:space="preserve"> мюзикл</w:t>
      </w:r>
      <w:r w:rsidR="00D44B09" w:rsidRPr="00D44B09">
        <w:rPr>
          <w:sz w:val="28"/>
          <w:szCs w:val="28"/>
        </w:rPr>
        <w:t>ах</w:t>
      </w:r>
      <w:r w:rsidRPr="00D44B09">
        <w:rPr>
          <w:sz w:val="28"/>
          <w:szCs w:val="28"/>
        </w:rPr>
        <w:t>.</w:t>
      </w:r>
      <w:r w:rsidR="00D44B09">
        <w:rPr>
          <w:sz w:val="28"/>
          <w:szCs w:val="28"/>
        </w:rPr>
        <w:t xml:space="preserve"> Відтак, </w:t>
      </w:r>
      <w:r w:rsidR="00D44B09" w:rsidRPr="00D44B09">
        <w:rPr>
          <w:sz w:val="28"/>
          <w:szCs w:val="28"/>
        </w:rPr>
        <w:t>запропоновані гравцеві варіанти вибору реплік буквально представлені як різні пісенні рядки або як опис характеру вокального виконання наступного фрагмента пісні. Залежно від того, який саме варіант обирає гравець, подальший розвиток усієї пісні може набувати іншого напряму, змінювати тон і стиль виконання, а також безпосередньо впливати на подальший розвиток історії та структуру самого музичного номера.</w:t>
      </w:r>
    </w:p>
    <w:p w14:paraId="07C6CBED" w14:textId="6751AB39" w:rsidR="00366619" w:rsidRPr="00854BC0" w:rsidRDefault="00B7493B" w:rsidP="00854BC0">
      <w:pPr>
        <w:spacing w:after="0" w:line="360" w:lineRule="auto"/>
        <w:ind w:firstLine="510"/>
        <w:jc w:val="both"/>
        <w:rPr>
          <w:sz w:val="28"/>
          <w:szCs w:val="28"/>
        </w:rPr>
      </w:pPr>
      <w:r w:rsidRPr="00B7493B">
        <w:rPr>
          <w:rFonts w:ascii="Times New Roman" w:eastAsia="Calibri" w:hAnsi="Times New Roman" w:cs="Times New Roman"/>
          <w:sz w:val="28"/>
          <w:szCs w:val="28"/>
        </w:rPr>
        <w:t xml:space="preserve">Музичні номери гри </w:t>
      </w:r>
      <w:r w:rsidR="00366619" w:rsidRPr="00854BC0">
        <w:rPr>
          <w:rFonts w:ascii="Times New Roman" w:eastAsia="Calibri" w:hAnsi="Times New Roman" w:cs="Times New Roman"/>
          <w:sz w:val="28"/>
          <w:szCs w:val="28"/>
        </w:rPr>
        <w:t xml:space="preserve">були </w:t>
      </w:r>
      <w:r w:rsidRPr="00B7493B">
        <w:rPr>
          <w:rFonts w:ascii="Times New Roman" w:eastAsia="Calibri" w:hAnsi="Times New Roman" w:cs="Times New Roman"/>
          <w:sz w:val="28"/>
          <w:szCs w:val="28"/>
        </w:rPr>
        <w:t xml:space="preserve">створені номінованим на </w:t>
      </w:r>
      <w:proofErr w:type="spellStart"/>
      <w:r w:rsidRPr="00B7493B">
        <w:rPr>
          <w:rFonts w:ascii="Times New Roman" w:eastAsia="Calibri" w:hAnsi="Times New Roman" w:cs="Times New Roman"/>
          <w:sz w:val="28"/>
          <w:szCs w:val="28"/>
        </w:rPr>
        <w:t>Греммі</w:t>
      </w:r>
      <w:proofErr w:type="spellEnd"/>
      <w:r w:rsidRPr="00B7493B">
        <w:rPr>
          <w:rFonts w:ascii="Times New Roman" w:eastAsia="Calibri" w:hAnsi="Times New Roman" w:cs="Times New Roman"/>
          <w:sz w:val="28"/>
          <w:szCs w:val="28"/>
        </w:rPr>
        <w:t xml:space="preserve"> композитором Остіном </w:t>
      </w:r>
      <w:proofErr w:type="spellStart"/>
      <w:r w:rsidRPr="00B7493B">
        <w:rPr>
          <w:rFonts w:ascii="Times New Roman" w:eastAsia="Calibri" w:hAnsi="Times New Roman" w:cs="Times New Roman"/>
          <w:sz w:val="28"/>
          <w:szCs w:val="28"/>
        </w:rPr>
        <w:t>Вінторі</w:t>
      </w:r>
      <w:proofErr w:type="spellEnd"/>
      <w:r w:rsidRPr="00B7493B">
        <w:rPr>
          <w:rFonts w:ascii="Times New Roman" w:eastAsia="Calibri" w:hAnsi="Times New Roman" w:cs="Times New Roman"/>
          <w:sz w:val="28"/>
          <w:szCs w:val="28"/>
        </w:rPr>
        <w:t xml:space="preserve">, австралійським гуртом </w:t>
      </w:r>
      <w:proofErr w:type="spellStart"/>
      <w:r w:rsidRPr="00B7493B">
        <w:rPr>
          <w:rFonts w:ascii="Times New Roman" w:eastAsia="Calibri" w:hAnsi="Times New Roman" w:cs="Times New Roman"/>
          <w:sz w:val="28"/>
          <w:szCs w:val="28"/>
        </w:rPr>
        <w:t>Tripod</w:t>
      </w:r>
      <w:proofErr w:type="spellEnd"/>
      <w:r w:rsidRPr="00B7493B">
        <w:rPr>
          <w:rFonts w:ascii="Times New Roman" w:eastAsia="Calibri" w:hAnsi="Times New Roman" w:cs="Times New Roman"/>
          <w:sz w:val="28"/>
          <w:szCs w:val="28"/>
        </w:rPr>
        <w:t xml:space="preserve"> (музиканти Скотт Едгар, Стівен Гейтс і </w:t>
      </w:r>
      <w:proofErr w:type="spellStart"/>
      <w:r w:rsidRPr="00B7493B">
        <w:rPr>
          <w:rFonts w:ascii="Times New Roman" w:eastAsia="Calibri" w:hAnsi="Times New Roman" w:cs="Times New Roman"/>
          <w:sz w:val="28"/>
          <w:szCs w:val="28"/>
        </w:rPr>
        <w:t>Саймон</w:t>
      </w:r>
      <w:proofErr w:type="spellEnd"/>
      <w:r w:rsidRPr="00B7493B">
        <w:rPr>
          <w:rFonts w:ascii="Times New Roman" w:eastAsia="Calibri" w:hAnsi="Times New Roman" w:cs="Times New Roman"/>
          <w:sz w:val="28"/>
          <w:szCs w:val="28"/>
        </w:rPr>
        <w:t xml:space="preserve"> </w:t>
      </w:r>
      <w:proofErr w:type="spellStart"/>
      <w:r w:rsidRPr="00B7493B">
        <w:rPr>
          <w:rFonts w:ascii="Times New Roman" w:eastAsia="Calibri" w:hAnsi="Times New Roman" w:cs="Times New Roman"/>
          <w:sz w:val="28"/>
          <w:szCs w:val="28"/>
        </w:rPr>
        <w:t>Холл</w:t>
      </w:r>
      <w:proofErr w:type="spellEnd"/>
      <w:r w:rsidRPr="00B7493B">
        <w:rPr>
          <w:rFonts w:ascii="Times New Roman" w:eastAsia="Calibri" w:hAnsi="Times New Roman" w:cs="Times New Roman"/>
          <w:sz w:val="28"/>
          <w:szCs w:val="28"/>
        </w:rPr>
        <w:t xml:space="preserve">) і колишнім австралійським учасником Євробачення </w:t>
      </w:r>
      <w:proofErr w:type="spellStart"/>
      <w:r w:rsidRPr="00B7493B">
        <w:rPr>
          <w:rFonts w:ascii="Times New Roman" w:eastAsia="Calibri" w:hAnsi="Times New Roman" w:cs="Times New Roman"/>
          <w:sz w:val="28"/>
          <w:szCs w:val="28"/>
        </w:rPr>
        <w:t>Montaigne</w:t>
      </w:r>
      <w:proofErr w:type="spellEnd"/>
      <w:r w:rsidRPr="00B7493B">
        <w:rPr>
          <w:rFonts w:ascii="Times New Roman" w:eastAsia="Calibri" w:hAnsi="Times New Roman" w:cs="Times New Roman"/>
          <w:sz w:val="28"/>
          <w:szCs w:val="28"/>
        </w:rPr>
        <w:t xml:space="preserve">. Сценарій, сюжет, </w:t>
      </w:r>
      <w:proofErr w:type="spellStart"/>
      <w:r w:rsidRPr="00B7493B">
        <w:rPr>
          <w:rFonts w:ascii="Times New Roman" w:eastAsia="Calibri" w:hAnsi="Times New Roman" w:cs="Times New Roman"/>
          <w:sz w:val="28"/>
          <w:szCs w:val="28"/>
        </w:rPr>
        <w:t>наративну</w:t>
      </w:r>
      <w:proofErr w:type="spellEnd"/>
      <w:r w:rsidRPr="00B7493B">
        <w:rPr>
          <w:rFonts w:ascii="Times New Roman" w:eastAsia="Calibri" w:hAnsi="Times New Roman" w:cs="Times New Roman"/>
          <w:sz w:val="28"/>
          <w:szCs w:val="28"/>
        </w:rPr>
        <w:t xml:space="preserve"> частину гри писав Девід </w:t>
      </w:r>
      <w:proofErr w:type="spellStart"/>
      <w:r w:rsidRPr="00B7493B">
        <w:rPr>
          <w:rFonts w:ascii="Times New Roman" w:eastAsia="Calibri" w:hAnsi="Times New Roman" w:cs="Times New Roman"/>
          <w:sz w:val="28"/>
          <w:szCs w:val="28"/>
        </w:rPr>
        <w:t>Ґейдер</w:t>
      </w:r>
      <w:proofErr w:type="spellEnd"/>
      <w:r w:rsidR="00D44B09" w:rsidRPr="00854BC0">
        <w:rPr>
          <w:rFonts w:ascii="Times New Roman" w:eastAsia="Calibri" w:hAnsi="Times New Roman" w:cs="Times New Roman"/>
          <w:sz w:val="28"/>
          <w:szCs w:val="28"/>
        </w:rPr>
        <w:t xml:space="preserve"> (директор </w:t>
      </w:r>
      <w:proofErr w:type="spellStart"/>
      <w:r w:rsidR="00D44B09" w:rsidRPr="00B7493B">
        <w:rPr>
          <w:rFonts w:ascii="Times New Roman" w:eastAsia="Calibri" w:hAnsi="Times New Roman" w:cs="Times New Roman"/>
          <w:sz w:val="28"/>
          <w:szCs w:val="28"/>
        </w:rPr>
        <w:t>Summerfall</w:t>
      </w:r>
      <w:proofErr w:type="spellEnd"/>
      <w:r w:rsidR="00D44B09" w:rsidRPr="00B7493B">
        <w:rPr>
          <w:rFonts w:ascii="Times New Roman" w:eastAsia="Calibri" w:hAnsi="Times New Roman" w:cs="Times New Roman"/>
          <w:sz w:val="28"/>
          <w:szCs w:val="28"/>
        </w:rPr>
        <w:t xml:space="preserve"> </w:t>
      </w:r>
      <w:proofErr w:type="spellStart"/>
      <w:r w:rsidR="00D44B09" w:rsidRPr="00B7493B">
        <w:rPr>
          <w:rFonts w:ascii="Times New Roman" w:eastAsia="Calibri" w:hAnsi="Times New Roman" w:cs="Times New Roman"/>
          <w:sz w:val="28"/>
          <w:szCs w:val="28"/>
        </w:rPr>
        <w:t>Studios</w:t>
      </w:r>
      <w:proofErr w:type="spellEnd"/>
      <w:r w:rsidR="00366619" w:rsidRPr="00854BC0">
        <w:rPr>
          <w:rFonts w:ascii="Times New Roman" w:eastAsia="Calibri" w:hAnsi="Times New Roman" w:cs="Times New Roman"/>
          <w:sz w:val="28"/>
          <w:szCs w:val="28"/>
        </w:rPr>
        <w:t xml:space="preserve"> та ветеран </w:t>
      </w:r>
      <w:proofErr w:type="spellStart"/>
      <w:r w:rsidR="00366619" w:rsidRPr="00854BC0">
        <w:rPr>
          <w:rFonts w:ascii="Times New Roman" w:eastAsia="Calibri" w:hAnsi="Times New Roman" w:cs="Times New Roman"/>
          <w:sz w:val="28"/>
          <w:szCs w:val="28"/>
        </w:rPr>
        <w:t>відеоігрової</w:t>
      </w:r>
      <w:proofErr w:type="spellEnd"/>
      <w:r w:rsidR="00366619" w:rsidRPr="00854BC0">
        <w:rPr>
          <w:rFonts w:ascii="Times New Roman" w:eastAsia="Calibri" w:hAnsi="Times New Roman" w:cs="Times New Roman"/>
          <w:sz w:val="28"/>
          <w:szCs w:val="28"/>
        </w:rPr>
        <w:t xml:space="preserve"> індустрії, особливо відомий </w:t>
      </w:r>
      <w:r w:rsidR="00366619" w:rsidRPr="00854BC0">
        <w:rPr>
          <w:rFonts w:ascii="Times New Roman" w:eastAsia="Calibri" w:hAnsi="Times New Roman" w:cs="Times New Roman"/>
          <w:sz w:val="28"/>
          <w:szCs w:val="28"/>
        </w:rPr>
        <w:lastRenderedPageBreak/>
        <w:t>роботою над рольовими іграми</w:t>
      </w:r>
      <w:r w:rsidR="00D44B09" w:rsidRPr="00854BC0">
        <w:rPr>
          <w:rFonts w:ascii="Times New Roman" w:eastAsia="Calibri" w:hAnsi="Times New Roman" w:cs="Times New Roman"/>
          <w:sz w:val="28"/>
          <w:szCs w:val="28"/>
        </w:rPr>
        <w:t>)</w:t>
      </w:r>
      <w:r w:rsidR="00366619" w:rsidRPr="00854BC0">
        <w:rPr>
          <w:rFonts w:ascii="Times New Roman" w:eastAsia="Calibri" w:hAnsi="Times New Roman" w:cs="Times New Roman"/>
          <w:sz w:val="28"/>
          <w:szCs w:val="28"/>
        </w:rPr>
        <w:t>.</w:t>
      </w:r>
      <w:r w:rsidRPr="00B7493B">
        <w:rPr>
          <w:rFonts w:ascii="Times New Roman" w:eastAsia="Calibri" w:hAnsi="Times New Roman" w:cs="Times New Roman"/>
          <w:sz w:val="28"/>
          <w:szCs w:val="28"/>
        </w:rPr>
        <w:t xml:space="preserve"> </w:t>
      </w:r>
      <w:r w:rsidR="00366619" w:rsidRPr="00854BC0">
        <w:rPr>
          <w:rFonts w:ascii="Times New Roman" w:eastAsia="Calibri" w:hAnsi="Times New Roman" w:cs="Times New Roman"/>
          <w:sz w:val="28"/>
          <w:szCs w:val="28"/>
        </w:rPr>
        <w:t>О. </w:t>
      </w:r>
      <w:proofErr w:type="spellStart"/>
      <w:r w:rsidR="00366619" w:rsidRPr="00854BC0">
        <w:rPr>
          <w:rFonts w:ascii="Times New Roman" w:eastAsia="Calibri" w:hAnsi="Times New Roman" w:cs="Times New Roman"/>
          <w:sz w:val="28"/>
          <w:szCs w:val="28"/>
        </w:rPr>
        <w:t>Вінторі</w:t>
      </w:r>
      <w:proofErr w:type="spellEnd"/>
      <w:r w:rsidR="00366619" w:rsidRPr="00854BC0">
        <w:rPr>
          <w:rFonts w:ascii="Times New Roman" w:eastAsia="Calibri" w:hAnsi="Times New Roman" w:cs="Times New Roman"/>
          <w:sz w:val="28"/>
          <w:szCs w:val="28"/>
        </w:rPr>
        <w:t xml:space="preserve"> </w:t>
      </w:r>
      <w:r w:rsidRPr="00B7493B">
        <w:rPr>
          <w:rFonts w:ascii="Times New Roman" w:eastAsia="Calibri" w:hAnsi="Times New Roman" w:cs="Times New Roman"/>
          <w:sz w:val="28"/>
          <w:szCs w:val="28"/>
        </w:rPr>
        <w:t>заначив в інтерв’ю</w:t>
      </w:r>
      <w:r w:rsidR="00366619" w:rsidRPr="00854BC0">
        <w:rPr>
          <w:rFonts w:ascii="Times New Roman" w:eastAsia="Calibri" w:hAnsi="Times New Roman" w:cs="Times New Roman"/>
          <w:sz w:val="28"/>
          <w:szCs w:val="28"/>
        </w:rPr>
        <w:t xml:space="preserve">, що </w:t>
      </w:r>
      <w:r w:rsidRPr="00B7493B">
        <w:rPr>
          <w:rFonts w:ascii="Times New Roman" w:eastAsia="Calibri" w:hAnsi="Times New Roman" w:cs="Times New Roman"/>
          <w:sz w:val="28"/>
          <w:szCs w:val="28"/>
        </w:rPr>
        <w:t>був залучений до розробки гри значно раніше й на більш глибокому рівні, ніж зазвичай діють композитори, адже сюжет і сценарій</w:t>
      </w:r>
      <w:r w:rsidR="00366619" w:rsidRPr="00854BC0">
        <w:rPr>
          <w:rFonts w:ascii="Times New Roman" w:eastAsia="Calibri" w:hAnsi="Times New Roman" w:cs="Times New Roman"/>
          <w:sz w:val="28"/>
          <w:szCs w:val="28"/>
        </w:rPr>
        <w:t xml:space="preserve"> гри</w:t>
      </w:r>
      <w:r w:rsidRPr="00B7493B">
        <w:rPr>
          <w:rFonts w:ascii="Times New Roman" w:eastAsia="Calibri" w:hAnsi="Times New Roman" w:cs="Times New Roman"/>
          <w:sz w:val="28"/>
          <w:szCs w:val="28"/>
        </w:rPr>
        <w:t xml:space="preserve"> мали напряму вплинути</w:t>
      </w:r>
      <w:r w:rsidR="00366619" w:rsidRPr="00854BC0">
        <w:rPr>
          <w:rFonts w:ascii="Times New Roman" w:eastAsia="Calibri" w:hAnsi="Times New Roman" w:cs="Times New Roman"/>
          <w:sz w:val="28"/>
          <w:szCs w:val="28"/>
        </w:rPr>
        <w:t xml:space="preserve"> і</w:t>
      </w:r>
      <w:r w:rsidRPr="00B7493B">
        <w:rPr>
          <w:rFonts w:ascii="Times New Roman" w:eastAsia="Calibri" w:hAnsi="Times New Roman" w:cs="Times New Roman"/>
          <w:sz w:val="28"/>
          <w:szCs w:val="28"/>
        </w:rPr>
        <w:t xml:space="preserve"> на музику (те ж стосується і авторів пісенних текстів). </w:t>
      </w:r>
      <w:r w:rsidR="00366619" w:rsidRPr="00854BC0">
        <w:rPr>
          <w:rFonts w:ascii="Times New Roman" w:eastAsia="Calibri" w:hAnsi="Times New Roman" w:cs="Times New Roman"/>
          <w:sz w:val="28"/>
          <w:szCs w:val="28"/>
        </w:rPr>
        <w:t>Крім того, під час роботи над музичною складовою гри необхідно було знайти композиційне рішення, яке дало б змогу уникнути надмірно тривалих пауз між окремими рядками пісні та органічно заповнити проміжок часу, необхідний гравцеві для здійснення вибору. Цю проблему розробники вирішили шляхом додавання до інтерфейсу спеціального таймера, у межах якого гравець повинен прийняти рішення, яку репліку обрати. Музика при цьому прописана таким чином, щоб інструментальний програш, який звучить упродовж цього часу, органічно інтегрувався в загальну структуру пісні, не порушував її композиційної цілісності та не створював враження штучної паузи між вокальними фрагментами. Інша важлива задача, яку необхідно було вирішити музикантам – гармонійно поєднати різні музичні стилі та вокал, які можуть змінюватися залежно від вибору гравця, та водночас забезпечити цілісність кожного можливого варіанта розвитку музичного номера. Окрем</w:t>
      </w:r>
      <w:r w:rsidR="00854BC0" w:rsidRPr="00854BC0">
        <w:rPr>
          <w:rFonts w:ascii="Times New Roman" w:eastAsia="Calibri" w:hAnsi="Times New Roman" w:cs="Times New Roman"/>
          <w:sz w:val="28"/>
          <w:szCs w:val="28"/>
        </w:rPr>
        <w:t>ої</w:t>
      </w:r>
      <w:r w:rsidR="00366619" w:rsidRPr="00854BC0">
        <w:rPr>
          <w:rFonts w:ascii="Times New Roman" w:eastAsia="Calibri" w:hAnsi="Times New Roman" w:cs="Times New Roman"/>
          <w:sz w:val="28"/>
          <w:szCs w:val="28"/>
        </w:rPr>
        <w:t xml:space="preserve"> складності набув і процес безпосереднього запису пісень, оскільки розгалужена структура музичних сцен вимагала створення великої кількості вокальних варіантів для різних сюжетних і виконавських рішень. </w:t>
      </w:r>
      <w:r w:rsidR="00854BC0" w:rsidRPr="00854BC0">
        <w:rPr>
          <w:rFonts w:ascii="Times New Roman" w:eastAsia="Calibri" w:hAnsi="Times New Roman" w:cs="Times New Roman"/>
          <w:sz w:val="28"/>
          <w:szCs w:val="28"/>
        </w:rPr>
        <w:t xml:space="preserve"> Так, д</w:t>
      </w:r>
      <w:r w:rsidR="00366619" w:rsidRPr="00854BC0">
        <w:rPr>
          <w:rFonts w:ascii="Times New Roman" w:eastAsia="Calibri" w:hAnsi="Times New Roman" w:cs="Times New Roman"/>
          <w:sz w:val="28"/>
          <w:szCs w:val="28"/>
        </w:rPr>
        <w:t xml:space="preserve">ля того, </w:t>
      </w:r>
      <w:r w:rsidR="00854BC0" w:rsidRPr="00854BC0">
        <w:rPr>
          <w:rFonts w:ascii="Times New Roman" w:eastAsia="Calibri" w:hAnsi="Times New Roman" w:cs="Times New Roman"/>
          <w:sz w:val="28"/>
          <w:szCs w:val="28"/>
        </w:rPr>
        <w:t xml:space="preserve">щоб </w:t>
      </w:r>
      <w:r w:rsidR="00366619" w:rsidRPr="00854BC0">
        <w:rPr>
          <w:rFonts w:ascii="Times New Roman" w:eastAsia="Calibri" w:hAnsi="Times New Roman" w:cs="Times New Roman"/>
          <w:sz w:val="28"/>
          <w:szCs w:val="28"/>
        </w:rPr>
        <w:t>записати вокальну частину гри за участю акторів, було проведено більш ніж 90 сесій звукозапису</w:t>
      </w:r>
      <w:r w:rsidR="00854BC0" w:rsidRPr="00854BC0">
        <w:rPr>
          <w:rFonts w:ascii="Times New Roman" w:eastAsia="Calibri" w:hAnsi="Times New Roman" w:cs="Times New Roman"/>
          <w:sz w:val="28"/>
          <w:szCs w:val="28"/>
        </w:rPr>
        <w:t>.</w:t>
      </w:r>
    </w:p>
    <w:p w14:paraId="23C7550A" w14:textId="3478EB7D" w:rsidR="00C16AF3" w:rsidRDefault="00854BC0" w:rsidP="00854BC0">
      <w:pPr>
        <w:spacing w:line="360" w:lineRule="auto"/>
        <w:ind w:firstLine="709"/>
        <w:jc w:val="both"/>
        <w:rPr>
          <w:rFonts w:ascii="Times New Roman" w:eastAsia="Calibri" w:hAnsi="Times New Roman" w:cs="Times New Roman"/>
          <w:sz w:val="28"/>
          <w:szCs w:val="28"/>
        </w:rPr>
      </w:pPr>
      <w:r w:rsidRPr="00854BC0">
        <w:rPr>
          <w:rFonts w:ascii="Times New Roman" w:eastAsia="Calibri" w:hAnsi="Times New Roman" w:cs="Times New Roman"/>
          <w:sz w:val="28"/>
          <w:szCs w:val="28"/>
        </w:rPr>
        <w:t xml:space="preserve">Загалом </w:t>
      </w:r>
      <w:r w:rsidR="00B7493B" w:rsidRPr="00854BC0">
        <w:rPr>
          <w:rFonts w:ascii="Times New Roman" w:eastAsia="Calibri" w:hAnsi="Times New Roman" w:cs="Times New Roman"/>
          <w:sz w:val="28"/>
          <w:szCs w:val="28"/>
        </w:rPr>
        <w:t>О</w:t>
      </w:r>
      <w:r>
        <w:rPr>
          <w:rFonts w:ascii="Times New Roman" w:eastAsia="Calibri" w:hAnsi="Times New Roman" w:cs="Times New Roman"/>
          <w:sz w:val="28"/>
          <w:szCs w:val="28"/>
        </w:rPr>
        <w:t>. </w:t>
      </w:r>
      <w:proofErr w:type="spellStart"/>
      <w:r w:rsidR="00B7493B" w:rsidRPr="00854BC0">
        <w:rPr>
          <w:rFonts w:ascii="Times New Roman" w:eastAsia="Calibri" w:hAnsi="Times New Roman" w:cs="Times New Roman"/>
          <w:sz w:val="28"/>
          <w:szCs w:val="28"/>
        </w:rPr>
        <w:t>Вінторі</w:t>
      </w:r>
      <w:proofErr w:type="spellEnd"/>
      <w:r w:rsidR="00B7493B" w:rsidRPr="00854BC0">
        <w:rPr>
          <w:rFonts w:ascii="Times New Roman" w:eastAsia="Calibri" w:hAnsi="Times New Roman" w:cs="Times New Roman"/>
          <w:sz w:val="28"/>
          <w:szCs w:val="28"/>
        </w:rPr>
        <w:t xml:space="preserve"> написав для гри понад шість годин матеріалу, й розробники прийшли до середнього його співвідношення в певній пісні за одне проходження гри («приблизно чотири-п’ять до одного»)</w:t>
      </w:r>
      <w:r w:rsidRPr="00854BC0">
        <w:rPr>
          <w:rFonts w:ascii="Times New Roman" w:eastAsia="Calibri" w:hAnsi="Times New Roman" w:cs="Times New Roman"/>
          <w:sz w:val="28"/>
          <w:szCs w:val="28"/>
        </w:rPr>
        <w:t>,</w:t>
      </w:r>
      <w:r w:rsidR="00B7493B" w:rsidRPr="00854BC0">
        <w:rPr>
          <w:rFonts w:ascii="Times New Roman" w:eastAsia="Calibri" w:hAnsi="Times New Roman" w:cs="Times New Roman"/>
          <w:sz w:val="28"/>
          <w:szCs w:val="28"/>
        </w:rPr>
        <w:t xml:space="preserve"> – іншими словами, за одне проходження </w:t>
      </w:r>
      <w:r w:rsidRPr="00854BC0">
        <w:rPr>
          <w:rFonts w:ascii="Times New Roman" w:eastAsia="Calibri" w:hAnsi="Times New Roman" w:cs="Times New Roman"/>
          <w:sz w:val="28"/>
          <w:szCs w:val="28"/>
        </w:rPr>
        <w:t xml:space="preserve">гри </w:t>
      </w:r>
      <w:r w:rsidR="00B7493B" w:rsidRPr="00854BC0">
        <w:rPr>
          <w:rFonts w:ascii="Times New Roman" w:eastAsia="Calibri" w:hAnsi="Times New Roman" w:cs="Times New Roman"/>
          <w:sz w:val="28"/>
          <w:szCs w:val="28"/>
        </w:rPr>
        <w:t>гравець почує щонайбільше двадцять відсотків матеріалу (мова не лише про те, що за одне проходження можна почути лише один варіант обраного фрагменту пісні, але й про те, що частина пісень взагалі може не з’явитися в проходженні через вибори гравця, тобто те, який поворот сюжету буде обрано гравцем).</w:t>
      </w:r>
    </w:p>
    <w:p w14:paraId="2B890392" w14:textId="34A2AA7D" w:rsidR="00EC3462" w:rsidRDefault="00854BC0" w:rsidP="00961EA9">
      <w:pPr>
        <w:spacing w:after="0" w:line="36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lastRenderedPageBreak/>
        <w:t>Після релізу гри розробники випустили чотири музичні альбоми</w:t>
      </w:r>
      <w:r w:rsidR="0087372F">
        <w:rPr>
          <w:rFonts w:ascii="Times New Roman" w:eastAsia="Calibri" w:hAnsi="Times New Roman" w:cs="Times New Roman"/>
          <w:sz w:val="28"/>
          <w:szCs w:val="28"/>
        </w:rPr>
        <w:t xml:space="preserve"> офіційного </w:t>
      </w:r>
      <w:proofErr w:type="spellStart"/>
      <w:r w:rsidR="0087372F">
        <w:rPr>
          <w:rFonts w:ascii="Times New Roman" w:eastAsia="Calibri" w:hAnsi="Times New Roman" w:cs="Times New Roman"/>
          <w:sz w:val="28"/>
          <w:szCs w:val="28"/>
        </w:rPr>
        <w:t>саундтреку</w:t>
      </w:r>
      <w:proofErr w:type="spellEnd"/>
      <w:r w:rsidR="0087372F">
        <w:rPr>
          <w:rFonts w:ascii="Times New Roman" w:eastAsia="Calibri" w:hAnsi="Times New Roman" w:cs="Times New Roman"/>
          <w:sz w:val="28"/>
          <w:szCs w:val="28"/>
        </w:rPr>
        <w:t xml:space="preserve"> гри</w:t>
      </w:r>
      <w:r>
        <w:rPr>
          <w:rFonts w:ascii="Times New Roman" w:eastAsia="Calibri" w:hAnsi="Times New Roman" w:cs="Times New Roman"/>
          <w:sz w:val="28"/>
          <w:szCs w:val="28"/>
        </w:rPr>
        <w:t>: «</w:t>
      </w:r>
      <w:proofErr w:type="spellStart"/>
      <w:r w:rsidRPr="00854BC0">
        <w:rPr>
          <w:rFonts w:ascii="Times New Roman" w:eastAsia="Calibri" w:hAnsi="Times New Roman" w:cs="Times New Roman"/>
          <w:sz w:val="28"/>
          <w:szCs w:val="28"/>
        </w:rPr>
        <w:t>Stray</w:t>
      </w:r>
      <w:proofErr w:type="spellEnd"/>
      <w:r w:rsidRPr="00854BC0">
        <w:rPr>
          <w:rFonts w:ascii="Times New Roman" w:eastAsia="Calibri" w:hAnsi="Times New Roman" w:cs="Times New Roman"/>
          <w:sz w:val="28"/>
          <w:szCs w:val="28"/>
        </w:rPr>
        <w:t xml:space="preserve"> </w:t>
      </w:r>
      <w:proofErr w:type="spellStart"/>
      <w:r w:rsidRPr="00854BC0">
        <w:rPr>
          <w:rFonts w:ascii="Times New Roman" w:eastAsia="Calibri" w:hAnsi="Times New Roman" w:cs="Times New Roman"/>
          <w:sz w:val="28"/>
          <w:szCs w:val="28"/>
        </w:rPr>
        <w:t>Gods</w:t>
      </w:r>
      <w:proofErr w:type="spellEnd"/>
      <w:r w:rsidRPr="00854BC0">
        <w:rPr>
          <w:rFonts w:ascii="Times New Roman" w:eastAsia="Calibri" w:hAnsi="Times New Roman" w:cs="Times New Roman"/>
          <w:sz w:val="28"/>
          <w:szCs w:val="28"/>
        </w:rPr>
        <w:t xml:space="preserve"> </w:t>
      </w:r>
      <w:r>
        <w:rPr>
          <w:rFonts w:ascii="Times New Roman" w:eastAsia="Calibri" w:hAnsi="Times New Roman" w:cs="Times New Roman"/>
          <w:sz w:val="28"/>
          <w:szCs w:val="28"/>
        </w:rPr>
        <w:t>–</w:t>
      </w:r>
      <w:r w:rsidRPr="00854BC0">
        <w:rPr>
          <w:rFonts w:ascii="Times New Roman" w:eastAsia="Calibri" w:hAnsi="Times New Roman" w:cs="Times New Roman"/>
          <w:sz w:val="28"/>
          <w:szCs w:val="28"/>
        </w:rPr>
        <w:t xml:space="preserve"> </w:t>
      </w:r>
      <w:proofErr w:type="spellStart"/>
      <w:r w:rsidRPr="00854BC0">
        <w:rPr>
          <w:rFonts w:ascii="Times New Roman" w:eastAsia="Calibri" w:hAnsi="Times New Roman" w:cs="Times New Roman"/>
          <w:sz w:val="28"/>
          <w:szCs w:val="28"/>
        </w:rPr>
        <w:t>Pantheon</w:t>
      </w:r>
      <w:proofErr w:type="spellEnd"/>
      <w:r w:rsidRPr="00854BC0">
        <w:rPr>
          <w:rFonts w:ascii="Times New Roman" w:eastAsia="Calibri" w:hAnsi="Times New Roman" w:cs="Times New Roman"/>
          <w:sz w:val="28"/>
          <w:szCs w:val="28"/>
        </w:rPr>
        <w:t xml:space="preserve"> </w:t>
      </w:r>
      <w:proofErr w:type="spellStart"/>
      <w:r w:rsidRPr="00854BC0">
        <w:rPr>
          <w:rFonts w:ascii="Times New Roman" w:eastAsia="Calibri" w:hAnsi="Times New Roman" w:cs="Times New Roman"/>
          <w:sz w:val="28"/>
          <w:szCs w:val="28"/>
        </w:rPr>
        <w:t>Edition</w:t>
      </w:r>
      <w:proofErr w:type="spellEnd"/>
      <w:r>
        <w:rPr>
          <w:rFonts w:ascii="Times New Roman" w:eastAsia="Calibri" w:hAnsi="Times New Roman" w:cs="Times New Roman"/>
          <w:sz w:val="28"/>
          <w:szCs w:val="28"/>
        </w:rPr>
        <w:t>»</w:t>
      </w:r>
      <w:r w:rsidRPr="00854BC0">
        <w:rPr>
          <w:rFonts w:ascii="Times New Roman" w:eastAsia="Calibri" w:hAnsi="Times New Roman" w:cs="Times New Roman"/>
          <w:sz w:val="28"/>
          <w:szCs w:val="28"/>
        </w:rPr>
        <w:t xml:space="preserve">, </w:t>
      </w:r>
      <w:r>
        <w:rPr>
          <w:rFonts w:ascii="Times New Roman" w:eastAsia="Calibri" w:hAnsi="Times New Roman" w:cs="Times New Roman"/>
          <w:sz w:val="28"/>
          <w:szCs w:val="28"/>
        </w:rPr>
        <w:t>«</w:t>
      </w:r>
      <w:proofErr w:type="spellStart"/>
      <w:r w:rsidRPr="00854BC0">
        <w:rPr>
          <w:rFonts w:ascii="Times New Roman" w:eastAsia="Calibri" w:hAnsi="Times New Roman" w:cs="Times New Roman"/>
          <w:sz w:val="28"/>
          <w:szCs w:val="28"/>
        </w:rPr>
        <w:t>Stray</w:t>
      </w:r>
      <w:proofErr w:type="spellEnd"/>
      <w:r w:rsidRPr="00854BC0">
        <w:rPr>
          <w:rFonts w:ascii="Times New Roman" w:eastAsia="Calibri" w:hAnsi="Times New Roman" w:cs="Times New Roman"/>
          <w:sz w:val="28"/>
          <w:szCs w:val="28"/>
        </w:rPr>
        <w:t xml:space="preserve"> </w:t>
      </w:r>
      <w:proofErr w:type="spellStart"/>
      <w:r w:rsidRPr="00854BC0">
        <w:rPr>
          <w:rFonts w:ascii="Times New Roman" w:eastAsia="Calibri" w:hAnsi="Times New Roman" w:cs="Times New Roman"/>
          <w:sz w:val="28"/>
          <w:szCs w:val="28"/>
        </w:rPr>
        <w:t>Gods</w:t>
      </w:r>
      <w:proofErr w:type="spellEnd"/>
      <w:r w:rsidRPr="00854BC0">
        <w:rPr>
          <w:rFonts w:ascii="Times New Roman" w:eastAsia="Calibri" w:hAnsi="Times New Roman" w:cs="Times New Roman"/>
          <w:sz w:val="28"/>
          <w:szCs w:val="28"/>
        </w:rPr>
        <w:t xml:space="preserve"> </w:t>
      </w:r>
      <w:r>
        <w:rPr>
          <w:rFonts w:ascii="Times New Roman" w:eastAsia="Calibri" w:hAnsi="Times New Roman" w:cs="Times New Roman"/>
          <w:sz w:val="28"/>
          <w:szCs w:val="28"/>
        </w:rPr>
        <w:t>–</w:t>
      </w:r>
      <w:r w:rsidRPr="00854BC0">
        <w:rPr>
          <w:rFonts w:ascii="Times New Roman" w:eastAsia="Calibri" w:hAnsi="Times New Roman" w:cs="Times New Roman"/>
          <w:sz w:val="28"/>
          <w:szCs w:val="28"/>
        </w:rPr>
        <w:t xml:space="preserve"> </w:t>
      </w:r>
      <w:proofErr w:type="spellStart"/>
      <w:r w:rsidRPr="00854BC0">
        <w:rPr>
          <w:rFonts w:ascii="Times New Roman" w:eastAsia="Calibri" w:hAnsi="Times New Roman" w:cs="Times New Roman"/>
          <w:sz w:val="28"/>
          <w:szCs w:val="28"/>
        </w:rPr>
        <w:t>Green</w:t>
      </w:r>
      <w:proofErr w:type="spellEnd"/>
      <w:r w:rsidRPr="00854BC0">
        <w:rPr>
          <w:rFonts w:ascii="Times New Roman" w:eastAsia="Calibri" w:hAnsi="Times New Roman" w:cs="Times New Roman"/>
          <w:sz w:val="28"/>
          <w:szCs w:val="28"/>
        </w:rPr>
        <w:t xml:space="preserve"> </w:t>
      </w:r>
      <w:proofErr w:type="spellStart"/>
      <w:r w:rsidRPr="00854BC0">
        <w:rPr>
          <w:rFonts w:ascii="Times New Roman" w:eastAsia="Calibri" w:hAnsi="Times New Roman" w:cs="Times New Roman"/>
          <w:sz w:val="28"/>
          <w:szCs w:val="28"/>
        </w:rPr>
        <w:t>Edition</w:t>
      </w:r>
      <w:proofErr w:type="spellEnd"/>
      <w:r>
        <w:rPr>
          <w:rFonts w:ascii="Times New Roman" w:eastAsia="Calibri" w:hAnsi="Times New Roman" w:cs="Times New Roman"/>
          <w:sz w:val="28"/>
          <w:szCs w:val="28"/>
        </w:rPr>
        <w:t>»</w:t>
      </w:r>
      <w:r w:rsidRPr="00854BC0">
        <w:rPr>
          <w:rFonts w:ascii="Times New Roman" w:eastAsia="Calibri" w:hAnsi="Times New Roman" w:cs="Times New Roman"/>
          <w:sz w:val="28"/>
          <w:szCs w:val="28"/>
        </w:rPr>
        <w:t xml:space="preserve"> (</w:t>
      </w:r>
      <w:proofErr w:type="spellStart"/>
      <w:r w:rsidRPr="00854BC0">
        <w:rPr>
          <w:rFonts w:ascii="Times New Roman" w:eastAsia="Calibri" w:hAnsi="Times New Roman" w:cs="Times New Roman"/>
          <w:sz w:val="28"/>
          <w:szCs w:val="28"/>
        </w:rPr>
        <w:t>Original</w:t>
      </w:r>
      <w:proofErr w:type="spellEnd"/>
      <w:r w:rsidRPr="00854BC0">
        <w:rPr>
          <w:rFonts w:ascii="Times New Roman" w:eastAsia="Calibri" w:hAnsi="Times New Roman" w:cs="Times New Roman"/>
          <w:sz w:val="28"/>
          <w:szCs w:val="28"/>
        </w:rPr>
        <w:t xml:space="preserve"> </w:t>
      </w:r>
      <w:proofErr w:type="spellStart"/>
      <w:r w:rsidRPr="00854BC0">
        <w:rPr>
          <w:rFonts w:ascii="Times New Roman" w:eastAsia="Calibri" w:hAnsi="Times New Roman" w:cs="Times New Roman"/>
          <w:sz w:val="28"/>
          <w:szCs w:val="28"/>
        </w:rPr>
        <w:t>Game</w:t>
      </w:r>
      <w:proofErr w:type="spellEnd"/>
      <w:r w:rsidRPr="00854BC0">
        <w:rPr>
          <w:rFonts w:ascii="Times New Roman" w:eastAsia="Calibri" w:hAnsi="Times New Roman" w:cs="Times New Roman"/>
          <w:sz w:val="28"/>
          <w:szCs w:val="28"/>
        </w:rPr>
        <w:t xml:space="preserve"> </w:t>
      </w:r>
      <w:proofErr w:type="spellStart"/>
      <w:r w:rsidRPr="00854BC0">
        <w:rPr>
          <w:rFonts w:ascii="Times New Roman" w:eastAsia="Calibri" w:hAnsi="Times New Roman" w:cs="Times New Roman"/>
          <w:sz w:val="28"/>
          <w:szCs w:val="28"/>
        </w:rPr>
        <w:t>Soundtrack</w:t>
      </w:r>
      <w:proofErr w:type="spellEnd"/>
      <w:r w:rsidRPr="00854BC0">
        <w:rPr>
          <w:rFonts w:ascii="Times New Roman" w:eastAsia="Calibri" w:hAnsi="Times New Roman" w:cs="Times New Roman"/>
          <w:sz w:val="28"/>
          <w:szCs w:val="28"/>
        </w:rPr>
        <w:t xml:space="preserve">), </w:t>
      </w:r>
      <w:r>
        <w:rPr>
          <w:rFonts w:ascii="Times New Roman" w:eastAsia="Calibri" w:hAnsi="Times New Roman" w:cs="Times New Roman"/>
          <w:sz w:val="28"/>
          <w:szCs w:val="28"/>
        </w:rPr>
        <w:t>«</w:t>
      </w:r>
      <w:proofErr w:type="spellStart"/>
      <w:r w:rsidRPr="00854BC0">
        <w:rPr>
          <w:rFonts w:ascii="Times New Roman" w:eastAsia="Calibri" w:hAnsi="Times New Roman" w:cs="Times New Roman"/>
          <w:sz w:val="28"/>
          <w:szCs w:val="28"/>
        </w:rPr>
        <w:t>Stray</w:t>
      </w:r>
      <w:proofErr w:type="spellEnd"/>
      <w:r w:rsidRPr="00854BC0">
        <w:rPr>
          <w:rFonts w:ascii="Times New Roman" w:eastAsia="Calibri" w:hAnsi="Times New Roman" w:cs="Times New Roman"/>
          <w:sz w:val="28"/>
          <w:szCs w:val="28"/>
        </w:rPr>
        <w:t xml:space="preserve"> </w:t>
      </w:r>
      <w:proofErr w:type="spellStart"/>
      <w:r w:rsidRPr="00854BC0">
        <w:rPr>
          <w:rFonts w:ascii="Times New Roman" w:eastAsia="Calibri" w:hAnsi="Times New Roman" w:cs="Times New Roman"/>
          <w:sz w:val="28"/>
          <w:szCs w:val="28"/>
        </w:rPr>
        <w:t>Gods</w:t>
      </w:r>
      <w:proofErr w:type="spellEnd"/>
      <w:r w:rsidRPr="00854BC0">
        <w:rPr>
          <w:rFonts w:ascii="Times New Roman" w:eastAsia="Calibri" w:hAnsi="Times New Roman" w:cs="Times New Roman"/>
          <w:sz w:val="28"/>
          <w:szCs w:val="28"/>
        </w:rPr>
        <w:t xml:space="preserve"> </w:t>
      </w:r>
      <w:r>
        <w:rPr>
          <w:rFonts w:ascii="Times New Roman" w:eastAsia="Calibri" w:hAnsi="Times New Roman" w:cs="Times New Roman"/>
          <w:sz w:val="28"/>
          <w:szCs w:val="28"/>
        </w:rPr>
        <w:t>–</w:t>
      </w:r>
      <w:r w:rsidRPr="00854BC0">
        <w:rPr>
          <w:rFonts w:ascii="Times New Roman" w:eastAsia="Calibri" w:hAnsi="Times New Roman" w:cs="Times New Roman"/>
          <w:sz w:val="28"/>
          <w:szCs w:val="28"/>
        </w:rPr>
        <w:t xml:space="preserve"> </w:t>
      </w:r>
      <w:proofErr w:type="spellStart"/>
      <w:r w:rsidRPr="00854BC0">
        <w:rPr>
          <w:rFonts w:ascii="Times New Roman" w:eastAsia="Calibri" w:hAnsi="Times New Roman" w:cs="Times New Roman"/>
          <w:sz w:val="28"/>
          <w:szCs w:val="28"/>
        </w:rPr>
        <w:t>Blue</w:t>
      </w:r>
      <w:proofErr w:type="spellEnd"/>
      <w:r w:rsidRPr="00854BC0">
        <w:rPr>
          <w:rFonts w:ascii="Times New Roman" w:eastAsia="Calibri" w:hAnsi="Times New Roman" w:cs="Times New Roman"/>
          <w:sz w:val="28"/>
          <w:szCs w:val="28"/>
        </w:rPr>
        <w:t xml:space="preserve"> </w:t>
      </w:r>
      <w:proofErr w:type="spellStart"/>
      <w:r w:rsidRPr="00854BC0">
        <w:rPr>
          <w:rFonts w:ascii="Times New Roman" w:eastAsia="Calibri" w:hAnsi="Times New Roman" w:cs="Times New Roman"/>
          <w:sz w:val="28"/>
          <w:szCs w:val="28"/>
        </w:rPr>
        <w:t>Edition</w:t>
      </w:r>
      <w:proofErr w:type="spellEnd"/>
      <w:r>
        <w:rPr>
          <w:rFonts w:ascii="Times New Roman" w:eastAsia="Calibri" w:hAnsi="Times New Roman" w:cs="Times New Roman"/>
          <w:sz w:val="28"/>
          <w:szCs w:val="28"/>
        </w:rPr>
        <w:t>»</w:t>
      </w:r>
      <w:r w:rsidRPr="00854BC0">
        <w:rPr>
          <w:rFonts w:ascii="Times New Roman" w:eastAsia="Calibri" w:hAnsi="Times New Roman" w:cs="Times New Roman"/>
          <w:sz w:val="28"/>
          <w:szCs w:val="28"/>
        </w:rPr>
        <w:t xml:space="preserve">, </w:t>
      </w:r>
      <w:r>
        <w:rPr>
          <w:rFonts w:ascii="Times New Roman" w:eastAsia="Calibri" w:hAnsi="Times New Roman" w:cs="Times New Roman"/>
          <w:sz w:val="28"/>
          <w:szCs w:val="28"/>
        </w:rPr>
        <w:t>«</w:t>
      </w:r>
      <w:proofErr w:type="spellStart"/>
      <w:r w:rsidRPr="00854BC0">
        <w:rPr>
          <w:rFonts w:ascii="Times New Roman" w:eastAsia="Calibri" w:hAnsi="Times New Roman" w:cs="Times New Roman"/>
          <w:sz w:val="28"/>
          <w:szCs w:val="28"/>
        </w:rPr>
        <w:t>Stray</w:t>
      </w:r>
      <w:proofErr w:type="spellEnd"/>
      <w:r w:rsidRPr="00854BC0">
        <w:rPr>
          <w:rFonts w:ascii="Times New Roman" w:eastAsia="Calibri" w:hAnsi="Times New Roman" w:cs="Times New Roman"/>
          <w:sz w:val="28"/>
          <w:szCs w:val="28"/>
        </w:rPr>
        <w:t xml:space="preserve"> </w:t>
      </w:r>
      <w:proofErr w:type="spellStart"/>
      <w:r w:rsidRPr="00854BC0">
        <w:rPr>
          <w:rFonts w:ascii="Times New Roman" w:eastAsia="Calibri" w:hAnsi="Times New Roman" w:cs="Times New Roman"/>
          <w:sz w:val="28"/>
          <w:szCs w:val="28"/>
        </w:rPr>
        <w:t>Gods</w:t>
      </w:r>
      <w:proofErr w:type="spellEnd"/>
      <w:r w:rsidRPr="00854BC0">
        <w:rPr>
          <w:rFonts w:ascii="Times New Roman" w:eastAsia="Calibri" w:hAnsi="Times New Roman" w:cs="Times New Roman"/>
          <w:sz w:val="28"/>
          <w:szCs w:val="28"/>
        </w:rPr>
        <w:t xml:space="preserve"> </w:t>
      </w:r>
      <w:r>
        <w:rPr>
          <w:rFonts w:ascii="Times New Roman" w:eastAsia="Calibri" w:hAnsi="Times New Roman" w:cs="Times New Roman"/>
          <w:sz w:val="28"/>
          <w:szCs w:val="28"/>
        </w:rPr>
        <w:t>–</w:t>
      </w:r>
      <w:r w:rsidRPr="00854BC0">
        <w:rPr>
          <w:rFonts w:ascii="Times New Roman" w:eastAsia="Calibri" w:hAnsi="Times New Roman" w:cs="Times New Roman"/>
          <w:sz w:val="28"/>
          <w:szCs w:val="28"/>
        </w:rPr>
        <w:t xml:space="preserve"> </w:t>
      </w:r>
      <w:proofErr w:type="spellStart"/>
      <w:r w:rsidRPr="00854BC0">
        <w:rPr>
          <w:rFonts w:ascii="Times New Roman" w:eastAsia="Calibri" w:hAnsi="Times New Roman" w:cs="Times New Roman"/>
          <w:sz w:val="28"/>
          <w:szCs w:val="28"/>
        </w:rPr>
        <w:t>Red</w:t>
      </w:r>
      <w:proofErr w:type="spellEnd"/>
      <w:r w:rsidRPr="00854BC0">
        <w:rPr>
          <w:rFonts w:ascii="Times New Roman" w:eastAsia="Calibri" w:hAnsi="Times New Roman" w:cs="Times New Roman"/>
          <w:sz w:val="28"/>
          <w:szCs w:val="28"/>
        </w:rPr>
        <w:t xml:space="preserve"> </w:t>
      </w:r>
      <w:proofErr w:type="spellStart"/>
      <w:r w:rsidRPr="00854BC0">
        <w:rPr>
          <w:rFonts w:ascii="Times New Roman" w:eastAsia="Calibri" w:hAnsi="Times New Roman" w:cs="Times New Roman"/>
          <w:sz w:val="28"/>
          <w:szCs w:val="28"/>
        </w:rPr>
        <w:t>Edition</w:t>
      </w:r>
      <w:proofErr w:type="spellEnd"/>
      <w:r>
        <w:rPr>
          <w:rFonts w:ascii="Times New Roman" w:eastAsia="Calibri" w:hAnsi="Times New Roman" w:cs="Times New Roman"/>
          <w:sz w:val="28"/>
          <w:szCs w:val="28"/>
        </w:rPr>
        <w:t>»</w:t>
      </w:r>
      <w:r w:rsidRPr="00854BC0">
        <w:rPr>
          <w:rFonts w:ascii="Times New Roman" w:eastAsia="Calibri" w:hAnsi="Times New Roman" w:cs="Times New Roman"/>
          <w:sz w:val="28"/>
          <w:szCs w:val="28"/>
        </w:rPr>
        <w:t xml:space="preserve">. </w:t>
      </w:r>
      <w:r w:rsidR="00EC3462">
        <w:rPr>
          <w:rFonts w:ascii="Times New Roman" w:eastAsia="Calibri" w:hAnsi="Times New Roman" w:cs="Times New Roman"/>
          <w:sz w:val="28"/>
          <w:szCs w:val="28"/>
        </w:rPr>
        <w:t>«Кольорові» альбоми мають по 15 пісень кожен, де кожна композиція складається лише з «варіантів вибору» певного кольору (характеру) героїні. «</w:t>
      </w:r>
      <w:proofErr w:type="spellStart"/>
      <w:r w:rsidR="00EC3462" w:rsidRPr="00854BC0">
        <w:rPr>
          <w:rFonts w:ascii="Times New Roman" w:eastAsia="Calibri" w:hAnsi="Times New Roman" w:cs="Times New Roman"/>
          <w:sz w:val="28"/>
          <w:szCs w:val="28"/>
        </w:rPr>
        <w:t>Pantheon</w:t>
      </w:r>
      <w:proofErr w:type="spellEnd"/>
      <w:r w:rsidR="00EC3462" w:rsidRPr="00854BC0">
        <w:rPr>
          <w:rFonts w:ascii="Times New Roman" w:eastAsia="Calibri" w:hAnsi="Times New Roman" w:cs="Times New Roman"/>
          <w:sz w:val="28"/>
          <w:szCs w:val="28"/>
        </w:rPr>
        <w:t xml:space="preserve"> </w:t>
      </w:r>
      <w:proofErr w:type="spellStart"/>
      <w:r w:rsidR="00EC3462" w:rsidRPr="00854BC0">
        <w:rPr>
          <w:rFonts w:ascii="Times New Roman" w:eastAsia="Calibri" w:hAnsi="Times New Roman" w:cs="Times New Roman"/>
          <w:sz w:val="28"/>
          <w:szCs w:val="28"/>
        </w:rPr>
        <w:t>Edition</w:t>
      </w:r>
      <w:proofErr w:type="spellEnd"/>
      <w:r w:rsidR="00EC3462">
        <w:rPr>
          <w:rFonts w:ascii="Times New Roman" w:eastAsia="Calibri" w:hAnsi="Times New Roman" w:cs="Times New Roman"/>
          <w:sz w:val="28"/>
          <w:szCs w:val="28"/>
        </w:rPr>
        <w:t>» же включає в себе як основні пісні (в кожній представлено по «вибору» різних кольорів), так і різні музичні програші та фонову музику, й складається з 44 музичних записів. Після виходу доповнення вийшов також альбом «</w:t>
      </w:r>
      <w:proofErr w:type="spellStart"/>
      <w:r w:rsidR="00EC3462" w:rsidRPr="00EC3462">
        <w:rPr>
          <w:rFonts w:ascii="Times New Roman" w:eastAsia="Calibri" w:hAnsi="Times New Roman" w:cs="Times New Roman"/>
          <w:sz w:val="28"/>
          <w:szCs w:val="28"/>
        </w:rPr>
        <w:t>Stray</w:t>
      </w:r>
      <w:proofErr w:type="spellEnd"/>
      <w:r w:rsidR="00EC3462" w:rsidRPr="00EC3462">
        <w:rPr>
          <w:rFonts w:ascii="Times New Roman" w:eastAsia="Calibri" w:hAnsi="Times New Roman" w:cs="Times New Roman"/>
          <w:sz w:val="28"/>
          <w:szCs w:val="28"/>
        </w:rPr>
        <w:t xml:space="preserve"> </w:t>
      </w:r>
      <w:proofErr w:type="spellStart"/>
      <w:r w:rsidR="00EC3462" w:rsidRPr="00EC3462">
        <w:rPr>
          <w:rFonts w:ascii="Times New Roman" w:eastAsia="Calibri" w:hAnsi="Times New Roman" w:cs="Times New Roman"/>
          <w:sz w:val="28"/>
          <w:szCs w:val="28"/>
        </w:rPr>
        <w:t>Gods</w:t>
      </w:r>
      <w:proofErr w:type="spellEnd"/>
      <w:r w:rsidR="00EC3462" w:rsidRPr="00EC3462">
        <w:rPr>
          <w:rFonts w:ascii="Times New Roman" w:eastAsia="Calibri" w:hAnsi="Times New Roman" w:cs="Times New Roman"/>
          <w:sz w:val="28"/>
          <w:szCs w:val="28"/>
        </w:rPr>
        <w:t xml:space="preserve">: </w:t>
      </w:r>
      <w:proofErr w:type="spellStart"/>
      <w:r w:rsidR="00EC3462" w:rsidRPr="00EC3462">
        <w:rPr>
          <w:rFonts w:ascii="Times New Roman" w:eastAsia="Calibri" w:hAnsi="Times New Roman" w:cs="Times New Roman"/>
          <w:sz w:val="28"/>
          <w:szCs w:val="28"/>
        </w:rPr>
        <w:t>Orpheus</w:t>
      </w:r>
      <w:proofErr w:type="spellEnd"/>
      <w:r w:rsidR="00EC3462">
        <w:rPr>
          <w:rFonts w:ascii="Times New Roman" w:eastAsia="Calibri" w:hAnsi="Times New Roman" w:cs="Times New Roman"/>
          <w:sz w:val="28"/>
          <w:szCs w:val="28"/>
        </w:rPr>
        <w:t xml:space="preserve">», в який включені всі варіанти пісень (також «по кольору») та який містить 21 композицію. </w:t>
      </w:r>
    </w:p>
    <w:p w14:paraId="5DA4D68A" w14:textId="22202A43" w:rsidR="00B7493B" w:rsidRDefault="00EC3462" w:rsidP="00961EA9">
      <w:pPr>
        <w:spacing w:after="0" w:line="360" w:lineRule="auto"/>
        <w:ind w:firstLine="709"/>
        <w:jc w:val="both"/>
        <w:rPr>
          <w:rFonts w:ascii="Times New Roman" w:eastAsia="Calibri" w:hAnsi="Times New Roman" w:cs="Times New Roman"/>
          <w:sz w:val="28"/>
          <w:szCs w:val="28"/>
        </w:rPr>
      </w:pPr>
      <w:r w:rsidRPr="00EC3462">
        <w:rPr>
          <w:rFonts w:ascii="Times New Roman" w:eastAsia="Calibri" w:hAnsi="Times New Roman" w:cs="Times New Roman"/>
          <w:sz w:val="28"/>
          <w:szCs w:val="28"/>
        </w:rPr>
        <w:t>Отже, «</w:t>
      </w:r>
      <w:proofErr w:type="spellStart"/>
      <w:r w:rsidRPr="00EC3462">
        <w:rPr>
          <w:rFonts w:ascii="Times New Roman" w:eastAsia="Calibri" w:hAnsi="Times New Roman" w:cs="Times New Roman"/>
          <w:sz w:val="28"/>
          <w:szCs w:val="28"/>
        </w:rPr>
        <w:t>Stray</w:t>
      </w:r>
      <w:proofErr w:type="spellEnd"/>
      <w:r w:rsidRPr="00EC3462">
        <w:rPr>
          <w:rFonts w:ascii="Times New Roman" w:eastAsia="Calibri" w:hAnsi="Times New Roman" w:cs="Times New Roman"/>
          <w:sz w:val="28"/>
          <w:szCs w:val="28"/>
        </w:rPr>
        <w:t xml:space="preserve"> </w:t>
      </w:r>
      <w:proofErr w:type="spellStart"/>
      <w:r w:rsidRPr="00EC3462">
        <w:rPr>
          <w:rFonts w:ascii="Times New Roman" w:eastAsia="Calibri" w:hAnsi="Times New Roman" w:cs="Times New Roman"/>
          <w:sz w:val="28"/>
          <w:szCs w:val="28"/>
        </w:rPr>
        <w:t>Gods</w:t>
      </w:r>
      <w:proofErr w:type="spellEnd"/>
      <w:r w:rsidRPr="00EC3462">
        <w:rPr>
          <w:rFonts w:ascii="Times New Roman" w:eastAsia="Calibri" w:hAnsi="Times New Roman" w:cs="Times New Roman"/>
          <w:sz w:val="28"/>
          <w:szCs w:val="28"/>
        </w:rPr>
        <w:t xml:space="preserve">: </w:t>
      </w:r>
      <w:proofErr w:type="spellStart"/>
      <w:r w:rsidRPr="00EC3462">
        <w:rPr>
          <w:rFonts w:ascii="Times New Roman" w:eastAsia="Calibri" w:hAnsi="Times New Roman" w:cs="Times New Roman"/>
          <w:sz w:val="28"/>
          <w:szCs w:val="28"/>
        </w:rPr>
        <w:t>The</w:t>
      </w:r>
      <w:proofErr w:type="spellEnd"/>
      <w:r w:rsidRPr="00EC3462">
        <w:rPr>
          <w:rFonts w:ascii="Times New Roman" w:eastAsia="Calibri" w:hAnsi="Times New Roman" w:cs="Times New Roman"/>
          <w:sz w:val="28"/>
          <w:szCs w:val="28"/>
        </w:rPr>
        <w:t xml:space="preserve"> </w:t>
      </w:r>
      <w:proofErr w:type="spellStart"/>
      <w:r w:rsidRPr="00EC3462">
        <w:rPr>
          <w:rFonts w:ascii="Times New Roman" w:eastAsia="Calibri" w:hAnsi="Times New Roman" w:cs="Times New Roman"/>
          <w:sz w:val="28"/>
          <w:szCs w:val="28"/>
        </w:rPr>
        <w:t>Roleplaying</w:t>
      </w:r>
      <w:proofErr w:type="spellEnd"/>
      <w:r w:rsidRPr="00EC3462">
        <w:rPr>
          <w:rFonts w:ascii="Times New Roman" w:eastAsia="Calibri" w:hAnsi="Times New Roman" w:cs="Times New Roman"/>
          <w:sz w:val="28"/>
          <w:szCs w:val="28"/>
        </w:rPr>
        <w:t xml:space="preserve"> </w:t>
      </w:r>
      <w:proofErr w:type="spellStart"/>
      <w:r w:rsidRPr="00EC3462">
        <w:rPr>
          <w:rFonts w:ascii="Times New Roman" w:eastAsia="Calibri" w:hAnsi="Times New Roman" w:cs="Times New Roman"/>
          <w:sz w:val="28"/>
          <w:szCs w:val="28"/>
        </w:rPr>
        <w:t>Musical</w:t>
      </w:r>
      <w:proofErr w:type="spellEnd"/>
      <w:r w:rsidRPr="00EC3462">
        <w:rPr>
          <w:rFonts w:ascii="Times New Roman" w:eastAsia="Calibri" w:hAnsi="Times New Roman" w:cs="Times New Roman"/>
          <w:sz w:val="28"/>
          <w:szCs w:val="28"/>
        </w:rPr>
        <w:t>» це новий спосіб адаптації мюзиклу до інтерактивного цифрового середовища, яким є відеогра. Музика стає тут не лише фоновим супроводом, а й безпосереднім інструментом розвитку сюжету. Варіативність пісень, залежність музичних номерів від вибору гравця та тісне поєднання письменницької (сценариста) і композиторської роботи дають змогу розглядати гру як своєрідну трансформацію традиційного жанру мюзиклу</w:t>
      </w:r>
      <w:r w:rsidR="000753D5">
        <w:rPr>
          <w:rFonts w:ascii="Times New Roman" w:eastAsia="Calibri" w:hAnsi="Times New Roman" w:cs="Times New Roman"/>
          <w:sz w:val="28"/>
          <w:szCs w:val="28"/>
        </w:rPr>
        <w:t xml:space="preserve"> в</w:t>
      </w:r>
      <w:r w:rsidR="0087372F">
        <w:rPr>
          <w:rFonts w:ascii="Times New Roman" w:eastAsia="Calibri" w:hAnsi="Times New Roman" w:cs="Times New Roman"/>
          <w:sz w:val="28"/>
          <w:szCs w:val="28"/>
        </w:rPr>
        <w:t xml:space="preserve"> віртуальному</w:t>
      </w:r>
      <w:r w:rsidR="000753D5">
        <w:rPr>
          <w:rFonts w:ascii="Times New Roman" w:eastAsia="Calibri" w:hAnsi="Times New Roman" w:cs="Times New Roman"/>
          <w:sz w:val="28"/>
          <w:szCs w:val="28"/>
        </w:rPr>
        <w:t xml:space="preserve"> просторі</w:t>
      </w:r>
      <w:r w:rsidRPr="00EC3462">
        <w:rPr>
          <w:rFonts w:ascii="Times New Roman" w:eastAsia="Calibri" w:hAnsi="Times New Roman" w:cs="Times New Roman"/>
          <w:sz w:val="28"/>
          <w:szCs w:val="28"/>
        </w:rPr>
        <w:t xml:space="preserve"> відеоігри.</w:t>
      </w:r>
    </w:p>
    <w:p w14:paraId="47020DE7" w14:textId="34DC2E49" w:rsidR="00A51BE9" w:rsidRDefault="00A51BE9" w:rsidP="00961EA9">
      <w:pPr>
        <w:spacing w:after="0" w:line="360" w:lineRule="auto"/>
        <w:ind w:firstLine="709"/>
        <w:jc w:val="both"/>
        <w:rPr>
          <w:rFonts w:ascii="Times New Roman" w:eastAsia="Calibri" w:hAnsi="Times New Roman" w:cs="Times New Roman"/>
          <w:sz w:val="28"/>
          <w:szCs w:val="28"/>
        </w:rPr>
      </w:pPr>
    </w:p>
    <w:p w14:paraId="4D9EA67A" w14:textId="77777777" w:rsidR="00A51BE9" w:rsidRDefault="00A51BE9" w:rsidP="00A51BE9">
      <w:pPr>
        <w:spacing w:after="0" w:line="360" w:lineRule="auto"/>
        <w:jc w:val="right"/>
        <w:rPr>
          <w:rFonts w:ascii="Times New Roman" w:hAnsi="Times New Roman" w:cs="Times New Roman"/>
          <w:sz w:val="28"/>
          <w:szCs w:val="28"/>
        </w:rPr>
      </w:pPr>
      <w:r>
        <w:rPr>
          <w:rFonts w:ascii="Times New Roman" w:hAnsi="Times New Roman" w:cs="Times New Roman"/>
          <w:sz w:val="28"/>
          <w:szCs w:val="28"/>
        </w:rPr>
        <w:t>УДК</w:t>
      </w:r>
      <w:r>
        <w:rPr>
          <w:rFonts w:ascii="Times New Roman" w:hAnsi="Times New Roman" w:cs="Times New Roman"/>
          <w:sz w:val="28"/>
          <w:szCs w:val="28"/>
          <w:lang w:val="en-US"/>
        </w:rPr>
        <w:t xml:space="preserve"> </w:t>
      </w:r>
      <w:r>
        <w:rPr>
          <w:rFonts w:ascii="Times New Roman" w:hAnsi="Times New Roman" w:cs="Times New Roman"/>
          <w:sz w:val="28"/>
          <w:szCs w:val="28"/>
        </w:rPr>
        <w:t>795.02/.</w:t>
      </w:r>
      <w:r>
        <w:rPr>
          <w:rFonts w:ascii="Times New Roman" w:hAnsi="Times New Roman" w:cs="Times New Roman"/>
          <w:bCs/>
          <w:sz w:val="28"/>
          <w:szCs w:val="28"/>
        </w:rPr>
        <w:t>78.02</w:t>
      </w:r>
      <w:r>
        <w:rPr>
          <w:rFonts w:ascii="Times New Roman" w:hAnsi="Times New Roman" w:cs="Times New Roman"/>
          <w:sz w:val="28"/>
          <w:szCs w:val="28"/>
        </w:rPr>
        <w:t>](04</w:t>
      </w:r>
      <w:r>
        <w:rPr>
          <w:rFonts w:ascii="Times New Roman" w:hAnsi="Times New Roman" w:cs="Times New Roman"/>
          <w:sz w:val="28"/>
          <w:szCs w:val="28"/>
          <w:lang w:val="en-US"/>
        </w:rPr>
        <w:t>8</w:t>
      </w:r>
      <w:r>
        <w:rPr>
          <w:rFonts w:ascii="Times New Roman" w:hAnsi="Times New Roman" w:cs="Times New Roman"/>
          <w:sz w:val="28"/>
          <w:szCs w:val="28"/>
        </w:rPr>
        <w:t>)</w:t>
      </w:r>
    </w:p>
    <w:p w14:paraId="5A6577F3" w14:textId="77777777" w:rsidR="00A51BE9" w:rsidRDefault="00A51BE9" w:rsidP="00A51BE9">
      <w:pPr>
        <w:spacing w:after="0" w:line="360" w:lineRule="auto"/>
        <w:jc w:val="right"/>
        <w:rPr>
          <w:rFonts w:ascii="Times New Roman" w:hAnsi="Times New Roman" w:cs="Times New Roman"/>
          <w:sz w:val="28"/>
          <w:szCs w:val="28"/>
        </w:rPr>
      </w:pPr>
      <w:r>
        <w:rPr>
          <w:rFonts w:ascii="Times New Roman" w:hAnsi="Times New Roman" w:cs="Times New Roman"/>
          <w:b/>
          <w:sz w:val="28"/>
          <w:szCs w:val="28"/>
        </w:rPr>
        <w:t xml:space="preserve">Khailo </w:t>
      </w:r>
      <w:proofErr w:type="spellStart"/>
      <w:r>
        <w:rPr>
          <w:rFonts w:ascii="Times New Roman" w:hAnsi="Times New Roman" w:cs="Times New Roman"/>
          <w:b/>
          <w:sz w:val="28"/>
          <w:szCs w:val="28"/>
        </w:rPr>
        <w:t>Alona</w:t>
      </w:r>
      <w:proofErr w:type="spellEnd"/>
    </w:p>
    <w:p w14:paraId="01B7991F" w14:textId="77777777" w:rsidR="00A51BE9" w:rsidRDefault="00A51BE9" w:rsidP="00A51BE9">
      <w:pPr>
        <w:spacing w:after="0" w:line="360" w:lineRule="auto"/>
        <w:jc w:val="right"/>
        <w:rPr>
          <w:rFonts w:ascii="Times New Roman" w:hAnsi="Times New Roman" w:cs="Times New Roman"/>
          <w:sz w:val="28"/>
          <w:szCs w:val="28"/>
        </w:rPr>
      </w:pPr>
      <w:r>
        <w:rPr>
          <w:rFonts w:ascii="Times New Roman" w:hAnsi="Times New Roman" w:cs="Times New Roman"/>
          <w:sz w:val="28"/>
          <w:szCs w:val="28"/>
        </w:rPr>
        <w:t xml:space="preserve">ORCID: </w:t>
      </w:r>
      <w:hyperlink r:id="rId12" w:history="1">
        <w:r>
          <w:rPr>
            <w:rStyle w:val="a3"/>
            <w:rFonts w:ascii="Times New Roman" w:hAnsi="Times New Roman" w:cs="Times New Roman"/>
            <w:sz w:val="28"/>
            <w:szCs w:val="28"/>
          </w:rPr>
          <w:t>https://orcid.org/0000-0002-1216-7399</w:t>
        </w:r>
      </w:hyperlink>
    </w:p>
    <w:p w14:paraId="7B79E6B1" w14:textId="78A75C40" w:rsidR="00A51BE9" w:rsidRDefault="00A51BE9" w:rsidP="00A51BE9">
      <w:pPr>
        <w:spacing w:after="0" w:line="360" w:lineRule="auto"/>
        <w:jc w:val="right"/>
        <w:rPr>
          <w:rFonts w:ascii="Times New Roman" w:hAnsi="Times New Roman" w:cs="Times New Roman"/>
          <w:sz w:val="28"/>
          <w:szCs w:val="28"/>
        </w:rPr>
      </w:pPr>
      <w:r>
        <w:rPr>
          <w:rFonts w:ascii="Times New Roman" w:hAnsi="Times New Roman" w:cs="Times New Roman"/>
          <w:sz w:val="28"/>
          <w:szCs w:val="28"/>
          <w:lang w:val="en-US"/>
        </w:rPr>
        <w:t>PhD</w:t>
      </w:r>
      <w:r>
        <w:rPr>
          <w:rFonts w:ascii="Times New Roman" w:hAnsi="Times New Roman" w:cs="Times New Roman"/>
          <w:sz w:val="28"/>
          <w:szCs w:val="28"/>
        </w:rPr>
        <w:t xml:space="preserve">, </w:t>
      </w:r>
      <w:proofErr w:type="spellStart"/>
      <w:r>
        <w:rPr>
          <w:rFonts w:ascii="Times New Roman" w:hAnsi="Times New Roman" w:cs="Times New Roman"/>
          <w:sz w:val="28"/>
          <w:szCs w:val="28"/>
        </w:rPr>
        <w:t>Senior</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Research</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Officer</w:t>
      </w:r>
      <w:proofErr w:type="spellEnd"/>
    </w:p>
    <w:p w14:paraId="0E94097F" w14:textId="77777777" w:rsidR="00A51BE9" w:rsidRDefault="00A51BE9" w:rsidP="00A51BE9">
      <w:pPr>
        <w:spacing w:after="0" w:line="360" w:lineRule="auto"/>
        <w:jc w:val="right"/>
        <w:rPr>
          <w:rFonts w:ascii="Times New Roman" w:hAnsi="Times New Roman" w:cs="Times New Roman"/>
          <w:sz w:val="28"/>
          <w:szCs w:val="28"/>
        </w:rPr>
      </w:pPr>
      <w:proofErr w:type="spellStart"/>
      <w:r>
        <w:rPr>
          <w:rFonts w:ascii="Times New Roman" w:hAnsi="Times New Roman" w:cs="Times New Roman"/>
          <w:sz w:val="28"/>
          <w:szCs w:val="28"/>
        </w:rPr>
        <w:t>Retrospective</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bibliography</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department</w:t>
      </w:r>
      <w:proofErr w:type="spellEnd"/>
    </w:p>
    <w:p w14:paraId="603CF49F" w14:textId="77777777" w:rsidR="00A51BE9" w:rsidRDefault="00A51BE9" w:rsidP="00A51BE9">
      <w:pPr>
        <w:spacing w:after="0" w:line="360" w:lineRule="auto"/>
        <w:jc w:val="right"/>
        <w:rPr>
          <w:rFonts w:ascii="Times New Roman" w:hAnsi="Times New Roman" w:cs="Times New Roman"/>
          <w:sz w:val="28"/>
          <w:szCs w:val="28"/>
        </w:rPr>
      </w:pPr>
      <w:proofErr w:type="spellStart"/>
      <w:r>
        <w:rPr>
          <w:rFonts w:ascii="Times New Roman" w:hAnsi="Times New Roman" w:cs="Times New Roman"/>
          <w:sz w:val="28"/>
          <w:szCs w:val="28"/>
        </w:rPr>
        <w:t>The</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Book</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Chamber</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of</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Ukraine</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named</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after</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Ivan</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Fedoriv</w:t>
      </w:r>
      <w:proofErr w:type="spellEnd"/>
    </w:p>
    <w:p w14:paraId="1D816D67" w14:textId="77777777" w:rsidR="00A51BE9" w:rsidRDefault="00A51BE9" w:rsidP="00A51BE9">
      <w:pPr>
        <w:spacing w:after="0" w:line="360" w:lineRule="auto"/>
        <w:jc w:val="right"/>
        <w:rPr>
          <w:rFonts w:ascii="Times New Roman" w:hAnsi="Times New Roman" w:cs="Times New Roman"/>
          <w:sz w:val="28"/>
          <w:szCs w:val="28"/>
        </w:rPr>
      </w:pPr>
      <w:proofErr w:type="spellStart"/>
      <w:r>
        <w:rPr>
          <w:rFonts w:ascii="Times New Roman" w:hAnsi="Times New Roman" w:cs="Times New Roman"/>
          <w:sz w:val="28"/>
          <w:szCs w:val="28"/>
        </w:rPr>
        <w:t>Kyiv</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Ukraine</w:t>
      </w:r>
      <w:proofErr w:type="spellEnd"/>
    </w:p>
    <w:p w14:paraId="094EC2A4" w14:textId="77777777" w:rsidR="00A51BE9" w:rsidRDefault="00A51BE9" w:rsidP="00A51BE9">
      <w:pPr>
        <w:spacing w:after="0" w:line="360" w:lineRule="auto"/>
        <w:jc w:val="right"/>
        <w:rPr>
          <w:rStyle w:val="a3"/>
        </w:rPr>
      </w:pPr>
      <w:r>
        <w:rPr>
          <w:rFonts w:ascii="Times New Roman" w:hAnsi="Times New Roman" w:cs="Times New Roman"/>
          <w:sz w:val="28"/>
          <w:szCs w:val="28"/>
        </w:rPr>
        <w:t>e-</w:t>
      </w:r>
      <w:proofErr w:type="spellStart"/>
      <w:r>
        <w:rPr>
          <w:rFonts w:ascii="Times New Roman" w:hAnsi="Times New Roman" w:cs="Times New Roman"/>
          <w:sz w:val="28"/>
          <w:szCs w:val="28"/>
        </w:rPr>
        <w:t>mail</w:t>
      </w:r>
      <w:proofErr w:type="spellEnd"/>
      <w:r>
        <w:rPr>
          <w:rFonts w:ascii="Times New Roman" w:hAnsi="Times New Roman" w:cs="Times New Roman"/>
          <w:sz w:val="28"/>
          <w:szCs w:val="28"/>
        </w:rPr>
        <w:t xml:space="preserve">: </w:t>
      </w:r>
      <w:hyperlink r:id="rId13" w:history="1">
        <w:r>
          <w:rPr>
            <w:rStyle w:val="a3"/>
            <w:rFonts w:ascii="Times New Roman" w:hAnsi="Times New Roman" w:cs="Times New Roman"/>
            <w:sz w:val="28"/>
            <w:szCs w:val="28"/>
          </w:rPr>
          <w:t>iwerwolfai@gmail.com</w:t>
        </w:r>
      </w:hyperlink>
    </w:p>
    <w:p w14:paraId="2D8DC63A" w14:textId="77777777" w:rsidR="00A51BE9" w:rsidRDefault="00A51BE9" w:rsidP="00A51BE9">
      <w:pPr>
        <w:spacing w:after="0" w:line="360" w:lineRule="auto"/>
        <w:jc w:val="right"/>
      </w:pPr>
    </w:p>
    <w:p w14:paraId="4A150152" w14:textId="24B36E07" w:rsidR="00A51BE9" w:rsidRPr="00A51BE9" w:rsidRDefault="00A51BE9" w:rsidP="00A51BE9">
      <w:pPr>
        <w:spacing w:after="0" w:line="360" w:lineRule="auto"/>
        <w:jc w:val="center"/>
        <w:rPr>
          <w:rFonts w:ascii="Times New Roman" w:hAnsi="Times New Roman" w:cs="Times New Roman"/>
          <w:b/>
          <w:bCs/>
          <w:sz w:val="36"/>
          <w:szCs w:val="36"/>
          <w:lang w:val="en-GB"/>
        </w:rPr>
      </w:pPr>
      <w:r w:rsidRPr="00A51BE9">
        <w:rPr>
          <w:rStyle w:val="rynqvb"/>
          <w:rFonts w:ascii="Times New Roman" w:hAnsi="Times New Roman" w:cs="Times New Roman"/>
          <w:b/>
          <w:bCs/>
          <w:sz w:val="28"/>
          <w:szCs w:val="28"/>
          <w:lang w:val="en"/>
        </w:rPr>
        <w:t>VIDEO GAME «STRAY GODS: THE ROLEPLAYING MUSICAL»: EMBODIMENT OF THE MUSICAL GENRE IN A NEW DIGITAL ART FORM</w:t>
      </w:r>
    </w:p>
    <w:p w14:paraId="2289CF60" w14:textId="77777777" w:rsidR="00A51BE9" w:rsidRPr="00A51BE9" w:rsidRDefault="00A51BE9" w:rsidP="00A51BE9">
      <w:pPr>
        <w:spacing w:after="0" w:line="360" w:lineRule="auto"/>
        <w:jc w:val="both"/>
        <w:rPr>
          <w:rStyle w:val="rynqvb"/>
          <w:rFonts w:ascii="Times New Roman" w:hAnsi="Times New Roman" w:cs="Times New Roman"/>
          <w:sz w:val="28"/>
          <w:szCs w:val="28"/>
          <w:lang w:val="en"/>
        </w:rPr>
      </w:pPr>
      <w:r w:rsidRPr="00A51BE9">
        <w:rPr>
          <w:rFonts w:ascii="Times New Roman" w:hAnsi="Times New Roman" w:cs="Times New Roman"/>
          <w:sz w:val="28"/>
          <w:szCs w:val="28"/>
          <w:lang w:val="en-GB"/>
        </w:rPr>
        <w:lastRenderedPageBreak/>
        <w:t xml:space="preserve">The author </w:t>
      </w:r>
      <w:r w:rsidRPr="00A51BE9">
        <w:rPr>
          <w:rStyle w:val="rynqvb"/>
          <w:rFonts w:ascii="Times New Roman" w:hAnsi="Times New Roman" w:cs="Times New Roman"/>
          <w:sz w:val="28"/>
          <w:szCs w:val="28"/>
          <w:lang w:val="en"/>
        </w:rPr>
        <w:t xml:space="preserve">reviews a </w:t>
      </w:r>
      <w:r w:rsidRPr="00A51BE9">
        <w:rPr>
          <w:rStyle w:val="rynqvb"/>
          <w:rFonts w:ascii="Times New Roman" w:hAnsi="Times New Roman" w:cs="Times New Roman"/>
          <w:sz w:val="28"/>
          <w:szCs w:val="28"/>
          <w:lang w:val="en"/>
        </w:rPr>
        <w:t>transformation of the musical genre in the video game environment using the example of “Stray Gods: The Roleplaying Musical”</w:t>
      </w:r>
      <w:r w:rsidRPr="00A51BE9">
        <w:rPr>
          <w:rStyle w:val="rynqvb"/>
          <w:rFonts w:ascii="Times New Roman" w:hAnsi="Times New Roman" w:cs="Times New Roman"/>
          <w:sz w:val="28"/>
          <w:szCs w:val="28"/>
        </w:rPr>
        <w:t xml:space="preserve">. </w:t>
      </w:r>
      <w:r w:rsidRPr="00A51BE9">
        <w:rPr>
          <w:rStyle w:val="rynqvb"/>
          <w:rFonts w:ascii="Times New Roman" w:hAnsi="Times New Roman" w:cs="Times New Roman"/>
          <w:sz w:val="28"/>
          <w:szCs w:val="28"/>
          <w:lang w:val="en-US"/>
        </w:rPr>
        <w:t xml:space="preserve">The author analyzes </w:t>
      </w:r>
      <w:r w:rsidRPr="00A51BE9">
        <w:rPr>
          <w:rStyle w:val="rynqvb"/>
          <w:rFonts w:ascii="Times New Roman" w:hAnsi="Times New Roman" w:cs="Times New Roman"/>
          <w:sz w:val="28"/>
          <w:szCs w:val="28"/>
          <w:lang w:val="en"/>
        </w:rPr>
        <w:t xml:space="preserve">features of the integration of musical numbers into the game plot, the mechanics of choice, the variability of the song depending on the player’s decisions, and the interaction of the script and compositional components. </w:t>
      </w:r>
    </w:p>
    <w:p w14:paraId="1BD59997" w14:textId="084D8F94" w:rsidR="00A51BE9" w:rsidRPr="00A51BE9" w:rsidRDefault="00A51BE9" w:rsidP="00A51BE9">
      <w:pPr>
        <w:spacing w:after="0" w:line="360" w:lineRule="auto"/>
        <w:jc w:val="both"/>
        <w:rPr>
          <w:rFonts w:ascii="Times New Roman" w:hAnsi="Times New Roman" w:cs="Times New Roman"/>
          <w:sz w:val="28"/>
          <w:szCs w:val="28"/>
          <w:lang w:val="en-GB"/>
        </w:rPr>
      </w:pPr>
      <w:r w:rsidRPr="00A51BE9">
        <w:rPr>
          <w:rStyle w:val="rynqvb"/>
          <w:rFonts w:ascii="Times New Roman" w:hAnsi="Times New Roman" w:cs="Times New Roman"/>
          <w:i/>
          <w:iCs/>
          <w:sz w:val="28"/>
          <w:szCs w:val="28"/>
          <w:lang w:val="en"/>
        </w:rPr>
        <w:t>Keywords</w:t>
      </w:r>
      <w:r w:rsidRPr="00A51BE9">
        <w:rPr>
          <w:rStyle w:val="rynqvb"/>
          <w:rFonts w:ascii="Times New Roman" w:hAnsi="Times New Roman" w:cs="Times New Roman"/>
          <w:sz w:val="28"/>
          <w:szCs w:val="28"/>
          <w:lang w:val="en"/>
        </w:rPr>
        <w:t>: video game, musical, soundtrack, musical accompaniment, role-playing game.</w:t>
      </w:r>
    </w:p>
    <w:p w14:paraId="6C71FF82" w14:textId="77777777" w:rsidR="00A51BE9" w:rsidRDefault="00A51BE9" w:rsidP="00A51BE9">
      <w:pPr>
        <w:spacing w:after="0" w:line="360" w:lineRule="auto"/>
        <w:jc w:val="both"/>
        <w:rPr>
          <w:rFonts w:ascii="Times New Roman" w:hAnsi="Times New Roman" w:cs="Times New Roman"/>
          <w:sz w:val="28"/>
          <w:szCs w:val="28"/>
        </w:rPr>
      </w:pPr>
    </w:p>
    <w:p w14:paraId="7DE8786A" w14:textId="77777777" w:rsidR="00A51BE9" w:rsidRPr="00EC3462" w:rsidRDefault="00A51BE9" w:rsidP="00961EA9">
      <w:pPr>
        <w:spacing w:after="0" w:line="360" w:lineRule="auto"/>
        <w:ind w:firstLine="709"/>
        <w:jc w:val="both"/>
        <w:rPr>
          <w:rFonts w:ascii="Times New Roman" w:eastAsia="Calibri" w:hAnsi="Times New Roman" w:cs="Times New Roman"/>
          <w:sz w:val="28"/>
          <w:szCs w:val="28"/>
        </w:rPr>
      </w:pPr>
    </w:p>
    <w:sectPr w:rsidR="00A51BE9" w:rsidRPr="00EC3462" w:rsidSect="00B7493B">
      <w:pgSz w:w="11906" w:h="16838"/>
      <w:pgMar w:top="1134" w:right="1134"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32DF"/>
    <w:rsid w:val="000753D5"/>
    <w:rsid w:val="000C24F7"/>
    <w:rsid w:val="000F2D79"/>
    <w:rsid w:val="001040D8"/>
    <w:rsid w:val="00117702"/>
    <w:rsid w:val="001B32DF"/>
    <w:rsid w:val="002925D7"/>
    <w:rsid w:val="00366619"/>
    <w:rsid w:val="0041139B"/>
    <w:rsid w:val="004634B4"/>
    <w:rsid w:val="005D005E"/>
    <w:rsid w:val="005E4FDE"/>
    <w:rsid w:val="006905DB"/>
    <w:rsid w:val="007E5DF3"/>
    <w:rsid w:val="00854BC0"/>
    <w:rsid w:val="0087372F"/>
    <w:rsid w:val="00961EA9"/>
    <w:rsid w:val="009A4A5A"/>
    <w:rsid w:val="00A51BE9"/>
    <w:rsid w:val="00A743B6"/>
    <w:rsid w:val="00B7493B"/>
    <w:rsid w:val="00C16AF3"/>
    <w:rsid w:val="00C42C12"/>
    <w:rsid w:val="00CE4AAF"/>
    <w:rsid w:val="00D44B09"/>
    <w:rsid w:val="00D85EE5"/>
    <w:rsid w:val="00DE345C"/>
    <w:rsid w:val="00EC3462"/>
    <w:rsid w:val="00F70701"/>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2ADB0B"/>
  <w15:chartTrackingRefBased/>
  <w15:docId w15:val="{2F9132DC-CDF8-48D6-92BD-4D2C94C897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4634B4"/>
    <w:rPr>
      <w:color w:val="0000FF"/>
      <w:u w:val="single"/>
    </w:rPr>
  </w:style>
  <w:style w:type="paragraph" w:styleId="a4">
    <w:name w:val="Normal (Web)"/>
    <w:basedOn w:val="a"/>
    <w:uiPriority w:val="99"/>
    <w:unhideWhenUsed/>
    <w:rsid w:val="004634B4"/>
    <w:pPr>
      <w:spacing w:before="100" w:beforeAutospacing="1" w:after="100" w:afterAutospacing="1" w:line="240" w:lineRule="auto"/>
    </w:pPr>
    <w:rPr>
      <w:rFonts w:ascii="Times New Roman" w:eastAsia="Times New Roman" w:hAnsi="Times New Roman" w:cs="Times New Roman"/>
      <w:sz w:val="24"/>
      <w:szCs w:val="24"/>
      <w:lang w:eastAsia="uk-UA"/>
    </w:rPr>
  </w:style>
  <w:style w:type="character" w:customStyle="1" w:styleId="vue-autor-link">
    <w:name w:val="vue-autor-link"/>
    <w:basedOn w:val="a0"/>
    <w:rsid w:val="00DE345C"/>
  </w:style>
  <w:style w:type="character" w:customStyle="1" w:styleId="hwtze">
    <w:name w:val="hwtze"/>
    <w:basedOn w:val="a0"/>
    <w:rsid w:val="0041139B"/>
  </w:style>
  <w:style w:type="character" w:customStyle="1" w:styleId="rynqvb">
    <w:name w:val="rynqvb"/>
    <w:basedOn w:val="a0"/>
    <w:rsid w:val="0041139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88116928">
      <w:bodyDiv w:val="1"/>
      <w:marLeft w:val="0"/>
      <w:marRight w:val="0"/>
      <w:marTop w:val="0"/>
      <w:marBottom w:val="0"/>
      <w:divBdr>
        <w:top w:val="none" w:sz="0" w:space="0" w:color="auto"/>
        <w:left w:val="none" w:sz="0" w:space="0" w:color="auto"/>
        <w:bottom w:val="none" w:sz="0" w:space="0" w:color="auto"/>
        <w:right w:val="none" w:sz="0" w:space="0" w:color="auto"/>
      </w:divBdr>
    </w:div>
    <w:div w:id="435444450">
      <w:bodyDiv w:val="1"/>
      <w:marLeft w:val="0"/>
      <w:marRight w:val="0"/>
      <w:marTop w:val="0"/>
      <w:marBottom w:val="0"/>
      <w:divBdr>
        <w:top w:val="none" w:sz="0" w:space="0" w:color="auto"/>
        <w:left w:val="none" w:sz="0" w:space="0" w:color="auto"/>
        <w:bottom w:val="none" w:sz="0" w:space="0" w:color="auto"/>
        <w:right w:val="none" w:sz="0" w:space="0" w:color="auto"/>
      </w:divBdr>
      <w:divsChild>
        <w:div w:id="1281497370">
          <w:marLeft w:val="0"/>
          <w:marRight w:val="0"/>
          <w:marTop w:val="0"/>
          <w:marBottom w:val="0"/>
          <w:divBdr>
            <w:top w:val="none" w:sz="0" w:space="0" w:color="auto"/>
            <w:left w:val="none" w:sz="0" w:space="0" w:color="auto"/>
            <w:bottom w:val="none" w:sz="0" w:space="0" w:color="auto"/>
            <w:right w:val="none" w:sz="0" w:space="0" w:color="auto"/>
          </w:divBdr>
        </w:div>
      </w:divsChild>
    </w:div>
    <w:div w:id="501359295">
      <w:bodyDiv w:val="1"/>
      <w:marLeft w:val="0"/>
      <w:marRight w:val="0"/>
      <w:marTop w:val="0"/>
      <w:marBottom w:val="0"/>
      <w:divBdr>
        <w:top w:val="none" w:sz="0" w:space="0" w:color="auto"/>
        <w:left w:val="none" w:sz="0" w:space="0" w:color="auto"/>
        <w:bottom w:val="none" w:sz="0" w:space="0" w:color="auto"/>
        <w:right w:val="none" w:sz="0" w:space="0" w:color="auto"/>
      </w:divBdr>
    </w:div>
    <w:div w:id="767702080">
      <w:bodyDiv w:val="1"/>
      <w:marLeft w:val="0"/>
      <w:marRight w:val="0"/>
      <w:marTop w:val="0"/>
      <w:marBottom w:val="0"/>
      <w:divBdr>
        <w:top w:val="none" w:sz="0" w:space="0" w:color="auto"/>
        <w:left w:val="none" w:sz="0" w:space="0" w:color="auto"/>
        <w:bottom w:val="none" w:sz="0" w:space="0" w:color="auto"/>
        <w:right w:val="none" w:sz="0" w:space="0" w:color="auto"/>
      </w:divBdr>
    </w:div>
    <w:div w:id="909997424">
      <w:bodyDiv w:val="1"/>
      <w:marLeft w:val="0"/>
      <w:marRight w:val="0"/>
      <w:marTop w:val="0"/>
      <w:marBottom w:val="0"/>
      <w:divBdr>
        <w:top w:val="none" w:sz="0" w:space="0" w:color="auto"/>
        <w:left w:val="none" w:sz="0" w:space="0" w:color="auto"/>
        <w:bottom w:val="none" w:sz="0" w:space="0" w:color="auto"/>
        <w:right w:val="none" w:sz="0" w:space="0" w:color="auto"/>
      </w:divBdr>
      <w:divsChild>
        <w:div w:id="1145273431">
          <w:marLeft w:val="0"/>
          <w:marRight w:val="0"/>
          <w:marTop w:val="0"/>
          <w:marBottom w:val="0"/>
          <w:divBdr>
            <w:top w:val="none" w:sz="0" w:space="0" w:color="auto"/>
            <w:left w:val="none" w:sz="0" w:space="0" w:color="auto"/>
            <w:bottom w:val="none" w:sz="0" w:space="0" w:color="auto"/>
            <w:right w:val="none" w:sz="0" w:space="0" w:color="auto"/>
          </w:divBdr>
        </w:div>
      </w:divsChild>
    </w:div>
    <w:div w:id="955676716">
      <w:bodyDiv w:val="1"/>
      <w:marLeft w:val="0"/>
      <w:marRight w:val="0"/>
      <w:marTop w:val="0"/>
      <w:marBottom w:val="0"/>
      <w:divBdr>
        <w:top w:val="none" w:sz="0" w:space="0" w:color="auto"/>
        <w:left w:val="none" w:sz="0" w:space="0" w:color="auto"/>
        <w:bottom w:val="none" w:sz="0" w:space="0" w:color="auto"/>
        <w:right w:val="none" w:sz="0" w:space="0" w:color="auto"/>
      </w:divBdr>
    </w:div>
    <w:div w:id="1121262922">
      <w:bodyDiv w:val="1"/>
      <w:marLeft w:val="0"/>
      <w:marRight w:val="0"/>
      <w:marTop w:val="0"/>
      <w:marBottom w:val="0"/>
      <w:divBdr>
        <w:top w:val="none" w:sz="0" w:space="0" w:color="auto"/>
        <w:left w:val="none" w:sz="0" w:space="0" w:color="auto"/>
        <w:bottom w:val="none" w:sz="0" w:space="0" w:color="auto"/>
        <w:right w:val="none" w:sz="0" w:space="0" w:color="auto"/>
      </w:divBdr>
    </w:div>
    <w:div w:id="1194032223">
      <w:bodyDiv w:val="1"/>
      <w:marLeft w:val="0"/>
      <w:marRight w:val="0"/>
      <w:marTop w:val="0"/>
      <w:marBottom w:val="0"/>
      <w:divBdr>
        <w:top w:val="none" w:sz="0" w:space="0" w:color="auto"/>
        <w:left w:val="none" w:sz="0" w:space="0" w:color="auto"/>
        <w:bottom w:val="none" w:sz="0" w:space="0" w:color="auto"/>
        <w:right w:val="none" w:sz="0" w:space="0" w:color="auto"/>
      </w:divBdr>
    </w:div>
    <w:div w:id="1276012806">
      <w:bodyDiv w:val="1"/>
      <w:marLeft w:val="0"/>
      <w:marRight w:val="0"/>
      <w:marTop w:val="0"/>
      <w:marBottom w:val="0"/>
      <w:divBdr>
        <w:top w:val="none" w:sz="0" w:space="0" w:color="auto"/>
        <w:left w:val="none" w:sz="0" w:space="0" w:color="auto"/>
        <w:bottom w:val="none" w:sz="0" w:space="0" w:color="auto"/>
        <w:right w:val="none" w:sz="0" w:space="0" w:color="auto"/>
      </w:divBdr>
    </w:div>
    <w:div w:id="1419332575">
      <w:bodyDiv w:val="1"/>
      <w:marLeft w:val="0"/>
      <w:marRight w:val="0"/>
      <w:marTop w:val="0"/>
      <w:marBottom w:val="0"/>
      <w:divBdr>
        <w:top w:val="none" w:sz="0" w:space="0" w:color="auto"/>
        <w:left w:val="none" w:sz="0" w:space="0" w:color="auto"/>
        <w:bottom w:val="none" w:sz="0" w:space="0" w:color="auto"/>
        <w:right w:val="none" w:sz="0" w:space="0" w:color="auto"/>
      </w:divBdr>
    </w:div>
    <w:div w:id="1534421451">
      <w:bodyDiv w:val="1"/>
      <w:marLeft w:val="0"/>
      <w:marRight w:val="0"/>
      <w:marTop w:val="0"/>
      <w:marBottom w:val="0"/>
      <w:divBdr>
        <w:top w:val="none" w:sz="0" w:space="0" w:color="auto"/>
        <w:left w:val="none" w:sz="0" w:space="0" w:color="auto"/>
        <w:bottom w:val="none" w:sz="0" w:space="0" w:color="auto"/>
        <w:right w:val="none" w:sz="0" w:space="0" w:color="auto"/>
      </w:divBdr>
    </w:div>
    <w:div w:id="1800686959">
      <w:bodyDiv w:val="1"/>
      <w:marLeft w:val="0"/>
      <w:marRight w:val="0"/>
      <w:marTop w:val="0"/>
      <w:marBottom w:val="0"/>
      <w:divBdr>
        <w:top w:val="none" w:sz="0" w:space="0" w:color="auto"/>
        <w:left w:val="none" w:sz="0" w:space="0" w:color="auto"/>
        <w:bottom w:val="none" w:sz="0" w:space="0" w:color="auto"/>
        <w:right w:val="none" w:sz="0" w:space="0" w:color="auto"/>
      </w:divBdr>
    </w:div>
    <w:div w:id="1881281276">
      <w:bodyDiv w:val="1"/>
      <w:marLeft w:val="0"/>
      <w:marRight w:val="0"/>
      <w:marTop w:val="0"/>
      <w:marBottom w:val="0"/>
      <w:divBdr>
        <w:top w:val="none" w:sz="0" w:space="0" w:color="auto"/>
        <w:left w:val="none" w:sz="0" w:space="0" w:color="auto"/>
        <w:bottom w:val="none" w:sz="0" w:space="0" w:color="auto"/>
        <w:right w:val="none" w:sz="0" w:space="0" w:color="auto"/>
      </w:divBdr>
    </w:div>
    <w:div w:id="19183246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vue.gov.ua/%D0%9C%D1%83%D0%B7%D0%B8%D0%BA%D0%B0" TargetMode="External"/><Relationship Id="rId13" Type="http://schemas.openxmlformats.org/officeDocument/2006/relationships/hyperlink" Target="mailto:iwerwolfai@gmail.com" TargetMode="External"/><Relationship Id="rId3" Type="http://schemas.openxmlformats.org/officeDocument/2006/relationships/webSettings" Target="webSettings.xml"/><Relationship Id="rId7" Type="http://schemas.openxmlformats.org/officeDocument/2006/relationships/hyperlink" Target="https://vue.gov.ua/%D0%A1%D0%B8%D0%BD%D0%BA%D1%80%D0%B5%D1%82%D0%B8%D0%B7%D0%BC" TargetMode="External"/><Relationship Id="rId12" Type="http://schemas.openxmlformats.org/officeDocument/2006/relationships/hyperlink" Target="https://orcid.org/0000-0002-1216-7399"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vue.gov.ua/%D0%96%D0%B0%D0%BD%D1%80" TargetMode="External"/><Relationship Id="rId11" Type="http://schemas.openxmlformats.org/officeDocument/2006/relationships/hyperlink" Target="https://vue.gov.ua/%D0%A1%D1%86%D0%B5%D0%BD%D0%BE%D0%B3%D1%80%D0%B0%D1%84%D1%96%D1%8F" TargetMode="External"/><Relationship Id="rId5" Type="http://schemas.openxmlformats.org/officeDocument/2006/relationships/hyperlink" Target="mailto:iwerwolfai@gmail.com" TargetMode="External"/><Relationship Id="rId15" Type="http://schemas.openxmlformats.org/officeDocument/2006/relationships/theme" Target="theme/theme1.xml"/><Relationship Id="rId10" Type="http://schemas.openxmlformats.org/officeDocument/2006/relationships/hyperlink" Target="https://vue.gov.ua/%D0%A5%D0%BE%D1%80%D0%B5%D0%BE%D0%B3%D1%80%D0%B0%D1%84%D1%96%D1%8F" TargetMode="External"/><Relationship Id="rId4" Type="http://schemas.openxmlformats.org/officeDocument/2006/relationships/hyperlink" Target="https://orcid.org/0000-0002-1216-7399" TargetMode="External"/><Relationship Id="rId9" Type="http://schemas.openxmlformats.org/officeDocument/2006/relationships/hyperlink" Target="https://vue.gov.ua/%D0%A1%D0%BF%D1%96%D0%B2"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1382</TotalTime>
  <Pages>7</Pages>
  <Words>8145</Words>
  <Characters>4644</Characters>
  <Application>Microsoft Office Word</Application>
  <DocSecurity>0</DocSecurity>
  <Lines>38</Lines>
  <Paragraphs>25</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12764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Aliona Khailo</dc:creator>
  <cp:keywords/>
  <dc:description/>
  <cp:lastModifiedBy>Aliona Khailo</cp:lastModifiedBy>
  <cp:revision>11</cp:revision>
  <dcterms:created xsi:type="dcterms:W3CDTF">2026-08-29T16:28:00Z</dcterms:created>
  <dcterms:modified xsi:type="dcterms:W3CDTF">2026-08-31T11:58:00Z</dcterms:modified>
</cp:coreProperties>
</file>