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618" w:rsidRPr="00531211" w:rsidRDefault="004A6618" w:rsidP="004A6618">
      <w:pPr>
        <w:spacing w:after="0" w:line="360" w:lineRule="auto"/>
        <w:jc w:val="both"/>
        <w:rPr>
          <w:rFonts w:ascii="Times New Roman" w:eastAsia="Times New Roman" w:hAnsi="Times New Roman" w:cs="Times New Roman"/>
          <w:b/>
          <w:sz w:val="28"/>
          <w:szCs w:val="28"/>
          <w:lang w:eastAsia="ru-RU"/>
        </w:rPr>
      </w:pPr>
      <w:r w:rsidRPr="00531211">
        <w:rPr>
          <w:rFonts w:ascii="Times New Roman" w:eastAsia="Times New Roman" w:hAnsi="Times New Roman" w:cs="Times New Roman"/>
          <w:b/>
          <w:sz w:val="28"/>
          <w:szCs w:val="28"/>
          <w:lang w:eastAsia="ru-RU"/>
        </w:rPr>
        <w:t>Збанацька Оксана Миколаївна</w:t>
      </w:r>
      <w:r w:rsidRPr="00531211">
        <w:rPr>
          <w:rFonts w:ascii="Times New Roman" w:eastAsia="Times New Roman" w:hAnsi="Times New Roman" w:cs="Times New Roman"/>
          <w:sz w:val="28"/>
          <w:szCs w:val="28"/>
          <w:lang w:eastAsia="ru-RU"/>
        </w:rPr>
        <w:t>,</w:t>
      </w:r>
    </w:p>
    <w:p w:rsidR="004A6618" w:rsidRPr="00531211" w:rsidRDefault="004A6618" w:rsidP="004A6618">
      <w:p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ORCID https://orcid.org/0000-0003-0413-7576,</w:t>
      </w:r>
    </w:p>
    <w:p w:rsidR="004A6618" w:rsidRPr="00531211" w:rsidRDefault="004A6618" w:rsidP="004A6618">
      <w:pPr>
        <w:tabs>
          <w:tab w:val="left" w:pos="5608"/>
        </w:tabs>
        <w:spacing w:after="0" w:line="360" w:lineRule="auto"/>
        <w:jc w:val="both"/>
        <w:rPr>
          <w:rFonts w:ascii="Times New Roman" w:eastAsia="Times New Roman" w:hAnsi="Times New Roman" w:cs="Times New Roman"/>
          <w:sz w:val="28"/>
          <w:szCs w:val="28"/>
          <w:lang w:eastAsia="ru-RU"/>
        </w:rPr>
      </w:pPr>
      <w:bookmarkStart w:id="0" w:name="_Hlk238553374"/>
      <w:r w:rsidRPr="00531211">
        <w:rPr>
          <w:rFonts w:ascii="Times New Roman" w:eastAsia="Times New Roman" w:hAnsi="Times New Roman" w:cs="Times New Roman"/>
          <w:sz w:val="28"/>
          <w:szCs w:val="28"/>
          <w:lang w:eastAsia="ru-RU"/>
        </w:rPr>
        <w:t>докторка наук з соціальних комунікацій, професорка, професорка,</w:t>
      </w:r>
    </w:p>
    <w:bookmarkEnd w:id="0"/>
    <w:p w:rsidR="004A6618" w:rsidRPr="00531211" w:rsidRDefault="004A6618" w:rsidP="004A6618">
      <w:pPr>
        <w:tabs>
          <w:tab w:val="left" w:pos="5608"/>
        </w:tabs>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кафедра інформаційної діяльності та зв’язків з громадськістю,</w:t>
      </w:r>
    </w:p>
    <w:p w:rsidR="004A6618" w:rsidRPr="00531211" w:rsidRDefault="004A6618" w:rsidP="004A6618">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Київський національний університет культури і мистецтв,</w:t>
      </w:r>
    </w:p>
    <w:p w:rsidR="004A6618" w:rsidRPr="00531211" w:rsidRDefault="004A6618" w:rsidP="004A6618">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головна бібліотекарка,</w:t>
      </w:r>
    </w:p>
    <w:p w:rsidR="004A6618" w:rsidRPr="00531211" w:rsidRDefault="004A6618" w:rsidP="004A6618">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відділ лінгвістичного забезпечення інформаційно-пошукових систем,</w:t>
      </w:r>
    </w:p>
    <w:p w:rsidR="004A6618" w:rsidRPr="00531211" w:rsidRDefault="004A6618" w:rsidP="004A6618">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Національна бібліотека України імені Ярослава Мудрого,</w:t>
      </w:r>
    </w:p>
    <w:p w:rsidR="004A6618" w:rsidRPr="00531211" w:rsidRDefault="004A6618" w:rsidP="004A6618">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Київ, Україна</w:t>
      </w:r>
    </w:p>
    <w:p w:rsidR="004A6618" w:rsidRPr="00531211" w:rsidRDefault="004A6618" w:rsidP="004A6618">
      <w:pPr>
        <w:pBdr>
          <w:top w:val="nil"/>
          <w:left w:val="nil"/>
          <w:bottom w:val="nil"/>
          <w:right w:val="nil"/>
          <w:between w:val="nil"/>
        </w:pBdr>
        <w:tabs>
          <w:tab w:val="left" w:pos="3792"/>
        </w:tabs>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e-mail: </w:t>
      </w:r>
      <w:hyperlink r:id="rId5">
        <w:r w:rsidRPr="00531211">
          <w:rPr>
            <w:rFonts w:ascii="Times New Roman" w:eastAsia="Times New Roman" w:hAnsi="Times New Roman" w:cs="Times New Roman"/>
            <w:sz w:val="28"/>
            <w:szCs w:val="28"/>
            <w:lang w:eastAsia="ru-RU"/>
          </w:rPr>
          <w:t>ZbanatskaO@i.ua</w:t>
        </w:r>
      </w:hyperlink>
    </w:p>
    <w:p w:rsidR="004A6618" w:rsidRPr="00531211" w:rsidRDefault="004A6618" w:rsidP="004A6618">
      <w:pPr>
        <w:spacing w:after="0" w:line="360" w:lineRule="auto"/>
        <w:ind w:firstLine="709"/>
        <w:jc w:val="both"/>
        <w:rPr>
          <w:rFonts w:ascii="Times New Roman" w:eastAsia="Times New Roman" w:hAnsi="Times New Roman" w:cs="Times New Roman"/>
          <w:b/>
          <w:sz w:val="28"/>
          <w:szCs w:val="28"/>
          <w:lang w:eastAsia="ru-RU"/>
        </w:rPr>
      </w:pPr>
    </w:p>
    <w:p w:rsidR="004A6618" w:rsidRPr="00531211" w:rsidRDefault="004A6618" w:rsidP="004A6618">
      <w:pPr>
        <w:spacing w:after="0" w:line="360" w:lineRule="auto"/>
        <w:ind w:firstLine="709"/>
        <w:jc w:val="center"/>
        <w:rPr>
          <w:rFonts w:ascii="Times New Roman" w:eastAsia="Times New Roman" w:hAnsi="Times New Roman" w:cs="Times New Roman"/>
          <w:b/>
          <w:sz w:val="28"/>
          <w:szCs w:val="28"/>
          <w:lang w:eastAsia="ru-RU"/>
        </w:rPr>
      </w:pPr>
      <w:r w:rsidRPr="00531211">
        <w:rPr>
          <w:rFonts w:ascii="Times New Roman" w:eastAsia="Times New Roman" w:hAnsi="Times New Roman" w:cs="Times New Roman"/>
          <w:b/>
          <w:sz w:val="28"/>
          <w:szCs w:val="28"/>
          <w:lang w:eastAsia="ru-RU"/>
        </w:rPr>
        <w:t xml:space="preserve">Документна евристика та штучний інтелект: </w:t>
      </w:r>
    </w:p>
    <w:p w:rsidR="004A6618" w:rsidRPr="00531211" w:rsidRDefault="004A6618" w:rsidP="004A6618">
      <w:pPr>
        <w:spacing w:after="0" w:line="360" w:lineRule="auto"/>
        <w:ind w:firstLine="709"/>
        <w:jc w:val="center"/>
        <w:rPr>
          <w:rFonts w:ascii="Times New Roman" w:eastAsia="Times New Roman" w:hAnsi="Times New Roman" w:cs="Times New Roman"/>
          <w:b/>
          <w:sz w:val="28"/>
          <w:szCs w:val="28"/>
          <w:lang w:eastAsia="ru-RU"/>
        </w:rPr>
      </w:pPr>
      <w:r w:rsidRPr="00531211">
        <w:rPr>
          <w:rFonts w:ascii="Times New Roman" w:eastAsia="Times New Roman" w:hAnsi="Times New Roman" w:cs="Times New Roman"/>
          <w:b/>
          <w:sz w:val="28"/>
          <w:szCs w:val="28"/>
          <w:lang w:eastAsia="ru-RU"/>
        </w:rPr>
        <w:t>комунікаційний та методологічний вимір</w:t>
      </w:r>
    </w:p>
    <w:p w:rsidR="004A6618" w:rsidRPr="00531211" w:rsidRDefault="004A6618" w:rsidP="004A6618">
      <w:pPr>
        <w:spacing w:after="0" w:line="360" w:lineRule="auto"/>
        <w:ind w:firstLine="709"/>
        <w:jc w:val="center"/>
        <w:rPr>
          <w:rFonts w:ascii="Times New Roman" w:eastAsia="Times New Roman" w:hAnsi="Times New Roman" w:cs="Times New Roman"/>
          <w:b/>
          <w:sz w:val="28"/>
          <w:szCs w:val="28"/>
          <w:lang w:eastAsia="ru-RU"/>
        </w:rPr>
      </w:pPr>
    </w:p>
    <w:p w:rsidR="004A6618" w:rsidRPr="00531211" w:rsidRDefault="004A6618" w:rsidP="004A6618">
      <w:pPr>
        <w:spacing w:after="0" w:line="360" w:lineRule="auto"/>
        <w:jc w:val="both"/>
        <w:outlineLvl w:val="0"/>
        <w:rPr>
          <w:rFonts w:ascii="Times New Roman" w:eastAsia="Calibri" w:hAnsi="Times New Roman" w:cs="Times New Roman"/>
          <w:sz w:val="28"/>
          <w:szCs w:val="28"/>
          <w:lang w:eastAsia="ru-RU"/>
        </w:rPr>
      </w:pPr>
      <w:r w:rsidRPr="00531211">
        <w:rPr>
          <w:rFonts w:ascii="Times New Roman" w:eastAsia="Calibri" w:hAnsi="Times New Roman" w:cs="Times New Roman"/>
          <w:sz w:val="28"/>
          <w:szCs w:val="28"/>
          <w:lang w:eastAsia="ru-RU"/>
        </w:rPr>
        <w:t>Розглянуто документну евристику як методологічний інструмент пошуку та інтерпретації інформації в умовах цифрового суспільства. Проаналізовано її комунікаційний характер та роль у формуванні стратегій роботи з документами. Особливу увагу приділено інтеграції евристичних методів із технологіями штучного інтелекту, що забезпечують автоматичне індексування, семантичний аналіз та тематичне кластерування документів. Підкреслено міждисциплінарний характер документної евристики, що поєднує бібліотекознавство, соціальні комунікації та інформаційні технології.</w:t>
      </w:r>
    </w:p>
    <w:p w:rsidR="004A6618" w:rsidRPr="00531211" w:rsidRDefault="004A6618" w:rsidP="004A6618">
      <w:p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i/>
          <w:sz w:val="28"/>
          <w:szCs w:val="28"/>
          <w:lang w:eastAsia="ru-RU"/>
        </w:rPr>
        <w:t>Ключові слова:</w:t>
      </w:r>
      <w:r w:rsidRPr="00531211">
        <w:rPr>
          <w:rFonts w:ascii="Times New Roman" w:eastAsia="Times New Roman" w:hAnsi="Times New Roman" w:cs="Times New Roman"/>
          <w:sz w:val="28"/>
          <w:szCs w:val="28"/>
          <w:lang w:eastAsia="ru-RU"/>
        </w:rPr>
        <w:t xml:space="preserve"> автоматичне індексування, бібліотекознавство, документна евристика, інформаційна діяльність, комунікаційні засади, штучний інтелект.</w:t>
      </w:r>
    </w:p>
    <w:p w:rsidR="004A6618" w:rsidRPr="00531211" w:rsidRDefault="004A6618" w:rsidP="004A6618">
      <w:pPr>
        <w:widowControl w:val="0"/>
        <w:tabs>
          <w:tab w:val="left" w:pos="-142"/>
          <w:tab w:val="left" w:pos="0"/>
          <w:tab w:val="left" w:pos="1134"/>
        </w:tabs>
        <w:spacing w:after="0" w:line="360" w:lineRule="auto"/>
        <w:ind w:firstLine="709"/>
        <w:jc w:val="both"/>
        <w:rPr>
          <w:rFonts w:ascii="Times New Roman" w:eastAsia="Times New Roman" w:hAnsi="Times New Roman" w:cs="Times New Roman"/>
          <w:sz w:val="28"/>
          <w:szCs w:val="28"/>
          <w:lang w:eastAsia="ru-RU"/>
        </w:rPr>
      </w:pPr>
    </w:p>
    <w:p w:rsidR="004A6618" w:rsidRPr="00531211" w:rsidRDefault="004A6618" w:rsidP="004A6618">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Сьогодні документна евристика є методологічним інструментом, що забезпечує пошук, інтерпретацію та організацію документів у комунікаційному процесі. Вона поєднує логічні та інтуїтивні стратегії роботи з інформацією, формуючи основу для наукової та освітньої діяльності. У сучасному інформаційному суспільстві ці методи набувають нового значення завдяки </w:t>
      </w:r>
      <w:r w:rsidRPr="00531211">
        <w:rPr>
          <w:rFonts w:ascii="Times New Roman" w:eastAsia="Times New Roman" w:hAnsi="Times New Roman" w:cs="Times New Roman"/>
          <w:sz w:val="28"/>
          <w:szCs w:val="28"/>
          <w:lang w:eastAsia="ru-RU"/>
        </w:rPr>
        <w:lastRenderedPageBreak/>
        <w:t>інтеграції зі штучним інтелектом (далі ШІ), який здатний автоматизувати бібліотечні процеси та розширити евристичні можливості людини.</w:t>
      </w:r>
    </w:p>
    <w:p w:rsidR="004A6618" w:rsidRPr="00531211" w:rsidRDefault="004A6618" w:rsidP="004A6618">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Метою документної евристики є кумулювання знання про типи та види документів, їхнє місцезнаходження та орієнтири щодо їх розшукання з урахуванням інформаційних потреб користувачів. </w:t>
      </w:r>
      <w:r w:rsidRPr="00531211">
        <w:rPr>
          <w:rFonts w:ascii="Times New Roman" w:eastAsia="Times New Roman" w:hAnsi="Times New Roman" w:cs="Times New Roman"/>
          <w:bCs/>
          <w:sz w:val="28"/>
          <w:szCs w:val="28"/>
          <w:lang w:eastAsia="ru-RU"/>
        </w:rPr>
        <w:t>Д</w:t>
      </w:r>
      <w:r w:rsidRPr="00531211">
        <w:rPr>
          <w:rFonts w:ascii="Times New Roman" w:eastAsia="Times New Roman" w:hAnsi="Times New Roman" w:cs="Times New Roman"/>
          <w:sz w:val="28"/>
          <w:szCs w:val="28"/>
          <w:lang w:eastAsia="ru-RU"/>
        </w:rPr>
        <w:t xml:space="preserve">окументна евристика – це </w:t>
      </w:r>
      <w:r w:rsidRPr="00531211">
        <w:rPr>
          <w:rFonts w:ascii="Times New Roman" w:eastAsia="Times New Roman" w:hAnsi="Times New Roman" w:cs="Times New Roman"/>
          <w:iCs/>
          <w:sz w:val="28"/>
          <w:szCs w:val="28"/>
          <w:lang w:eastAsia="ru-RU"/>
        </w:rPr>
        <w:t>комплексна система знань, науковий напрям, що вивчає теорію, історію і практику документального пошуку, його інтелектуальні та технологічні засади</w:t>
      </w:r>
      <w:r w:rsidRPr="00531211">
        <w:rPr>
          <w:rFonts w:ascii="Times New Roman" w:eastAsia="Times New Roman" w:hAnsi="Times New Roman" w:cs="Times New Roman"/>
          <w:i/>
          <w:sz w:val="28"/>
          <w:szCs w:val="28"/>
          <w:lang w:eastAsia="ru-RU"/>
        </w:rPr>
        <w:t xml:space="preserve">. </w:t>
      </w:r>
      <w:r w:rsidRPr="00531211">
        <w:rPr>
          <w:rFonts w:ascii="Times New Roman" w:eastAsia="Times New Roman" w:hAnsi="Times New Roman" w:cs="Times New Roman"/>
          <w:sz w:val="28"/>
          <w:szCs w:val="28"/>
          <w:lang w:eastAsia="ru-RU"/>
        </w:rPr>
        <w:t xml:space="preserve">Проте, документна евристика є не лише технікою пошуку інформації, а й комунікаційною практикою, котра забезпечує взаємодію між автором, документом і користувачем. Документ виступає медіатором комунікації, який передає знання та смисли, а евристика формує стратегії інтерпретації, що враховують контекст створення документа та інформаційні потреби користувача. Отже, документна евристика виступає як </w:t>
      </w:r>
      <w:r w:rsidRPr="00531211">
        <w:rPr>
          <w:rFonts w:ascii="Times New Roman" w:eastAsia="Times New Roman" w:hAnsi="Times New Roman" w:cs="Times New Roman"/>
          <w:bCs/>
          <w:sz w:val="28"/>
          <w:szCs w:val="28"/>
          <w:lang w:eastAsia="ru-RU"/>
        </w:rPr>
        <w:t>методологічний каркас документних соціальних комунікацій</w:t>
      </w:r>
      <w:r w:rsidRPr="00531211">
        <w:rPr>
          <w:rFonts w:ascii="Times New Roman" w:eastAsia="Times New Roman" w:hAnsi="Times New Roman" w:cs="Times New Roman"/>
          <w:sz w:val="28"/>
          <w:szCs w:val="28"/>
          <w:lang w:eastAsia="ru-RU"/>
        </w:rPr>
        <w:t>.</w:t>
      </w:r>
    </w:p>
    <w:p w:rsidR="004A6618" w:rsidRPr="00531211" w:rsidRDefault="004A6618" w:rsidP="004A6618">
      <w:pPr>
        <w:widowControl w:val="0"/>
        <w:tabs>
          <w:tab w:val="left" w:pos="-142"/>
          <w:tab w:val="left" w:pos="0"/>
          <w:tab w:val="left" w:pos="1134"/>
        </w:tabs>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У комунікаційному вимірі документну евристику можна розглядати як процес, що включає:</w:t>
      </w:r>
    </w:p>
    <w:p w:rsidR="004A6618" w:rsidRPr="00531211" w:rsidRDefault="004A6618" w:rsidP="004A6618">
      <w:pPr>
        <w:widowControl w:val="0"/>
        <w:numPr>
          <w:ilvl w:val="0"/>
          <w:numId w:val="1"/>
        </w:numPr>
        <w:tabs>
          <w:tab w:val="left" w:pos="-142"/>
          <w:tab w:val="left" w:pos="0"/>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аналіз змісту документа (семантичний рівень);</w:t>
      </w:r>
    </w:p>
    <w:p w:rsidR="004A6618" w:rsidRPr="00531211" w:rsidRDefault="004A6618" w:rsidP="004A6618">
      <w:pPr>
        <w:widowControl w:val="0"/>
        <w:numPr>
          <w:ilvl w:val="0"/>
          <w:numId w:val="1"/>
        </w:numPr>
        <w:tabs>
          <w:tab w:val="left" w:pos="-142"/>
          <w:tab w:val="left" w:pos="0"/>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виділення ключових слів (когнітивний рівень):</w:t>
      </w:r>
    </w:p>
    <w:p w:rsidR="004A6618" w:rsidRPr="00531211" w:rsidRDefault="004A6618" w:rsidP="004A6618">
      <w:pPr>
        <w:widowControl w:val="0"/>
        <w:numPr>
          <w:ilvl w:val="0"/>
          <w:numId w:val="1"/>
        </w:numPr>
        <w:tabs>
          <w:tab w:val="left" w:pos="-142"/>
          <w:tab w:val="left" w:pos="0"/>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формування предметних рубрик (інформаційний рівень);</w:t>
      </w:r>
    </w:p>
    <w:p w:rsidR="004A6618" w:rsidRPr="00531211" w:rsidRDefault="004A6618" w:rsidP="004A6618">
      <w:pPr>
        <w:widowControl w:val="0"/>
        <w:numPr>
          <w:ilvl w:val="0"/>
          <w:numId w:val="1"/>
        </w:numPr>
        <w:tabs>
          <w:tab w:val="left" w:pos="-142"/>
          <w:tab w:val="left" w:pos="0"/>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передачу знань через комунікаційні канали (соціальний рівень).</w:t>
      </w:r>
    </w:p>
    <w:p w:rsidR="004A6618" w:rsidRPr="00531211" w:rsidRDefault="004A6618" w:rsidP="004A6618">
      <w:pPr>
        <w:widowControl w:val="0"/>
        <w:tabs>
          <w:tab w:val="left" w:pos="-142"/>
          <w:tab w:val="left" w:pos="0"/>
        </w:tabs>
        <w:spacing w:after="0" w:line="360" w:lineRule="auto"/>
        <w:ind w:firstLine="709"/>
        <w:contextualSpacing/>
        <w:jc w:val="both"/>
        <w:rPr>
          <w:rFonts w:ascii="Times New Roman" w:eastAsia="Calibri" w:hAnsi="Times New Roman" w:cs="Times New Roman"/>
          <w:bCs/>
          <w:sz w:val="28"/>
          <w:szCs w:val="28"/>
          <w:shd w:val="clear" w:color="auto" w:fill="FFFFFF"/>
          <w:lang w:eastAsia="ru-RU"/>
        </w:rPr>
      </w:pPr>
      <w:r w:rsidRPr="00531211">
        <w:rPr>
          <w:rFonts w:ascii="Times New Roman" w:eastAsia="Times New Roman" w:hAnsi="Times New Roman" w:cs="Times New Roman"/>
          <w:sz w:val="28"/>
          <w:szCs w:val="28"/>
          <w:lang w:eastAsia="ru-RU"/>
        </w:rPr>
        <w:t xml:space="preserve">У бібліотечній діяльності документна евристика реалізується через аналітико-синтетичне опрацювання інформації та документальний пошук. При аналітико-синтетичному опрацюванні створюється пошуковий образ документа, який при пошуку зіставляється з пошуковим образом запита користувача. Таким чином, відбувається поєднання семантичного та соціального рівнів. На семантичному рівні відбувається аналіз документа. До прикладу, за допомогою системи </w:t>
      </w:r>
      <w:r w:rsidRPr="00531211">
        <w:rPr>
          <w:rFonts w:ascii="Times New Roman" w:eastAsia="Calibri" w:hAnsi="Times New Roman" w:cs="Times New Roman"/>
          <w:bCs/>
          <w:sz w:val="28"/>
          <w:szCs w:val="28"/>
          <w:shd w:val="clear" w:color="auto" w:fill="FFFFFF"/>
          <w:lang w:eastAsia="ru-RU"/>
        </w:rPr>
        <w:t>Naturallanguageprocessing</w:t>
      </w:r>
      <w:r w:rsidRPr="00531211">
        <w:rPr>
          <w:rFonts w:ascii="Times New Roman" w:eastAsia="Calibri" w:hAnsi="Times New Roman" w:cs="Times New Roman"/>
          <w:sz w:val="28"/>
          <w:szCs w:val="28"/>
          <w:lang w:eastAsia="ru-RU"/>
        </w:rPr>
        <w:t xml:space="preserve"> (</w:t>
      </w:r>
      <w:r w:rsidRPr="00531211">
        <w:rPr>
          <w:rFonts w:ascii="Times New Roman" w:eastAsia="Calibri" w:hAnsi="Times New Roman" w:cs="Times New Roman"/>
          <w:bCs/>
          <w:sz w:val="28"/>
          <w:szCs w:val="28"/>
          <w:shd w:val="clear" w:color="auto" w:fill="FFFFFF"/>
          <w:lang w:eastAsia="ru-RU"/>
        </w:rPr>
        <w:t xml:space="preserve">NLP, Обробка природної мови) виявляють приховані смисли та зв’язки між поняттями, документами. Когнітивний рівень пов’язаний з автоматичним індексуванням, коли алгоритми машинного навчання здатні автоматично визначати ключові слова та класифікувати документи відповідно до стандартів (УДК, MARC, </w:t>
      </w:r>
      <w:r w:rsidRPr="00531211">
        <w:rPr>
          <w:rFonts w:ascii="Times New Roman" w:eastAsia="Calibri" w:hAnsi="Times New Roman" w:cs="Times New Roman"/>
          <w:bCs/>
          <w:sz w:val="28"/>
          <w:szCs w:val="28"/>
          <w:shd w:val="clear" w:color="auto" w:fill="FFFFFF"/>
          <w:lang w:eastAsia="ru-RU"/>
        </w:rPr>
        <w:lastRenderedPageBreak/>
        <w:t xml:space="preserve">RDA). На інформаційному рівні використовують генеративні моделі, які створюють узагальнення, резюме та нові тексти на основі аналізу джерел. Для підвищення точності пошуку застосовують інтелектуальні пошукові системи, які поєднують евристику та алгоритми ШІ. Таким чином, </w:t>
      </w:r>
      <w:r w:rsidRPr="00531211">
        <w:rPr>
          <w:rFonts w:ascii="Times New Roman" w:eastAsia="Times New Roman" w:hAnsi="Times New Roman" w:cs="Times New Roman"/>
          <w:sz w:val="28"/>
          <w:szCs w:val="28"/>
          <w:lang w:eastAsia="ru-RU"/>
        </w:rPr>
        <w:t>сучасні технології ШІ дозволяють розширити комунікаційний потенціал документної евристики, додаючи інструменти автоматизації та семантичного аналізу.</w:t>
      </w:r>
      <w:r w:rsidRPr="00531211">
        <w:rPr>
          <w:rFonts w:ascii="Times New Roman" w:eastAsia="Calibri" w:hAnsi="Times New Roman" w:cs="Times New Roman"/>
          <w:bCs/>
          <w:sz w:val="28"/>
          <w:szCs w:val="28"/>
          <w:shd w:val="clear" w:color="auto" w:fill="FFFFFF"/>
          <w:lang w:eastAsia="ru-RU"/>
        </w:rPr>
        <w:t xml:space="preserve"> ШІ стає «евристичним партнером» у процесі комунікації.</w:t>
      </w:r>
    </w:p>
    <w:p w:rsidR="004A6618" w:rsidRPr="00531211" w:rsidRDefault="004A6618" w:rsidP="004A6618">
      <w:pPr>
        <w:widowControl w:val="0"/>
        <w:tabs>
          <w:tab w:val="left" w:pos="-142"/>
          <w:tab w:val="left" w:pos="0"/>
        </w:tabs>
        <w:spacing w:after="0" w:line="360" w:lineRule="auto"/>
        <w:ind w:firstLine="709"/>
        <w:contextualSpacing/>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Документна евристика є парадигмою інформаційного суспільства. У поєднанні з ШІ вона набуває нових рис: евристика як стратегія визначає напрям пошуку та інтерпретації; ШІ як інструмент забезпечує масштабованість та швидкість; гібридні системи інтегрують людську інтуїцію та алгоритмічну точність.</w:t>
      </w:r>
    </w:p>
    <w:p w:rsidR="004A6618" w:rsidRPr="00531211" w:rsidRDefault="004A6618" w:rsidP="004A6618">
      <w:pPr>
        <w:widowControl w:val="0"/>
        <w:tabs>
          <w:tab w:val="left" w:pos="-142"/>
          <w:tab w:val="left" w:pos="0"/>
        </w:tabs>
        <w:spacing w:after="0" w:line="360" w:lineRule="auto"/>
        <w:ind w:firstLine="709"/>
        <w:contextualSpacing/>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Важливого значення документна евристика набуває для інформаційного суспільства оскільки забезпечує доступність знань у цифровому середовищі, підтримує критичне мислення та формує нову парадигму комунікації, де документ є не лише носієм даних, а й активним учасником інформаційного процесу.</w:t>
      </w:r>
    </w:p>
    <w:p w:rsidR="004A6618" w:rsidRPr="00531211" w:rsidRDefault="004A6618" w:rsidP="004A6618">
      <w:pPr>
        <w:widowControl w:val="0"/>
        <w:tabs>
          <w:tab w:val="left" w:pos="-142"/>
          <w:tab w:val="left" w:pos="0"/>
        </w:tabs>
        <w:spacing w:after="0" w:line="360" w:lineRule="auto"/>
        <w:ind w:firstLine="709"/>
        <w:contextualSpacing/>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Попри очевидні переваги, існують проблемні аспекти. По-перше, достовірність джерел, оскільки ШІ може генерувати інформацію, що потребує ретельної перевірки. По-друге, етичні питання, бо важливо враховувати авторські права та академічну доброчесність. По-третє, залежність від технологій, оскільки надмірна автоматизація може знизити рівень критичного мислення людини.</w:t>
      </w:r>
    </w:p>
    <w:p w:rsidR="004A6618" w:rsidRPr="00531211" w:rsidRDefault="004A6618" w:rsidP="004A6618">
      <w:pPr>
        <w:widowControl w:val="0"/>
        <w:tabs>
          <w:tab w:val="left" w:pos="-142"/>
          <w:tab w:val="left" w:pos="0"/>
        </w:tabs>
        <w:spacing w:after="0" w:line="360" w:lineRule="auto"/>
        <w:ind w:firstLine="709"/>
        <w:contextualSpacing/>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Отже, документна евристика як комунікаційна практика – це методологічна система, яка поєднує когнітивні, інформаційні та соціальні аспекти роботи з документами, а у інтеграції з ШІ стає ключовим інструментом розвитку сучасної бібліотечної діяльності. Документна евристика та штучний інтелект формують нову парадигму роботи з інформацією. </w:t>
      </w:r>
      <w:r w:rsidRPr="00531211">
        <w:rPr>
          <w:rFonts w:ascii="Times New Roman" w:eastAsia="Calibri" w:hAnsi="Times New Roman" w:cs="Times New Roman"/>
          <w:sz w:val="28"/>
          <w:szCs w:val="28"/>
          <w:lang w:eastAsia="ru-RU"/>
        </w:rPr>
        <w:t xml:space="preserve">Документна евристика забезпечує методологічну основу, а ШІ – технологічні інструменти для її реалізації. У поєднанні вони відкривають нові можливості для науки, освіти та бібліотечної практики, формуючи гібридні системи, що поєднують </w:t>
      </w:r>
      <w:r w:rsidRPr="00531211">
        <w:rPr>
          <w:rFonts w:ascii="Times New Roman" w:eastAsia="Calibri" w:hAnsi="Times New Roman" w:cs="Times New Roman"/>
          <w:sz w:val="28"/>
          <w:szCs w:val="28"/>
          <w:lang w:eastAsia="ru-RU"/>
        </w:rPr>
        <w:lastRenderedPageBreak/>
        <w:t>людську інтуїцію та алгоритмічну точність.</w:t>
      </w:r>
    </w:p>
    <w:p w:rsidR="004A6618" w:rsidRPr="00531211" w:rsidRDefault="004A6618" w:rsidP="004A6618">
      <w:pPr>
        <w:spacing w:after="0" w:line="360" w:lineRule="auto"/>
        <w:jc w:val="both"/>
        <w:rPr>
          <w:rFonts w:ascii="Times New Roman" w:eastAsia="Times New Roman" w:hAnsi="Times New Roman" w:cs="Times New Roman"/>
          <w:b/>
          <w:sz w:val="28"/>
          <w:szCs w:val="28"/>
          <w:lang w:eastAsia="ru-RU"/>
        </w:rPr>
      </w:pPr>
    </w:p>
    <w:p w:rsidR="004A6618" w:rsidRPr="00531211" w:rsidRDefault="004A6618" w:rsidP="004A6618">
      <w:pPr>
        <w:spacing w:after="0" w:line="360" w:lineRule="auto"/>
        <w:jc w:val="both"/>
        <w:rPr>
          <w:rFonts w:ascii="Times New Roman" w:eastAsia="Times New Roman" w:hAnsi="Times New Roman" w:cs="Times New Roman"/>
          <w:b/>
          <w:sz w:val="28"/>
          <w:szCs w:val="28"/>
          <w:lang w:eastAsia="ru-RU"/>
        </w:rPr>
      </w:pPr>
      <w:r w:rsidRPr="00531211">
        <w:rPr>
          <w:rFonts w:ascii="Times New Roman" w:eastAsia="Times New Roman" w:hAnsi="Times New Roman" w:cs="Times New Roman"/>
          <w:b/>
          <w:sz w:val="28"/>
          <w:szCs w:val="28"/>
          <w:lang w:eastAsia="ru-RU"/>
        </w:rPr>
        <w:t>OksanaZbanatska</w:t>
      </w:r>
      <w:r w:rsidRPr="00531211">
        <w:rPr>
          <w:rFonts w:ascii="Times New Roman" w:eastAsia="Times New Roman" w:hAnsi="Times New Roman" w:cs="Times New Roman"/>
          <w:sz w:val="28"/>
          <w:szCs w:val="28"/>
          <w:lang w:eastAsia="ru-RU"/>
        </w:rPr>
        <w:t>,</w:t>
      </w:r>
    </w:p>
    <w:p w:rsidR="004A6618" w:rsidRPr="00531211" w:rsidRDefault="004A6618" w:rsidP="004A6618">
      <w:p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ORCID https://orcid.org/0000-0003-0413-7576,</w:t>
      </w:r>
    </w:p>
    <w:p w:rsidR="004A6618" w:rsidRPr="00531211" w:rsidRDefault="004A6618" w:rsidP="004A6618">
      <w:pPr>
        <w:tabs>
          <w:tab w:val="left" w:pos="7232"/>
        </w:tabs>
        <w:spacing w:after="0" w:line="360" w:lineRule="auto"/>
        <w:jc w:val="both"/>
        <w:rPr>
          <w:rFonts w:ascii="Times New Roman" w:eastAsia="Times New Roman" w:hAnsi="Times New Roman" w:cs="Times New Roman"/>
          <w:sz w:val="28"/>
          <w:szCs w:val="28"/>
          <w:lang w:eastAsia="ru-RU"/>
        </w:rPr>
      </w:pPr>
      <w:bookmarkStart w:id="1" w:name="_Hlk238553357"/>
      <w:r w:rsidRPr="00531211">
        <w:rPr>
          <w:rFonts w:ascii="Times New Roman" w:eastAsia="Times New Roman" w:hAnsi="Times New Roman" w:cs="Times New Roman"/>
          <w:sz w:val="28"/>
          <w:szCs w:val="28"/>
          <w:lang w:eastAsia="ru-RU"/>
        </w:rPr>
        <w:t>Dr. Sci. (SocialCommunications), Professor, Professor,</w:t>
      </w:r>
    </w:p>
    <w:bookmarkEnd w:id="1"/>
    <w:p w:rsidR="004A6618" w:rsidRPr="00531211" w:rsidRDefault="004A6618" w:rsidP="004A6618">
      <w:pPr>
        <w:tabs>
          <w:tab w:val="left" w:pos="7232"/>
        </w:tabs>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Departmentof</w:t>
      </w:r>
      <w:r w:rsidRPr="00531211">
        <w:rPr>
          <w:rFonts w:ascii="Times New Roman" w:eastAsia="Calibri" w:hAnsi="Times New Roman" w:cs="Times New Roman"/>
          <w:sz w:val="28"/>
          <w:szCs w:val="28"/>
          <w:lang w:eastAsia="ru-RU"/>
        </w:rPr>
        <w:t>InformationActivitiesandPublicRelations</w:t>
      </w:r>
      <w:r w:rsidRPr="00531211">
        <w:rPr>
          <w:rFonts w:ascii="Times New Roman" w:eastAsia="Times New Roman" w:hAnsi="Times New Roman" w:cs="Times New Roman"/>
          <w:sz w:val="28"/>
          <w:szCs w:val="28"/>
          <w:lang w:eastAsia="ru-RU"/>
        </w:rPr>
        <w:t>,</w:t>
      </w:r>
    </w:p>
    <w:p w:rsidR="004A6618" w:rsidRPr="00531211" w:rsidRDefault="004A6618" w:rsidP="004A6618">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KyivNationalUniversityofCultureandArts, </w:t>
      </w:r>
    </w:p>
    <w:p w:rsidR="004A6618" w:rsidRPr="00531211" w:rsidRDefault="004A6618" w:rsidP="004A6618">
      <w:pPr>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ChiefLibrarian, </w:t>
      </w:r>
    </w:p>
    <w:p w:rsidR="004A6618" w:rsidRPr="00531211" w:rsidRDefault="004A6618" w:rsidP="004A6618">
      <w:pPr>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DepartmentofLinguisticSupportofInformationSearchSystems,</w:t>
      </w:r>
    </w:p>
    <w:p w:rsidR="004A6618" w:rsidRPr="00531211" w:rsidRDefault="004A6618" w:rsidP="004A6618">
      <w:pPr>
        <w:spacing w:after="0" w:line="360" w:lineRule="auto"/>
        <w:jc w:val="both"/>
        <w:rPr>
          <w:rFonts w:ascii="Times New Roman" w:eastAsia="Times New Roman" w:hAnsi="Times New Roman" w:cs="Times New Roman"/>
          <w:i/>
          <w:sz w:val="28"/>
          <w:szCs w:val="28"/>
          <w:lang w:eastAsia="ru-RU"/>
        </w:rPr>
      </w:pPr>
      <w:r w:rsidRPr="00531211">
        <w:rPr>
          <w:rFonts w:ascii="Times New Roman" w:eastAsia="Times New Roman" w:hAnsi="Times New Roman" w:cs="Times New Roman"/>
          <w:sz w:val="28"/>
          <w:szCs w:val="28"/>
          <w:lang w:eastAsia="ru-RU"/>
        </w:rPr>
        <w:t>YaroslavMudryiNationalLibraryofUkraine</w:t>
      </w:r>
      <w:r w:rsidRPr="00531211">
        <w:rPr>
          <w:rFonts w:ascii="Times New Roman" w:eastAsia="Times New Roman" w:hAnsi="Times New Roman" w:cs="Times New Roman"/>
          <w:i/>
          <w:sz w:val="28"/>
          <w:szCs w:val="28"/>
          <w:lang w:eastAsia="ru-RU"/>
        </w:rPr>
        <w:t>,</w:t>
      </w:r>
    </w:p>
    <w:p w:rsidR="004A6618" w:rsidRPr="00531211" w:rsidRDefault="004A6618" w:rsidP="004A6618">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Kyiv, Ukraine</w:t>
      </w:r>
    </w:p>
    <w:p w:rsidR="004A6618" w:rsidRPr="00531211" w:rsidRDefault="004A6618" w:rsidP="004A6618">
      <w:p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e-mail: </w:t>
      </w:r>
      <w:hyperlink r:id="rId6">
        <w:r w:rsidRPr="00531211">
          <w:rPr>
            <w:rFonts w:ascii="Times New Roman" w:eastAsia="Times New Roman" w:hAnsi="Times New Roman" w:cs="Times New Roman"/>
            <w:sz w:val="28"/>
            <w:szCs w:val="28"/>
            <w:lang w:eastAsia="ru-RU"/>
          </w:rPr>
          <w:t>ZbanatskaO@i.ua</w:t>
        </w:r>
      </w:hyperlink>
    </w:p>
    <w:p w:rsidR="004A6618" w:rsidRPr="00531211" w:rsidRDefault="004A6618" w:rsidP="004A6618">
      <w:pPr>
        <w:pBdr>
          <w:top w:val="nil"/>
          <w:left w:val="nil"/>
          <w:bottom w:val="nil"/>
          <w:right w:val="nil"/>
          <w:between w:val="nil"/>
        </w:pBdr>
        <w:spacing w:after="0" w:line="360" w:lineRule="auto"/>
        <w:jc w:val="both"/>
        <w:rPr>
          <w:rFonts w:ascii="Times New Roman" w:eastAsia="Calibri" w:hAnsi="Times New Roman" w:cs="Times New Roman"/>
          <w:b/>
          <w:bCs/>
          <w:sz w:val="28"/>
          <w:szCs w:val="28"/>
          <w:lang w:eastAsia="ru-RU"/>
        </w:rPr>
      </w:pPr>
    </w:p>
    <w:p w:rsidR="004A6618" w:rsidRPr="00531211" w:rsidRDefault="004A6618" w:rsidP="004A6618">
      <w:pPr>
        <w:pBdr>
          <w:top w:val="nil"/>
          <w:left w:val="nil"/>
          <w:bottom w:val="nil"/>
          <w:right w:val="nil"/>
          <w:between w:val="nil"/>
        </w:pBdr>
        <w:spacing w:after="0" w:line="360" w:lineRule="auto"/>
        <w:jc w:val="center"/>
        <w:rPr>
          <w:rFonts w:ascii="Times New Roman" w:eastAsia="Calibri" w:hAnsi="Times New Roman" w:cs="Times New Roman"/>
          <w:sz w:val="28"/>
          <w:szCs w:val="28"/>
          <w:lang w:eastAsia="ru-RU"/>
        </w:rPr>
      </w:pPr>
      <w:r w:rsidRPr="00531211">
        <w:rPr>
          <w:rFonts w:ascii="Times New Roman" w:eastAsia="Calibri" w:hAnsi="Times New Roman" w:cs="Times New Roman"/>
          <w:b/>
          <w:bCs/>
          <w:sz w:val="28"/>
          <w:szCs w:val="28"/>
          <w:lang w:eastAsia="ru-RU"/>
        </w:rPr>
        <w:t>Documentheuristicsandartificialintelligence: communicationandmethodologicaldimensions</w:t>
      </w:r>
    </w:p>
    <w:p w:rsidR="004A6618" w:rsidRPr="00531211" w:rsidRDefault="004A6618" w:rsidP="004A6618">
      <w:pPr>
        <w:spacing w:after="0" w:line="360" w:lineRule="auto"/>
        <w:ind w:firstLine="709"/>
        <w:jc w:val="center"/>
        <w:rPr>
          <w:rFonts w:ascii="Times New Roman" w:eastAsia="Times New Roman" w:hAnsi="Times New Roman" w:cs="Times New Roman"/>
          <w:b/>
          <w:sz w:val="28"/>
          <w:szCs w:val="28"/>
          <w:lang w:eastAsia="ru-RU"/>
        </w:rPr>
      </w:pPr>
    </w:p>
    <w:p w:rsidR="004A6618" w:rsidRPr="00531211" w:rsidRDefault="004A6618" w:rsidP="004A6618">
      <w:pPr>
        <w:pBdr>
          <w:top w:val="nil"/>
          <w:left w:val="nil"/>
          <w:bottom w:val="nil"/>
          <w:right w:val="nil"/>
          <w:between w:val="nil"/>
        </w:pBdr>
        <w:spacing w:after="0" w:line="360" w:lineRule="auto"/>
        <w:jc w:val="both"/>
        <w:rPr>
          <w:rFonts w:ascii="Times New Roman" w:eastAsia="Calibri" w:hAnsi="Times New Roman" w:cs="Times New Roman"/>
          <w:sz w:val="28"/>
          <w:szCs w:val="28"/>
          <w:lang w:eastAsia="ru-RU"/>
        </w:rPr>
      </w:pPr>
      <w:r w:rsidRPr="00531211">
        <w:rPr>
          <w:rFonts w:ascii="Times New Roman" w:eastAsia="Calibri" w:hAnsi="Times New Roman" w:cs="Times New Roman"/>
          <w:sz w:val="28"/>
          <w:szCs w:val="28"/>
          <w:lang w:eastAsia="ru-RU"/>
        </w:rPr>
        <w:t>Documentheuristicsisconsideredas a methodologicaltoolforsearchingandinterpretinginformationinthedigitalsociety. Itscommunicativenatureandroleintheformationofstrategiesforworkingwithdocumentsisanalyzed. Specialattentionispaidtotheintegrationofheuristicmethodswithartificialintelligencetechnologiesthatprovideautomaticindexing, semanticanalysisandthematicclusteringofdocuments. Theinterdisciplinarynatureofdocumentheuristics, whichcombineslibraryscience, socialcommunicationsandinformationtechnologies, isemphasized.</w:t>
      </w:r>
    </w:p>
    <w:p w:rsidR="004A6618" w:rsidRPr="00531211" w:rsidRDefault="004A6618" w:rsidP="004A6618">
      <w:pPr>
        <w:pBdr>
          <w:top w:val="nil"/>
          <w:left w:val="nil"/>
          <w:bottom w:val="nil"/>
          <w:right w:val="nil"/>
          <w:between w:val="nil"/>
        </w:pBdr>
        <w:spacing w:after="0" w:line="360" w:lineRule="auto"/>
        <w:jc w:val="both"/>
        <w:rPr>
          <w:rFonts w:ascii="Times New Roman" w:eastAsia="Times New Roman" w:hAnsi="Times New Roman" w:cs="Times New Roman"/>
          <w:sz w:val="28"/>
          <w:szCs w:val="28"/>
          <w:lang w:eastAsia="ru-RU"/>
        </w:rPr>
      </w:pPr>
      <w:r w:rsidRPr="00531211">
        <w:rPr>
          <w:rFonts w:ascii="Times New Roman" w:eastAsia="Calibri" w:hAnsi="Times New Roman" w:cs="Times New Roman"/>
          <w:bCs/>
          <w:i/>
          <w:sz w:val="28"/>
          <w:szCs w:val="28"/>
          <w:lang w:eastAsia="ru-RU"/>
        </w:rPr>
        <w:t>Keywords:</w:t>
      </w:r>
      <w:r w:rsidRPr="00531211">
        <w:rPr>
          <w:rFonts w:ascii="Times New Roman" w:eastAsia="Calibri" w:hAnsi="Times New Roman" w:cs="Times New Roman"/>
          <w:sz w:val="28"/>
          <w:szCs w:val="28"/>
          <w:lang w:eastAsia="ru-RU"/>
        </w:rPr>
        <w:t>automaticindexing, libraryscience, documentheuristics, informationactivities, communicationprinciples, artificialintelligence.</w:t>
      </w:r>
    </w:p>
    <w:p w:rsidR="004A6618" w:rsidRPr="00531211" w:rsidRDefault="004A6618" w:rsidP="004A6618">
      <w:pPr>
        <w:spacing w:after="0" w:line="360" w:lineRule="auto"/>
        <w:ind w:firstLine="709"/>
        <w:jc w:val="both"/>
        <w:rPr>
          <w:rFonts w:ascii="Times New Roman" w:hAnsi="Times New Roman" w:cs="Times New Roman"/>
          <w:sz w:val="28"/>
          <w:szCs w:val="28"/>
        </w:rPr>
      </w:pPr>
    </w:p>
    <w:p w:rsidR="00AE3EED" w:rsidRDefault="00AE3EED">
      <w:bookmarkStart w:id="2" w:name="_GoBack"/>
      <w:bookmarkEnd w:id="2"/>
    </w:p>
    <w:sectPr w:rsidR="00AE3EED" w:rsidSect="00FF6C0A">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17E53"/>
    <w:multiLevelType w:val="hybridMultilevel"/>
    <w:tmpl w:val="8FCCFF8C"/>
    <w:lvl w:ilvl="0" w:tplc="1C6E21EA">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1E5C5C"/>
    <w:rsid w:val="001E5C5C"/>
    <w:rsid w:val="004A6618"/>
    <w:rsid w:val="00AE3EED"/>
    <w:rsid w:val="00EE0B94"/>
    <w:rsid w:val="00FF6C0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6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banatskaO@i.ua" TargetMode="External"/><Relationship Id="rId5" Type="http://schemas.openxmlformats.org/officeDocument/2006/relationships/hyperlink" Target="mailto:ZbanatskaO@i.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4343</Words>
  <Characters>2476</Characters>
  <Application>Microsoft Office Word</Application>
  <DocSecurity>0</DocSecurity>
  <Lines>20</Lines>
  <Paragraphs>13</Paragraphs>
  <ScaleCrop>false</ScaleCrop>
  <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2026-09-16T08:40:00Z</dcterms:created>
  <dcterms:modified xsi:type="dcterms:W3CDTF">2026-09-16T08:40:00Z</dcterms:modified>
</cp:coreProperties>
</file>